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03C0" w:rsidRPr="002503C0" w:rsidRDefault="00101E50" w:rsidP="002503C0">
      <w:pPr>
        <w:spacing w:before="210"/>
        <w:ind w:left="152"/>
        <w:jc w:val="center"/>
        <w:rPr>
          <w:rFonts w:ascii="Arial"/>
          <w:b/>
          <w:sz w:val="28"/>
          <w:szCs w:val="28"/>
        </w:rPr>
      </w:pPr>
      <w:r w:rsidRPr="0006681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7E76A7" wp14:editId="589ACBD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F71C79" id="Group 18" o:spid="_x0000_s1026" style="position:absolute;margin-left:295.95pt;margin-top:41.95pt;width:.1pt;height:13.7pt;z-index:-251658240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06681C">
        <w:rPr>
          <w:rFonts w:ascii="Arial"/>
          <w:b/>
          <w:sz w:val="28"/>
          <w:szCs w:val="28"/>
        </w:rPr>
        <w:t>Application</w:t>
      </w:r>
      <w:r w:rsidRPr="0006681C">
        <w:rPr>
          <w:rFonts w:ascii="Arial"/>
          <w:b/>
          <w:spacing w:val="-12"/>
          <w:sz w:val="28"/>
          <w:szCs w:val="28"/>
        </w:rPr>
        <w:t xml:space="preserve"> </w:t>
      </w:r>
      <w:r w:rsidRPr="0006681C">
        <w:rPr>
          <w:rFonts w:ascii="Arial"/>
          <w:b/>
          <w:sz w:val="28"/>
          <w:szCs w:val="28"/>
        </w:rPr>
        <w:t>for</w:t>
      </w:r>
      <w:r w:rsidRPr="0006681C">
        <w:rPr>
          <w:rFonts w:ascii="Arial"/>
          <w:b/>
          <w:spacing w:val="-8"/>
          <w:sz w:val="28"/>
          <w:szCs w:val="28"/>
        </w:rPr>
        <w:t xml:space="preserve"> </w:t>
      </w:r>
      <w:r w:rsidRPr="0006681C">
        <w:rPr>
          <w:rFonts w:ascii="Arial"/>
          <w:b/>
          <w:spacing w:val="-1"/>
          <w:sz w:val="28"/>
          <w:szCs w:val="28"/>
        </w:rPr>
        <w:t>online</w:t>
      </w:r>
      <w:r w:rsidRPr="0006681C">
        <w:rPr>
          <w:rFonts w:ascii="Arial"/>
          <w:b/>
          <w:spacing w:val="-10"/>
          <w:sz w:val="28"/>
          <w:szCs w:val="28"/>
        </w:rPr>
        <w:t xml:space="preserve"> </w:t>
      </w:r>
      <w:r w:rsidRPr="0006681C">
        <w:rPr>
          <w:rFonts w:ascii="Arial"/>
          <w:b/>
          <w:sz w:val="28"/>
          <w:szCs w:val="28"/>
        </w:rPr>
        <w:t>access</w:t>
      </w:r>
      <w:r w:rsidRPr="0006681C">
        <w:rPr>
          <w:rFonts w:ascii="Arial"/>
          <w:b/>
          <w:spacing w:val="-11"/>
          <w:sz w:val="28"/>
          <w:szCs w:val="28"/>
        </w:rPr>
        <w:t xml:space="preserve"> </w:t>
      </w:r>
      <w:r w:rsidRPr="0006681C">
        <w:rPr>
          <w:rFonts w:ascii="Arial"/>
          <w:b/>
          <w:sz w:val="28"/>
          <w:szCs w:val="28"/>
        </w:rPr>
        <w:t>to</w:t>
      </w:r>
      <w:r w:rsidRPr="0006681C">
        <w:rPr>
          <w:rFonts w:ascii="Arial"/>
          <w:b/>
          <w:spacing w:val="-11"/>
          <w:sz w:val="28"/>
          <w:szCs w:val="28"/>
        </w:rPr>
        <w:t xml:space="preserve"> </w:t>
      </w:r>
      <w:r w:rsidRPr="0006681C">
        <w:rPr>
          <w:rFonts w:ascii="Arial"/>
          <w:b/>
          <w:spacing w:val="2"/>
          <w:sz w:val="28"/>
          <w:szCs w:val="28"/>
        </w:rPr>
        <w:t>my</w:t>
      </w:r>
      <w:r w:rsidRPr="0006681C">
        <w:rPr>
          <w:rFonts w:ascii="Arial"/>
          <w:b/>
          <w:spacing w:val="-13"/>
          <w:sz w:val="28"/>
          <w:szCs w:val="28"/>
        </w:rPr>
        <w:t xml:space="preserve"> </w:t>
      </w:r>
      <w:r w:rsidRPr="0006681C">
        <w:rPr>
          <w:rFonts w:ascii="Arial"/>
          <w:b/>
          <w:sz w:val="28"/>
          <w:szCs w:val="28"/>
        </w:rPr>
        <w:t>medical</w:t>
      </w:r>
      <w:r w:rsidRPr="0006681C">
        <w:rPr>
          <w:rFonts w:ascii="Arial"/>
          <w:b/>
          <w:spacing w:val="-10"/>
          <w:sz w:val="28"/>
          <w:szCs w:val="28"/>
        </w:rPr>
        <w:t xml:space="preserve"> </w:t>
      </w:r>
      <w:r w:rsidRPr="0006681C">
        <w:rPr>
          <w:rFonts w:ascii="Arial"/>
          <w:b/>
          <w:sz w:val="28"/>
          <w:szCs w:val="28"/>
        </w:rPr>
        <w:t>record</w:t>
      </w:r>
      <w:r w:rsidR="0006681C">
        <w:rPr>
          <w:rFonts w:ascii="Arial"/>
          <w:b/>
          <w:sz w:val="28"/>
          <w:szCs w:val="28"/>
        </w:rPr>
        <w:t xml:space="preserve"> for adults aged 16 years and over</w:t>
      </w:r>
    </w:p>
    <w:p w:rsidR="00205F6B" w:rsidRDefault="0006681C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Patient to complete and return to their practice</w:t>
      </w:r>
      <w:r w:rsidR="00182497">
        <w:rPr>
          <w:rFonts w:ascii="Arial" w:eastAsia="Arial" w:hAnsi="Arial" w:cs="Arial"/>
          <w:b/>
          <w:bCs/>
        </w:rPr>
        <w:t>, please note it may take up to 4 weeks to process applications: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C01F34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p w:rsidR="0006681C" w:rsidRDefault="0006681C">
      <w:pPr>
        <w:ind w:right="152"/>
        <w:jc w:val="right"/>
        <w:rPr>
          <w:rFonts w:ascii="Arial"/>
          <w:spacing w:val="-1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694"/>
        <w:gridCol w:w="1559"/>
        <w:gridCol w:w="566"/>
        <w:gridCol w:w="426"/>
        <w:gridCol w:w="2268"/>
      </w:tblGrid>
      <w:tr w:rsidR="0006681C" w:rsidRPr="0046067D" w:rsidTr="00025C23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06681C" w:rsidRPr="00EC02A9" w:rsidTr="00025C23">
        <w:trPr>
          <w:gridAfter w:val="2"/>
          <w:wAfter w:w="2694" w:type="dxa"/>
          <w:trHeight w:val="13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9B0354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9B0354">
              <w:rPr>
                <w:rFonts w:ascii="Arial" w:hAnsi="Arial" w:cs="Arial"/>
                <w:i w:val="0"/>
                <w:iCs/>
                <w:color w:val="2F759E"/>
              </w:rPr>
              <w:t>Date of named administrator meeting  with patient</w:t>
            </w:r>
            <w:r w:rsidR="009B0354">
              <w:rPr>
                <w:rFonts w:ascii="Arial" w:hAnsi="Arial" w:cs="Arial"/>
                <w:i w:val="0"/>
                <w:iCs/>
                <w:color w:val="2F759E"/>
              </w:rPr>
              <w:t>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</w:t>
            </w:r>
            <w:r w:rsidR="009B0354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Two types of ID checked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</w:t>
            </w:r>
          </w:p>
          <w:p w:rsidR="0006681C" w:rsidRDefault="0006681C" w:rsidP="009B0354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6681C" w:rsidRPr="00EC02A9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  <w:szCs w:val="18"/>
              </w:rPr>
            </w:pPr>
            <w:r w:rsidRPr="00EC02A9">
              <w:rPr>
                <w:rFonts w:ascii="Arial" w:hAnsi="Arial" w:cs="Arial"/>
                <w:i w:val="0"/>
                <w:iCs/>
                <w:color w:val="2F759E"/>
                <w:sz w:val="18"/>
                <w:szCs w:val="18"/>
              </w:rPr>
              <w:t xml:space="preserve">Please note the type of ID produced by the </w:t>
            </w:r>
            <w:r>
              <w:rPr>
                <w:rFonts w:ascii="Arial" w:hAnsi="Arial" w:cs="Arial"/>
                <w:i w:val="0"/>
                <w:iCs/>
                <w:color w:val="2F759E"/>
                <w:sz w:val="18"/>
                <w:szCs w:val="18"/>
              </w:rPr>
              <w:t>applicant here</w:t>
            </w:r>
            <w:r w:rsidRPr="00EC02A9">
              <w:rPr>
                <w:rFonts w:ascii="Arial" w:hAnsi="Arial" w:cs="Arial"/>
                <w:i w:val="0"/>
                <w:iCs/>
                <w:color w:val="2F759E"/>
                <w:sz w:val="18"/>
                <w:szCs w:val="18"/>
              </w:rPr>
              <w:t>:</w:t>
            </w:r>
          </w:p>
        </w:tc>
      </w:tr>
      <w:tr w:rsidR="0006681C" w:rsidRPr="0046067D" w:rsidTr="00025C23">
        <w:trPr>
          <w:trHeight w:val="38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9B035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Authorised by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 named administrator):</w:t>
            </w: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:</w:t>
            </w:r>
          </w:p>
        </w:tc>
      </w:tr>
      <w:tr w:rsidR="0006681C" w:rsidRPr="0046067D" w:rsidTr="00025C23">
        <w:trPr>
          <w:trHeight w:val="29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reviewed by authorised clinical lead: 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Date:</w:t>
            </w:r>
          </w:p>
        </w:tc>
      </w:tr>
      <w:tr w:rsidR="0006681C" w:rsidTr="00025C23">
        <w:trPr>
          <w:trHeight w:val="29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C" w:rsidRDefault="009B0354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Access   </w:t>
            </w:r>
            <w:r w:rsidR="0006681C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Approved / Not approved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C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Date:</w:t>
            </w:r>
          </w:p>
        </w:tc>
      </w:tr>
      <w:tr w:rsidR="0006681C" w:rsidRPr="0046067D" w:rsidTr="00025C2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  <w:r w:rsidR="009B0354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:</w:t>
            </w: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06681C" w:rsidRPr="0046067D" w:rsidTr="00025C2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9B0354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passphrase sent:</w:t>
            </w:r>
          </w:p>
        </w:tc>
      </w:tr>
      <w:tr w:rsidR="0006681C" w:rsidRPr="0046067D" w:rsidTr="00025C23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025C2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</w:p>
          <w:p w:rsidR="0006681C" w:rsidRPr="0046067D" w:rsidRDefault="0006681C" w:rsidP="00025C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lastRenderedPageBreak/>
              <w:t xml:space="preserve">  </w:t>
            </w:r>
          </w:p>
          <w:p w:rsidR="0006681C" w:rsidRPr="0046067D" w:rsidRDefault="0006681C" w:rsidP="00025C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6681C" w:rsidRPr="0046067D" w:rsidRDefault="0006681C" w:rsidP="00025C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6681C" w:rsidRPr="0046067D" w:rsidRDefault="0006681C" w:rsidP="00025C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1C" w:rsidRPr="0046067D" w:rsidRDefault="0006681C" w:rsidP="00025C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46067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lastRenderedPageBreak/>
              <w:t>Notes / explanation</w:t>
            </w:r>
          </w:p>
        </w:tc>
      </w:tr>
    </w:tbl>
    <w:p w:rsidR="0006681C" w:rsidRDefault="0006681C">
      <w:pPr>
        <w:ind w:right="152"/>
        <w:jc w:val="right"/>
        <w:rPr>
          <w:rFonts w:ascii="Arial"/>
          <w:spacing w:val="-1"/>
          <w:sz w:val="18"/>
        </w:rPr>
      </w:pPr>
    </w:p>
    <w:sectPr w:rsidR="00066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71" w:rsidRDefault="00D01A71" w:rsidP="00D01A71">
      <w:r>
        <w:separator/>
      </w:r>
    </w:p>
  </w:endnote>
  <w:endnote w:type="continuationSeparator" w:id="0">
    <w:p w:rsidR="00D01A71" w:rsidRDefault="00D01A71" w:rsidP="00D0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1" w:rsidRDefault="00D01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1" w:rsidRDefault="00D01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1" w:rsidRDefault="00D01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71" w:rsidRDefault="00D01A71" w:rsidP="00D01A71">
      <w:r>
        <w:separator/>
      </w:r>
    </w:p>
  </w:footnote>
  <w:footnote w:type="continuationSeparator" w:id="0">
    <w:p w:rsidR="00D01A71" w:rsidRDefault="00D01A71" w:rsidP="00D0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1" w:rsidRDefault="00D01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1" w:rsidRPr="00D01A71" w:rsidRDefault="00D01A71" w:rsidP="00163F8B">
    <w:pPr>
      <w:rPr>
        <w:rFonts w:ascii="Arial" w:hAnsi="Arial" w:cs="Arial"/>
        <w:u w:val="single"/>
        <w:lang w:val="en-GB"/>
      </w:rPr>
    </w:pPr>
    <w:r>
      <w:rPr>
        <w:rFonts w:ascii="Arial" w:hAnsi="Arial" w:cs="Arial"/>
        <w:u w:val="single"/>
        <w:lang w:val="en-GB"/>
      </w:rPr>
      <w:t>The Earls Court Health and Wellbeing Centre</w:t>
    </w:r>
    <w:bookmarkStart w:id="0" w:name="_GoBack"/>
    <w:r w:rsidR="00163F8B" w:rsidRPr="00163F8B">
      <w:rPr>
        <w:rFonts w:ascii="Arial" w:hAnsi="Arial" w:cs="Arial"/>
        <w:lang w:val="en-GB"/>
      </w:rPr>
      <w:tab/>
    </w:r>
    <w:r w:rsidR="00163F8B" w:rsidRPr="00163F8B">
      <w:rPr>
        <w:rFonts w:ascii="Arial" w:hAnsi="Arial" w:cs="Arial"/>
        <w:lang w:val="en-GB"/>
      </w:rPr>
      <w:tab/>
    </w:r>
    <w:r w:rsidR="00163F8B" w:rsidRPr="00163F8B">
      <w:rPr>
        <w:rFonts w:ascii="Arial" w:hAnsi="Arial" w:cs="Arial"/>
        <w:lang w:val="en-GB"/>
      </w:rPr>
      <w:tab/>
    </w:r>
    <w:bookmarkEnd w:id="0"/>
    <w:r w:rsidR="00163F8B">
      <w:rPr>
        <w:noProof/>
      </w:rPr>
      <w:drawing>
        <wp:inline distT="0" distB="0" distL="0" distR="0" wp14:anchorId="0D6268E5" wp14:editId="3A2BA7C6">
          <wp:extent cx="2115185" cy="487680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1" w:rsidRDefault="00D01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6681C"/>
    <w:rsid w:val="00101E50"/>
    <w:rsid w:val="00163F8B"/>
    <w:rsid w:val="00182497"/>
    <w:rsid w:val="00205F6B"/>
    <w:rsid w:val="002503C0"/>
    <w:rsid w:val="003237D1"/>
    <w:rsid w:val="004A24AF"/>
    <w:rsid w:val="00615DC5"/>
    <w:rsid w:val="006D74B3"/>
    <w:rsid w:val="00894246"/>
    <w:rsid w:val="00993758"/>
    <w:rsid w:val="009B0354"/>
    <w:rsid w:val="00AC6797"/>
    <w:rsid w:val="00D0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81C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06681C"/>
    <w:pPr>
      <w:widowControl/>
      <w:spacing w:before="60" w:after="60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01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71"/>
  </w:style>
  <w:style w:type="paragraph" w:styleId="Footer">
    <w:name w:val="footer"/>
    <w:basedOn w:val="Normal"/>
    <w:link w:val="FooterChar"/>
    <w:uiPriority w:val="99"/>
    <w:unhideWhenUsed/>
    <w:rsid w:val="00D01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71"/>
  </w:style>
  <w:style w:type="paragraph" w:styleId="BalloonText">
    <w:name w:val="Balloon Text"/>
    <w:basedOn w:val="Normal"/>
    <w:link w:val="BalloonTextChar"/>
    <w:uiPriority w:val="99"/>
    <w:semiHidden/>
    <w:unhideWhenUsed/>
    <w:rsid w:val="0016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81C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06681C"/>
    <w:pPr>
      <w:widowControl/>
      <w:spacing w:before="60" w:after="60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01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71"/>
  </w:style>
  <w:style w:type="paragraph" w:styleId="Footer">
    <w:name w:val="footer"/>
    <w:basedOn w:val="Normal"/>
    <w:link w:val="FooterChar"/>
    <w:uiPriority w:val="99"/>
    <w:unhideWhenUsed/>
    <w:rsid w:val="00D01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71"/>
  </w:style>
  <w:style w:type="paragraph" w:styleId="BalloonText">
    <w:name w:val="Balloon Text"/>
    <w:basedOn w:val="Normal"/>
    <w:link w:val="BalloonTextChar"/>
    <w:uiPriority w:val="99"/>
    <w:semiHidden/>
    <w:unhideWhenUsed/>
    <w:rsid w:val="0016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Millen</dc:creator>
  <cp:lastModifiedBy>Sharon Kang</cp:lastModifiedBy>
  <cp:revision>5</cp:revision>
  <dcterms:created xsi:type="dcterms:W3CDTF">2016-03-28T10:40:00Z</dcterms:created>
  <dcterms:modified xsi:type="dcterms:W3CDTF">2016-03-29T11:49:00Z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