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31" w:rsidRDefault="00CC0746" w:rsidP="006456F1">
      <w:pPr>
        <w:ind w:left="-851"/>
        <w:sectPr w:rsidR="00932131" w:rsidSect="00842643">
          <w:footerReference w:type="default" r:id="rId8"/>
          <w:pgSz w:w="11906" w:h="16838"/>
          <w:pgMar w:top="851" w:right="567" w:bottom="851" w:left="1440" w:header="709" w:footer="709" w:gutter="0"/>
          <w:cols w:space="708"/>
          <w:docGrid w:linePitch="360"/>
        </w:sect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5.1pt;margin-top:73.95pt;width:427.6pt;height:615.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">
            <v:textbox>
              <w:txbxContent>
                <w:p w:rsidR="003E4658" w:rsidRDefault="003E4658" w:rsidP="00D11EDF">
                  <w:pPr>
                    <w:jc w:val="center"/>
                    <w:rPr>
                      <w:b/>
                    </w:rPr>
                  </w:pPr>
                </w:p>
                <w:p w:rsidR="003E4658" w:rsidRDefault="003E4658" w:rsidP="006456F1">
                  <w:pPr>
                    <w:jc w:val="both"/>
                    <w:rPr>
                      <w:b/>
                    </w:rPr>
                  </w:pPr>
                </w:p>
                <w:p w:rsidR="003E4658" w:rsidRDefault="003E4658" w:rsidP="006456F1">
                  <w:pPr>
                    <w:jc w:val="both"/>
                    <w:rPr>
                      <w:b/>
                    </w:rPr>
                  </w:pPr>
                </w:p>
                <w:p w:rsidR="003E4658" w:rsidRDefault="003E4658" w:rsidP="006456F1">
                  <w:pPr>
                    <w:jc w:val="both"/>
                    <w:rPr>
                      <w:b/>
                    </w:rPr>
                  </w:pPr>
                </w:p>
                <w:p w:rsidR="003E4658" w:rsidRDefault="003E4658" w:rsidP="006456F1">
                  <w:pPr>
                    <w:jc w:val="both"/>
                    <w:rPr>
                      <w:b/>
                    </w:rPr>
                  </w:pPr>
                </w:p>
                <w:p w:rsidR="003E4658" w:rsidRDefault="00D45DC2" w:rsidP="00D45DC2">
                  <w:pPr>
                    <w:jc w:val="center"/>
                    <w:rPr>
                      <w:b/>
                    </w:rPr>
                  </w:pPr>
                  <w:r w:rsidRPr="00D45DC2">
                    <w:rPr>
                      <w:b/>
                      <w:noProof/>
                      <w:lang w:eastAsia="en-GB"/>
                    </w:rPr>
                    <w:drawing>
                      <wp:inline distT="0" distB="0" distL="0" distR="0">
                        <wp:extent cx="2827866" cy="2930603"/>
                        <wp:effectExtent l="0" t="0" r="0" b="0"/>
                        <wp:docPr id="3" name="Picture 3" descr="N:\PCE\Corporate\Logos\P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E\Corporate\Logos\PCE_logo.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1179" cy="2934037"/>
                                </a:xfrm>
                                <a:prstGeom prst="rect">
                                  <a:avLst/>
                                </a:prstGeom>
                                <a:noFill/>
                                <a:ln>
                                  <a:noFill/>
                                </a:ln>
                              </pic:spPr>
                            </pic:pic>
                          </a:graphicData>
                        </a:graphic>
                      </wp:inline>
                    </w:drawing>
                  </w:r>
                </w:p>
                <w:p w:rsidR="0080071E" w:rsidRDefault="0080071E" w:rsidP="0020565C">
                  <w:pPr>
                    <w:jc w:val="center"/>
                    <w:rPr>
                      <w:rFonts w:ascii="Arial" w:hAnsi="Arial" w:cs="Arial"/>
                      <w:b/>
                      <w:sz w:val="56"/>
                      <w:szCs w:val="56"/>
                    </w:rPr>
                  </w:pPr>
                  <w:r>
                    <w:rPr>
                      <w:rFonts w:ascii="Arial" w:hAnsi="Arial" w:cs="Arial"/>
                      <w:b/>
                      <w:sz w:val="56"/>
                      <w:szCs w:val="56"/>
                    </w:rPr>
                    <w:t>Operations</w:t>
                  </w:r>
                  <w:r w:rsidR="00A97D7B">
                    <w:rPr>
                      <w:rFonts w:ascii="Arial" w:hAnsi="Arial" w:cs="Arial"/>
                      <w:b/>
                      <w:sz w:val="56"/>
                      <w:szCs w:val="56"/>
                    </w:rPr>
                    <w:t xml:space="preserve"> Officer</w:t>
                  </w:r>
                  <w:r>
                    <w:rPr>
                      <w:rFonts w:ascii="Arial" w:hAnsi="Arial" w:cs="Arial"/>
                      <w:b/>
                      <w:sz w:val="56"/>
                      <w:szCs w:val="56"/>
                    </w:rPr>
                    <w:t xml:space="preserve"> </w:t>
                  </w:r>
                </w:p>
                <w:p w:rsidR="003E4658" w:rsidRPr="003E4658" w:rsidRDefault="0080071E" w:rsidP="0020565C">
                  <w:pPr>
                    <w:jc w:val="center"/>
                    <w:rPr>
                      <w:rFonts w:ascii="Arial" w:hAnsi="Arial" w:cs="Arial"/>
                      <w:b/>
                      <w:sz w:val="56"/>
                      <w:szCs w:val="56"/>
                    </w:rPr>
                  </w:pPr>
                  <w:r>
                    <w:rPr>
                      <w:rFonts w:ascii="Arial" w:hAnsi="Arial" w:cs="Arial"/>
                      <w:b/>
                      <w:sz w:val="56"/>
                      <w:szCs w:val="56"/>
                    </w:rPr>
                    <w:t xml:space="preserve"> </w:t>
                  </w:r>
                  <w:r w:rsidR="00C63F73">
                    <w:rPr>
                      <w:rFonts w:ascii="Arial" w:hAnsi="Arial" w:cs="Arial"/>
                      <w:b/>
                      <w:sz w:val="56"/>
                      <w:szCs w:val="56"/>
                    </w:rPr>
                    <w:t>(</w:t>
                  </w:r>
                  <w:r w:rsidR="00D45DC2">
                    <w:rPr>
                      <w:rFonts w:ascii="Arial" w:hAnsi="Arial" w:cs="Arial"/>
                      <w:b/>
                      <w:sz w:val="56"/>
                      <w:szCs w:val="56"/>
                    </w:rPr>
                    <w:t>PT</w:t>
                  </w:r>
                  <w:r w:rsidR="003E4658" w:rsidRPr="003E4658">
                    <w:rPr>
                      <w:rFonts w:ascii="Arial" w:hAnsi="Arial" w:cs="Arial"/>
                      <w:b/>
                      <w:sz w:val="56"/>
                      <w:szCs w:val="56"/>
                    </w:rPr>
                    <w:t>)</w:t>
                  </w:r>
                </w:p>
                <w:p w:rsidR="003E4658" w:rsidRDefault="003E4658" w:rsidP="006456F1">
                  <w:pPr>
                    <w:jc w:val="both"/>
                    <w:rPr>
                      <w:b/>
                    </w:rPr>
                  </w:pPr>
                </w:p>
                <w:p w:rsidR="003E4658" w:rsidRDefault="003E4658" w:rsidP="006456F1"/>
                <w:p w:rsidR="003E4658" w:rsidRDefault="003E4658" w:rsidP="006456F1"/>
                <w:p w:rsidR="003E4658" w:rsidRDefault="003E4658" w:rsidP="006456F1"/>
                <w:p w:rsidR="003E4658" w:rsidRDefault="003E4658" w:rsidP="006456F1"/>
                <w:p w:rsidR="003E4658" w:rsidRDefault="003E4658" w:rsidP="00D11EDF">
                  <w:pPr>
                    <w:jc w:val="center"/>
                    <w:rPr>
                      <w:b/>
                    </w:rPr>
                  </w:pPr>
                  <w:r>
                    <w:rPr>
                      <w:b/>
                      <w:noProof/>
                      <w:lang w:eastAsia="en-GB"/>
                    </w:rPr>
                    <w:drawing>
                      <wp:inline distT="0" distB="0" distL="0" distR="0">
                        <wp:extent cx="796876" cy="409568"/>
                        <wp:effectExtent l="19050" t="0" r="3224" b="0"/>
                        <wp:docPr id="14" name="Picture 9" descr="happylogo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logo_lg.gif"/>
                                <pic:cNvPicPr/>
                              </pic:nvPicPr>
                              <pic:blipFill>
                                <a:blip r:embed="rId10"/>
                                <a:stretch>
                                  <a:fillRect/>
                                </a:stretch>
                              </pic:blipFill>
                              <pic:spPr>
                                <a:xfrm>
                                  <a:off x="0" y="0"/>
                                  <a:ext cx="800625" cy="411495"/>
                                </a:xfrm>
                                <a:prstGeom prst="rect">
                                  <a:avLst/>
                                </a:prstGeom>
                              </pic:spPr>
                            </pic:pic>
                          </a:graphicData>
                        </a:graphic>
                      </wp:inline>
                    </w:drawing>
                  </w:r>
                  <w:r>
                    <w:rPr>
                      <w:b/>
                    </w:rPr>
                    <w:t xml:space="preserve">     </w:t>
                  </w:r>
                  <w:r>
                    <w:rPr>
                      <w:b/>
                      <w:noProof/>
                      <w:lang w:eastAsia="en-GB"/>
                    </w:rPr>
                    <w:drawing>
                      <wp:inline distT="0" distB="0" distL="0" distR="0">
                        <wp:extent cx="914400" cy="413816"/>
                        <wp:effectExtent l="19050" t="0" r="0" b="0"/>
                        <wp:docPr id="15" name="Picture 8" descr="scot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bmp"/>
                                <pic:cNvPicPr/>
                              </pic:nvPicPr>
                              <pic:blipFill>
                                <a:blip r:embed="rId11"/>
                                <a:stretch>
                                  <a:fillRect/>
                                </a:stretch>
                              </pic:blipFill>
                              <pic:spPr>
                                <a:xfrm>
                                  <a:off x="0" y="0"/>
                                  <a:ext cx="913947" cy="413611"/>
                                </a:xfrm>
                                <a:prstGeom prst="rect">
                                  <a:avLst/>
                                </a:prstGeom>
                              </pic:spPr>
                            </pic:pic>
                          </a:graphicData>
                        </a:graphic>
                      </wp:inline>
                    </w:drawing>
                  </w:r>
                  <w:r>
                    <w:rPr>
                      <w:b/>
                    </w:rPr>
                    <w:t xml:space="preserve">     </w:t>
                  </w:r>
                  <w:r>
                    <w:rPr>
                      <w:b/>
                      <w:noProof/>
                      <w:lang w:eastAsia="en-GB"/>
                    </w:rPr>
                    <w:drawing>
                      <wp:inline distT="0" distB="0" distL="0" distR="0">
                        <wp:extent cx="1134501" cy="385822"/>
                        <wp:effectExtent l="19050" t="0" r="8499" b="0"/>
                        <wp:docPr id="16" name="Picture 11" descr="I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logo.png"/>
                                <pic:cNvPicPr/>
                              </pic:nvPicPr>
                              <pic:blipFill>
                                <a:blip r:embed="rId12"/>
                                <a:stretch>
                                  <a:fillRect/>
                                </a:stretch>
                              </pic:blipFill>
                              <pic:spPr>
                                <a:xfrm>
                                  <a:off x="0" y="0"/>
                                  <a:ext cx="1135420" cy="386134"/>
                                </a:xfrm>
                                <a:prstGeom prst="rect">
                                  <a:avLst/>
                                </a:prstGeom>
                              </pic:spPr>
                            </pic:pic>
                          </a:graphicData>
                        </a:graphic>
                      </wp:inline>
                    </w:drawing>
                  </w:r>
                  <w:r>
                    <w:rPr>
                      <w:b/>
                    </w:rPr>
                    <w:t xml:space="preserve">       </w:t>
                  </w:r>
                  <w:r>
                    <w:rPr>
                      <w:b/>
                      <w:noProof/>
                      <w:lang w:eastAsia="en-GB"/>
                    </w:rPr>
                    <w:drawing>
                      <wp:inline distT="0" distB="0" distL="0" distR="0">
                        <wp:extent cx="810944" cy="438707"/>
                        <wp:effectExtent l="19050" t="0" r="8206" b="0"/>
                        <wp:docPr id="17" name="Picture 12" descr="TPAS Accreditation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AS Accreditation Logo 2014.jpg"/>
                                <pic:cNvPicPr/>
                              </pic:nvPicPr>
                              <pic:blipFill>
                                <a:blip r:embed="rId13"/>
                                <a:stretch>
                                  <a:fillRect/>
                                </a:stretch>
                              </pic:blipFill>
                              <pic:spPr>
                                <a:xfrm>
                                  <a:off x="0" y="0"/>
                                  <a:ext cx="813416" cy="440044"/>
                                </a:xfrm>
                                <a:prstGeom prst="rect">
                                  <a:avLst/>
                                </a:prstGeom>
                              </pic:spPr>
                            </pic:pic>
                          </a:graphicData>
                        </a:graphic>
                      </wp:inline>
                    </w:drawing>
                  </w:r>
                </w:p>
                <w:p w:rsidR="003E4658" w:rsidRDefault="003E4658" w:rsidP="00D11EDF">
                  <w:pPr>
                    <w:jc w:val="both"/>
                    <w:rPr>
                      <w:b/>
                    </w:rPr>
                  </w:pPr>
                </w:p>
                <w:p w:rsidR="003E4658" w:rsidRDefault="003E4658"/>
              </w:txbxContent>
            </v:textbox>
          </v:shape>
        </w:pict>
      </w:r>
      <w:r w:rsidR="006456F1">
        <w:rPr>
          <w:noProof/>
          <w:lang w:eastAsia="en-GB"/>
        </w:rPr>
        <w:drawing>
          <wp:inline distT="0" distB="0" distL="0" distR="0">
            <wp:extent cx="6756497" cy="10185009"/>
            <wp:effectExtent l="19050" t="0" r="6253" b="0"/>
            <wp:docPr id="2" name="Picture 1" descr="C:\Users\caroline\AppData\Local\Microsoft\Windows\Temporary Internet Files\Content.IE5\M2IWVTID\MP900144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M2IWVTID\MP900144293[1].jpg"/>
                    <pic:cNvPicPr>
                      <a:picLocks noChangeAspect="1" noChangeArrowheads="1"/>
                    </pic:cNvPicPr>
                  </pic:nvPicPr>
                  <pic:blipFill>
                    <a:blip r:embed="rId14" cstate="print"/>
                    <a:srcRect/>
                    <a:stretch>
                      <a:fillRect/>
                    </a:stretch>
                  </pic:blipFill>
                  <pic:spPr bwMode="auto">
                    <a:xfrm>
                      <a:off x="0" y="0"/>
                      <a:ext cx="6783798" cy="10226164"/>
                    </a:xfrm>
                    <a:prstGeom prst="rect">
                      <a:avLst/>
                    </a:prstGeom>
                    <a:noFill/>
                    <a:ln w="9525">
                      <a:noFill/>
                      <a:miter lim="800000"/>
                      <a:headEnd/>
                      <a:tailEnd/>
                    </a:ln>
                  </pic:spPr>
                </pic:pic>
              </a:graphicData>
            </a:graphic>
          </wp:inline>
        </w:drawing>
      </w:r>
    </w:p>
    <w:p w:rsidR="00483B37" w:rsidRPr="00902FAB" w:rsidRDefault="00932131" w:rsidP="00902FAB">
      <w:pPr>
        <w:rPr>
          <w:rFonts w:ascii="Arial" w:hAnsi="Arial" w:cs="Arial"/>
          <w:b/>
        </w:rPr>
      </w:pPr>
      <w:r w:rsidRPr="00902FAB">
        <w:rPr>
          <w:rFonts w:ascii="Arial" w:hAnsi="Arial" w:cs="Arial"/>
          <w:b/>
        </w:rPr>
        <w:lastRenderedPageBreak/>
        <w:t xml:space="preserve">Appointment of </w:t>
      </w:r>
      <w:r w:rsidR="00087F04" w:rsidRPr="00902FAB">
        <w:rPr>
          <w:rFonts w:ascii="Arial" w:hAnsi="Arial" w:cs="Arial"/>
          <w:b/>
        </w:rPr>
        <w:t>Operations</w:t>
      </w:r>
      <w:r w:rsidR="00A97D7B" w:rsidRPr="00902FAB">
        <w:rPr>
          <w:rFonts w:ascii="Arial" w:hAnsi="Arial" w:cs="Arial"/>
          <w:b/>
        </w:rPr>
        <w:t xml:space="preserve"> Officer </w:t>
      </w:r>
      <w:r w:rsidR="00087F04" w:rsidRPr="00902FAB">
        <w:rPr>
          <w:rFonts w:ascii="Arial" w:hAnsi="Arial" w:cs="Arial"/>
          <w:b/>
        </w:rPr>
        <w:t xml:space="preserve"> </w:t>
      </w:r>
    </w:p>
    <w:p w:rsidR="00932131" w:rsidRPr="00902FAB" w:rsidRDefault="00932131" w:rsidP="00902FAB">
      <w:pPr>
        <w:rPr>
          <w:rFonts w:ascii="Arial" w:hAnsi="Arial" w:cs="Arial"/>
          <w:b/>
          <w:i/>
        </w:rPr>
      </w:pPr>
    </w:p>
    <w:p w:rsidR="0020565C" w:rsidRPr="00902FAB" w:rsidRDefault="0020565C" w:rsidP="00902FAB">
      <w:pPr>
        <w:rPr>
          <w:rFonts w:ascii="Arial" w:hAnsi="Arial" w:cs="Arial"/>
          <w:b/>
        </w:rPr>
      </w:pPr>
      <w:r w:rsidRPr="00902FAB">
        <w:rPr>
          <w:rFonts w:ascii="Arial" w:hAnsi="Arial" w:cs="Arial"/>
          <w:b/>
        </w:rPr>
        <w:t>Information Pack Contents</w:t>
      </w:r>
      <w:r w:rsidRPr="00902FAB">
        <w:rPr>
          <w:rFonts w:ascii="Arial" w:hAnsi="Arial" w:cs="Arial"/>
          <w:b/>
        </w:rPr>
        <w:tab/>
      </w:r>
    </w:p>
    <w:p w:rsidR="0020565C" w:rsidRPr="00902FAB" w:rsidRDefault="0020565C" w:rsidP="00902FAB">
      <w:pPr>
        <w:rPr>
          <w:rFonts w:ascii="Arial" w:hAnsi="Arial" w:cs="Arial"/>
        </w:rPr>
      </w:pPr>
    </w:p>
    <w:p w:rsidR="0020565C" w:rsidRPr="00902FAB" w:rsidRDefault="0020565C" w:rsidP="00902FAB">
      <w:pPr>
        <w:rPr>
          <w:rFonts w:ascii="Arial" w:hAnsi="Arial" w:cs="Arial"/>
        </w:rPr>
      </w:pPr>
      <w:r w:rsidRPr="00902FAB">
        <w:rPr>
          <w:rFonts w:ascii="Arial" w:hAnsi="Arial" w:cs="Arial"/>
        </w:rPr>
        <w:tab/>
        <w:t>Background Information</w:t>
      </w:r>
    </w:p>
    <w:p w:rsidR="007B54C1" w:rsidRPr="00902FAB" w:rsidRDefault="007B54C1" w:rsidP="00902FAB">
      <w:pPr>
        <w:rPr>
          <w:rFonts w:ascii="Arial" w:hAnsi="Arial" w:cs="Arial"/>
        </w:rPr>
      </w:pPr>
    </w:p>
    <w:p w:rsidR="0020565C" w:rsidRPr="00902FAB" w:rsidRDefault="0020565C" w:rsidP="00902FAB">
      <w:pPr>
        <w:rPr>
          <w:rFonts w:ascii="Arial" w:hAnsi="Arial" w:cs="Arial"/>
        </w:rPr>
      </w:pPr>
      <w:r w:rsidRPr="00902FAB">
        <w:rPr>
          <w:rFonts w:ascii="Arial" w:hAnsi="Arial" w:cs="Arial"/>
        </w:rPr>
        <w:tab/>
        <w:t xml:space="preserve">The Recruitment and Selection Process </w:t>
      </w:r>
    </w:p>
    <w:p w:rsidR="007B54C1" w:rsidRPr="00902FAB" w:rsidRDefault="007B54C1" w:rsidP="00902FAB">
      <w:pPr>
        <w:rPr>
          <w:rFonts w:ascii="Arial" w:hAnsi="Arial" w:cs="Arial"/>
        </w:rPr>
      </w:pPr>
    </w:p>
    <w:p w:rsidR="0020565C" w:rsidRPr="00902FAB" w:rsidRDefault="0020565C" w:rsidP="00902FAB">
      <w:pPr>
        <w:rPr>
          <w:rFonts w:ascii="Arial" w:hAnsi="Arial" w:cs="Arial"/>
        </w:rPr>
      </w:pPr>
      <w:r w:rsidRPr="00902FAB">
        <w:rPr>
          <w:rFonts w:ascii="Arial" w:hAnsi="Arial" w:cs="Arial"/>
        </w:rPr>
        <w:tab/>
        <w:t>Summary of</w:t>
      </w:r>
      <w:r w:rsidR="00A273D0" w:rsidRPr="00902FAB">
        <w:rPr>
          <w:rFonts w:ascii="Arial" w:hAnsi="Arial" w:cs="Arial"/>
        </w:rPr>
        <w:t xml:space="preserve"> </w:t>
      </w:r>
      <w:r w:rsidR="00A97D7B" w:rsidRPr="00902FAB">
        <w:rPr>
          <w:rFonts w:ascii="Arial" w:hAnsi="Arial" w:cs="Arial"/>
        </w:rPr>
        <w:t>Operations Officer</w:t>
      </w:r>
      <w:r w:rsidR="00087F04" w:rsidRPr="00902FAB">
        <w:rPr>
          <w:rFonts w:ascii="Arial" w:hAnsi="Arial" w:cs="Arial"/>
        </w:rPr>
        <w:t>,</w:t>
      </w:r>
      <w:r w:rsidRPr="00902FAB">
        <w:rPr>
          <w:rFonts w:ascii="Arial" w:hAnsi="Arial" w:cs="Arial"/>
        </w:rPr>
        <w:t xml:space="preserve"> including Terms and Conditions</w:t>
      </w:r>
    </w:p>
    <w:p w:rsidR="007B54C1" w:rsidRPr="00902FAB" w:rsidRDefault="007B54C1" w:rsidP="00902FAB">
      <w:pPr>
        <w:rPr>
          <w:rFonts w:ascii="Arial" w:hAnsi="Arial" w:cs="Arial"/>
        </w:rPr>
      </w:pPr>
    </w:p>
    <w:p w:rsidR="0020565C" w:rsidRPr="00902FAB" w:rsidRDefault="0020565C" w:rsidP="00902FAB">
      <w:pPr>
        <w:rPr>
          <w:rFonts w:ascii="Arial" w:hAnsi="Arial" w:cs="Arial"/>
        </w:rPr>
      </w:pPr>
      <w:r w:rsidRPr="00902FAB">
        <w:rPr>
          <w:rFonts w:ascii="Arial" w:hAnsi="Arial" w:cs="Arial"/>
        </w:rPr>
        <w:tab/>
        <w:t>Employment Policies</w:t>
      </w:r>
    </w:p>
    <w:p w:rsidR="007B54C1" w:rsidRPr="00902FAB" w:rsidRDefault="007B54C1" w:rsidP="00902FAB">
      <w:pPr>
        <w:rPr>
          <w:rFonts w:ascii="Arial" w:hAnsi="Arial" w:cs="Arial"/>
        </w:rPr>
      </w:pPr>
    </w:p>
    <w:p w:rsidR="007B54C1" w:rsidRPr="00902FAB" w:rsidRDefault="0020565C" w:rsidP="00902FAB">
      <w:pPr>
        <w:rPr>
          <w:rFonts w:ascii="Arial" w:hAnsi="Arial" w:cs="Arial"/>
        </w:rPr>
      </w:pPr>
      <w:r w:rsidRPr="00902FAB">
        <w:rPr>
          <w:rFonts w:ascii="Arial" w:hAnsi="Arial" w:cs="Arial"/>
        </w:rPr>
        <w:tab/>
      </w:r>
      <w:r w:rsidR="00087F04" w:rsidRPr="00902FAB">
        <w:rPr>
          <w:rFonts w:ascii="Arial" w:hAnsi="Arial" w:cs="Arial"/>
        </w:rPr>
        <w:t>Operations</w:t>
      </w:r>
      <w:r w:rsidR="00A97D7B" w:rsidRPr="00902FAB">
        <w:rPr>
          <w:rFonts w:ascii="Arial" w:hAnsi="Arial" w:cs="Arial"/>
        </w:rPr>
        <w:t xml:space="preserve"> Officer</w:t>
      </w:r>
      <w:r w:rsidR="00087F04" w:rsidRPr="00902FAB">
        <w:rPr>
          <w:rFonts w:ascii="Arial" w:hAnsi="Arial" w:cs="Arial"/>
        </w:rPr>
        <w:t xml:space="preserve"> </w:t>
      </w:r>
      <w:r w:rsidR="00D45DC2" w:rsidRPr="00902FAB">
        <w:rPr>
          <w:rFonts w:ascii="Arial" w:hAnsi="Arial" w:cs="Arial"/>
        </w:rPr>
        <w:t>(P</w:t>
      </w:r>
      <w:r w:rsidR="00902FAB" w:rsidRPr="00902FAB">
        <w:rPr>
          <w:rFonts w:ascii="Arial" w:hAnsi="Arial" w:cs="Arial"/>
        </w:rPr>
        <w:t xml:space="preserve">T) - </w:t>
      </w:r>
      <w:r w:rsidR="007B54C1" w:rsidRPr="00902FAB">
        <w:rPr>
          <w:rFonts w:ascii="Arial" w:hAnsi="Arial" w:cs="Arial"/>
        </w:rPr>
        <w:t>Job Description</w:t>
      </w:r>
    </w:p>
    <w:p w:rsidR="007B54C1" w:rsidRPr="00902FAB" w:rsidRDefault="007B54C1" w:rsidP="00902FAB">
      <w:pPr>
        <w:rPr>
          <w:rFonts w:ascii="Arial" w:hAnsi="Arial" w:cs="Arial"/>
        </w:rPr>
      </w:pPr>
    </w:p>
    <w:p w:rsidR="007B54C1" w:rsidRPr="00902FAB" w:rsidRDefault="007B54C1" w:rsidP="00902FAB">
      <w:pPr>
        <w:rPr>
          <w:rFonts w:ascii="Arial" w:hAnsi="Arial" w:cs="Arial"/>
        </w:rPr>
      </w:pPr>
      <w:r w:rsidRPr="00902FAB">
        <w:rPr>
          <w:rFonts w:ascii="Arial" w:hAnsi="Arial" w:cs="Arial"/>
        </w:rPr>
        <w:tab/>
      </w:r>
      <w:r w:rsidR="00087F04" w:rsidRPr="00902FAB">
        <w:rPr>
          <w:rFonts w:ascii="Arial" w:hAnsi="Arial" w:cs="Arial"/>
        </w:rPr>
        <w:t>Operations</w:t>
      </w:r>
      <w:r w:rsidR="00195CDC" w:rsidRPr="00902FAB">
        <w:rPr>
          <w:rFonts w:ascii="Arial" w:hAnsi="Arial" w:cs="Arial"/>
        </w:rPr>
        <w:t xml:space="preserve"> </w:t>
      </w:r>
      <w:r w:rsidR="00A97D7B" w:rsidRPr="00902FAB">
        <w:rPr>
          <w:rFonts w:ascii="Arial" w:hAnsi="Arial" w:cs="Arial"/>
        </w:rPr>
        <w:t>Officer (</w:t>
      </w:r>
      <w:r w:rsidR="00902FAB" w:rsidRPr="00902FAB">
        <w:rPr>
          <w:rFonts w:ascii="Arial" w:hAnsi="Arial" w:cs="Arial"/>
        </w:rPr>
        <w:t xml:space="preserve">PT) - </w:t>
      </w:r>
      <w:r w:rsidRPr="00902FAB">
        <w:rPr>
          <w:rFonts w:ascii="Arial" w:hAnsi="Arial" w:cs="Arial"/>
        </w:rPr>
        <w:t>Person Specification</w:t>
      </w:r>
    </w:p>
    <w:p w:rsidR="007B54C1" w:rsidRPr="00902FAB" w:rsidRDefault="007B54C1" w:rsidP="00902FAB">
      <w:pPr>
        <w:rPr>
          <w:rFonts w:ascii="Arial" w:hAnsi="Arial" w:cs="Arial"/>
        </w:rPr>
      </w:pPr>
    </w:p>
    <w:p w:rsidR="007B54C1" w:rsidRPr="00902FAB" w:rsidRDefault="00D45DC2" w:rsidP="00902FAB">
      <w:pPr>
        <w:rPr>
          <w:rFonts w:ascii="Arial" w:hAnsi="Arial" w:cs="Arial"/>
        </w:rPr>
      </w:pPr>
      <w:r w:rsidRPr="00902FAB">
        <w:rPr>
          <w:rFonts w:ascii="Arial" w:hAnsi="Arial" w:cs="Arial"/>
        </w:rPr>
        <w:t xml:space="preserve">          </w:t>
      </w:r>
    </w:p>
    <w:p w:rsidR="007B54C1" w:rsidRPr="00902FAB" w:rsidRDefault="007B54C1" w:rsidP="00902FAB">
      <w:pPr>
        <w:rPr>
          <w:rFonts w:ascii="Arial" w:hAnsi="Arial" w:cs="Arial"/>
          <w:highlight w:val="cyan"/>
        </w:rPr>
      </w:pPr>
    </w:p>
    <w:p w:rsidR="0020565C" w:rsidRPr="00902FAB" w:rsidRDefault="0020565C" w:rsidP="00902FAB">
      <w:pPr>
        <w:rPr>
          <w:rFonts w:ascii="Arial" w:hAnsi="Arial" w:cs="Arial"/>
        </w:rPr>
      </w:pPr>
      <w:r w:rsidRPr="00902FAB">
        <w:rPr>
          <w:rFonts w:ascii="Arial" w:hAnsi="Arial" w:cs="Arial"/>
        </w:rPr>
        <w:t>Further information to be provided by email from Pentland Housing Association (PHA)</w:t>
      </w:r>
    </w:p>
    <w:p w:rsidR="0020565C" w:rsidRPr="00902FAB" w:rsidRDefault="00EB3157" w:rsidP="00902FAB">
      <w:pPr>
        <w:pStyle w:val="ListParagraph"/>
        <w:numPr>
          <w:ilvl w:val="0"/>
          <w:numId w:val="3"/>
        </w:numPr>
        <w:ind w:left="709" w:hanging="720"/>
        <w:rPr>
          <w:rFonts w:ascii="Arial" w:hAnsi="Arial" w:cs="Arial"/>
        </w:rPr>
      </w:pPr>
      <w:r w:rsidRPr="00902FAB">
        <w:rPr>
          <w:rFonts w:ascii="Arial" w:hAnsi="Arial" w:cs="Arial"/>
        </w:rPr>
        <w:t>Application F</w:t>
      </w:r>
      <w:r w:rsidR="00D45DC2" w:rsidRPr="00902FAB">
        <w:rPr>
          <w:rFonts w:ascii="Arial" w:hAnsi="Arial" w:cs="Arial"/>
        </w:rPr>
        <w:t xml:space="preserve">orm </w:t>
      </w:r>
    </w:p>
    <w:p w:rsidR="0020565C" w:rsidRPr="00902FAB" w:rsidRDefault="0020565C" w:rsidP="00902FAB">
      <w:pPr>
        <w:pStyle w:val="ListParagraph"/>
        <w:numPr>
          <w:ilvl w:val="0"/>
          <w:numId w:val="3"/>
        </w:numPr>
        <w:ind w:left="709" w:hanging="720"/>
        <w:rPr>
          <w:rFonts w:ascii="Arial" w:hAnsi="Arial" w:cs="Arial"/>
        </w:rPr>
      </w:pPr>
      <w:r w:rsidRPr="00902FAB">
        <w:rPr>
          <w:rFonts w:ascii="Arial" w:hAnsi="Arial" w:cs="Arial"/>
        </w:rPr>
        <w:t>Equal Opportunities Monitoring Form</w:t>
      </w: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7B54C1" w:rsidRPr="00902FAB" w:rsidRDefault="007B54C1" w:rsidP="00902FAB">
      <w:pPr>
        <w:rPr>
          <w:rFonts w:ascii="Arial" w:hAnsi="Arial" w:cs="Arial"/>
        </w:rPr>
      </w:pPr>
    </w:p>
    <w:p w:rsidR="000F55D1" w:rsidRPr="00902FAB" w:rsidRDefault="000F55D1" w:rsidP="00902FAB">
      <w:pPr>
        <w:rPr>
          <w:rFonts w:ascii="Arial" w:hAnsi="Arial" w:cs="Arial"/>
        </w:rPr>
      </w:pPr>
    </w:p>
    <w:p w:rsidR="000F55D1" w:rsidRPr="00902FAB" w:rsidRDefault="000F55D1" w:rsidP="00902FAB">
      <w:pPr>
        <w:rPr>
          <w:rFonts w:ascii="Arial" w:hAnsi="Arial" w:cs="Arial"/>
        </w:rPr>
      </w:pPr>
    </w:p>
    <w:p w:rsidR="007B54C1" w:rsidRPr="00902FAB" w:rsidRDefault="007B54C1" w:rsidP="00902FAB">
      <w:pPr>
        <w:rPr>
          <w:rFonts w:ascii="Arial" w:hAnsi="Arial" w:cs="Arial"/>
        </w:rPr>
      </w:pPr>
    </w:p>
    <w:p w:rsidR="00842643" w:rsidRPr="00902FAB" w:rsidRDefault="007B54C1" w:rsidP="00902FAB">
      <w:pPr>
        <w:pStyle w:val="ListParagraph"/>
        <w:rPr>
          <w:rFonts w:ascii="Arial" w:hAnsi="Arial" w:cs="Arial"/>
        </w:rPr>
      </w:pPr>
      <w:r w:rsidRPr="00902FAB">
        <w:rPr>
          <w:rFonts w:ascii="Arial" w:hAnsi="Arial" w:cs="Arial"/>
        </w:rPr>
        <w:t xml:space="preserve"> </w:t>
      </w:r>
    </w:p>
    <w:p w:rsidR="00D45DC2" w:rsidRPr="00902FAB" w:rsidRDefault="00D45DC2" w:rsidP="00902FAB">
      <w:pPr>
        <w:pStyle w:val="ListParagraph"/>
        <w:rPr>
          <w:rFonts w:ascii="Arial" w:hAnsi="Arial" w:cs="Arial"/>
        </w:rPr>
      </w:pPr>
    </w:p>
    <w:p w:rsidR="00D45DC2" w:rsidRPr="00902FAB" w:rsidRDefault="00D45DC2" w:rsidP="00902FAB">
      <w:pPr>
        <w:pStyle w:val="ListParagraph"/>
        <w:rPr>
          <w:rFonts w:ascii="Arial" w:hAnsi="Arial" w:cs="Arial"/>
        </w:rPr>
      </w:pPr>
    </w:p>
    <w:p w:rsidR="00A50E35" w:rsidRPr="00902FAB" w:rsidRDefault="00A50E35" w:rsidP="00902FAB">
      <w:pPr>
        <w:rPr>
          <w:rFonts w:ascii="Arial" w:hAnsi="Arial" w:cs="Arial"/>
        </w:rPr>
      </w:pPr>
    </w:p>
    <w:p w:rsidR="00EB1B55" w:rsidRPr="00902FAB" w:rsidRDefault="00D45DC2" w:rsidP="00902FAB">
      <w:pPr>
        <w:rPr>
          <w:rFonts w:ascii="Arial" w:hAnsi="Arial" w:cs="Arial"/>
          <w:b/>
        </w:rPr>
      </w:pPr>
      <w:r w:rsidRPr="00902FAB">
        <w:rPr>
          <w:rFonts w:ascii="Arial" w:hAnsi="Arial" w:cs="Arial"/>
          <w:b/>
        </w:rPr>
        <w:lastRenderedPageBreak/>
        <w:t xml:space="preserve">Pentland Community Enterprise </w:t>
      </w:r>
      <w:r w:rsidR="00A50E35" w:rsidRPr="00902FAB">
        <w:rPr>
          <w:rFonts w:ascii="Arial" w:hAnsi="Arial" w:cs="Arial"/>
          <w:b/>
        </w:rPr>
        <w:t xml:space="preserve">- </w:t>
      </w:r>
      <w:r w:rsidR="00EB1B55" w:rsidRPr="00902FAB">
        <w:rPr>
          <w:rFonts w:ascii="Arial" w:hAnsi="Arial" w:cs="Arial"/>
          <w:b/>
        </w:rPr>
        <w:t>Background Information</w:t>
      </w:r>
    </w:p>
    <w:p w:rsidR="00D45DC2" w:rsidRPr="00902FAB" w:rsidRDefault="00D45DC2" w:rsidP="00902FAB">
      <w:pPr>
        <w:rPr>
          <w:rFonts w:ascii="Arial" w:hAnsi="Arial" w:cs="Arial"/>
        </w:rPr>
      </w:pPr>
    </w:p>
    <w:p w:rsidR="00A50E35" w:rsidRPr="00902FAB" w:rsidRDefault="00A50E35" w:rsidP="00902FAB">
      <w:pPr>
        <w:pStyle w:val="Body"/>
        <w:rPr>
          <w:rFonts w:ascii="Arial" w:hAnsi="Arial" w:cs="Arial"/>
          <w:sz w:val="24"/>
          <w:szCs w:val="24"/>
        </w:rPr>
      </w:pPr>
      <w:r w:rsidRPr="00902FAB">
        <w:rPr>
          <w:rFonts w:ascii="Arial" w:hAnsi="Arial" w:cs="Arial"/>
          <w:sz w:val="24"/>
          <w:szCs w:val="24"/>
        </w:rPr>
        <w:t>As a subsidiary of a charity, how we conduct our business and work with others is just as important as what we do.  We recognise the need to balance our entrepreneurial ambitions with helping to deliver the social purpose of the Group.  To assist us, we have developed a set of guiding principles which help us to stay true to the type of activities we wish to undertake and the type of business we want to be.</w:t>
      </w:r>
    </w:p>
    <w:p w:rsidR="00A50E35" w:rsidRPr="00902FAB" w:rsidRDefault="00A50E35" w:rsidP="00902FAB">
      <w:pPr>
        <w:pStyle w:val="Body"/>
        <w:rPr>
          <w:rFonts w:ascii="Arial" w:hAnsi="Arial" w:cs="Arial"/>
          <w:sz w:val="24"/>
          <w:szCs w:val="24"/>
        </w:rPr>
      </w:pPr>
      <w:r w:rsidRPr="00902FAB">
        <w:rPr>
          <w:rFonts w:ascii="Arial" w:hAnsi="Arial" w:cs="Arial"/>
          <w:sz w:val="24"/>
          <w:szCs w:val="24"/>
        </w:rPr>
        <w:t xml:space="preserve"> </w:t>
      </w:r>
    </w:p>
    <w:p w:rsidR="00A50E35" w:rsidRPr="00902FAB" w:rsidRDefault="00A50E35" w:rsidP="00902FAB">
      <w:pPr>
        <w:pStyle w:val="Body"/>
        <w:numPr>
          <w:ilvl w:val="0"/>
          <w:numId w:val="23"/>
        </w:numPr>
        <w:rPr>
          <w:rFonts w:ascii="Arial" w:hAnsi="Arial" w:cs="Arial"/>
          <w:sz w:val="24"/>
          <w:szCs w:val="24"/>
        </w:rPr>
      </w:pPr>
      <w:r w:rsidRPr="00902FAB">
        <w:rPr>
          <w:rFonts w:ascii="Arial" w:hAnsi="Arial" w:cs="Arial"/>
          <w:b/>
          <w:i/>
          <w:sz w:val="24"/>
          <w:szCs w:val="24"/>
        </w:rPr>
        <w:t>Quality-focused</w:t>
      </w:r>
      <w:r w:rsidRPr="00902FAB">
        <w:rPr>
          <w:rFonts w:ascii="Arial" w:hAnsi="Arial" w:cs="Arial"/>
          <w:sz w:val="24"/>
          <w:szCs w:val="24"/>
        </w:rPr>
        <w:t xml:space="preserve"> –we are keen to raise standards and demonstrate that being socially motivated should not require us to compromise on quality.</w:t>
      </w:r>
    </w:p>
    <w:p w:rsidR="00A50E35" w:rsidRPr="00902FAB" w:rsidRDefault="00A50E35" w:rsidP="00902FAB">
      <w:pPr>
        <w:pStyle w:val="Body"/>
        <w:numPr>
          <w:ilvl w:val="0"/>
          <w:numId w:val="23"/>
        </w:numPr>
        <w:rPr>
          <w:rFonts w:ascii="Arial" w:hAnsi="Arial" w:cs="Arial"/>
          <w:sz w:val="24"/>
          <w:szCs w:val="24"/>
        </w:rPr>
      </w:pPr>
      <w:r w:rsidRPr="00902FAB">
        <w:rPr>
          <w:rFonts w:ascii="Arial" w:hAnsi="Arial" w:cs="Arial"/>
          <w:b/>
          <w:i/>
          <w:sz w:val="24"/>
          <w:szCs w:val="24"/>
        </w:rPr>
        <w:t>Socially-responsible</w:t>
      </w:r>
      <w:r w:rsidRPr="00902FAB">
        <w:rPr>
          <w:rFonts w:ascii="Arial" w:hAnsi="Arial" w:cs="Arial"/>
          <w:sz w:val="24"/>
          <w:szCs w:val="24"/>
        </w:rPr>
        <w:t xml:space="preserve"> - we are motivated by our wish to make a difference to the local community. We will reinvest 100% of our profits.</w:t>
      </w:r>
    </w:p>
    <w:p w:rsidR="00A50E35" w:rsidRPr="00902FAB" w:rsidRDefault="00A50E35" w:rsidP="00902FAB">
      <w:pPr>
        <w:pStyle w:val="Body"/>
        <w:numPr>
          <w:ilvl w:val="0"/>
          <w:numId w:val="23"/>
        </w:numPr>
        <w:rPr>
          <w:rFonts w:ascii="Arial" w:hAnsi="Arial" w:cs="Arial"/>
          <w:sz w:val="24"/>
          <w:szCs w:val="24"/>
        </w:rPr>
      </w:pPr>
      <w:r w:rsidRPr="00902FAB">
        <w:rPr>
          <w:rFonts w:ascii="Arial" w:hAnsi="Arial" w:cs="Arial"/>
          <w:b/>
          <w:i/>
          <w:sz w:val="24"/>
          <w:szCs w:val="24"/>
        </w:rPr>
        <w:t xml:space="preserve">Entrepreneurial </w:t>
      </w:r>
      <w:r w:rsidRPr="00902FAB">
        <w:rPr>
          <w:rFonts w:ascii="Arial" w:hAnsi="Arial" w:cs="Arial"/>
          <w:sz w:val="24"/>
          <w:szCs w:val="24"/>
        </w:rPr>
        <w:t>- we offer new ways of thinking and delivering social impact.</w:t>
      </w:r>
    </w:p>
    <w:p w:rsidR="00A50E35" w:rsidRPr="00902FAB" w:rsidRDefault="00A50E35" w:rsidP="00902FAB">
      <w:pPr>
        <w:pStyle w:val="Body"/>
        <w:numPr>
          <w:ilvl w:val="0"/>
          <w:numId w:val="23"/>
        </w:numPr>
        <w:rPr>
          <w:rFonts w:ascii="Arial" w:hAnsi="Arial" w:cs="Arial"/>
          <w:sz w:val="24"/>
          <w:szCs w:val="24"/>
        </w:rPr>
      </w:pPr>
      <w:r w:rsidRPr="00902FAB">
        <w:rPr>
          <w:rFonts w:ascii="Arial" w:hAnsi="Arial" w:cs="Arial"/>
          <w:b/>
          <w:i/>
          <w:sz w:val="24"/>
          <w:szCs w:val="24"/>
        </w:rPr>
        <w:t>Considered</w:t>
      </w:r>
      <w:r w:rsidRPr="00902FAB">
        <w:rPr>
          <w:rFonts w:ascii="Arial" w:hAnsi="Arial" w:cs="Arial"/>
          <w:sz w:val="24"/>
          <w:szCs w:val="24"/>
        </w:rPr>
        <w:t xml:space="preserve"> - we don’t rush into new initiatives, but rather we take our time to prepare a business case and properly assess the risks.</w:t>
      </w:r>
    </w:p>
    <w:p w:rsidR="00A50E35" w:rsidRPr="00902FAB" w:rsidRDefault="00A50E35" w:rsidP="00902FAB">
      <w:pPr>
        <w:pStyle w:val="Body"/>
        <w:numPr>
          <w:ilvl w:val="0"/>
          <w:numId w:val="23"/>
        </w:numPr>
        <w:rPr>
          <w:rFonts w:ascii="Arial" w:hAnsi="Arial" w:cs="Arial"/>
          <w:sz w:val="24"/>
          <w:szCs w:val="24"/>
        </w:rPr>
      </w:pPr>
      <w:r w:rsidRPr="00902FAB">
        <w:rPr>
          <w:rFonts w:ascii="Arial" w:hAnsi="Arial" w:cs="Arial"/>
          <w:b/>
          <w:i/>
          <w:sz w:val="24"/>
          <w:szCs w:val="24"/>
        </w:rPr>
        <w:t>Collaborative</w:t>
      </w:r>
      <w:r w:rsidRPr="00902FAB">
        <w:rPr>
          <w:rFonts w:ascii="Arial" w:hAnsi="Arial" w:cs="Arial"/>
          <w:sz w:val="24"/>
          <w:szCs w:val="24"/>
        </w:rPr>
        <w:t xml:space="preserve"> ––We choose to partner with other organisations who are already well-placed to deliver a service.  We will work with them to add value rather than try to duplicate what they do. This will involve a closer working relationship with current partners and establishing new partnering </w:t>
      </w:r>
      <w:r w:rsidR="00AF3240" w:rsidRPr="00902FAB">
        <w:rPr>
          <w:rFonts w:ascii="Arial" w:hAnsi="Arial" w:cs="Arial"/>
          <w:sz w:val="24"/>
          <w:szCs w:val="24"/>
        </w:rPr>
        <w:t>arrangements</w:t>
      </w:r>
      <w:r w:rsidRPr="00902FAB">
        <w:rPr>
          <w:rFonts w:ascii="Arial" w:hAnsi="Arial" w:cs="Arial"/>
          <w:sz w:val="24"/>
          <w:szCs w:val="24"/>
        </w:rPr>
        <w:t xml:space="preserve"> to drive mutual initiatives</w:t>
      </w:r>
      <w:r w:rsidR="00902FAB" w:rsidRPr="00902FAB">
        <w:rPr>
          <w:rFonts w:ascii="Arial" w:hAnsi="Arial" w:cs="Arial"/>
          <w:sz w:val="24"/>
          <w:szCs w:val="24"/>
        </w:rPr>
        <w:t>.</w:t>
      </w:r>
    </w:p>
    <w:p w:rsidR="00A50E35" w:rsidRPr="00902FAB" w:rsidRDefault="00A50E35" w:rsidP="00902FAB">
      <w:pPr>
        <w:pStyle w:val="Body"/>
        <w:rPr>
          <w:rFonts w:ascii="Arial" w:hAnsi="Arial" w:cs="Arial"/>
          <w:sz w:val="24"/>
          <w:szCs w:val="24"/>
        </w:rPr>
      </w:pPr>
    </w:p>
    <w:p w:rsidR="00A50E35" w:rsidRPr="00902FAB" w:rsidRDefault="00A50E35" w:rsidP="00902FAB">
      <w:pPr>
        <w:pStyle w:val="Body"/>
        <w:rPr>
          <w:rFonts w:ascii="Arial" w:hAnsi="Arial" w:cs="Arial"/>
          <w:b/>
          <w:sz w:val="24"/>
          <w:szCs w:val="24"/>
        </w:rPr>
      </w:pPr>
      <w:r w:rsidRPr="00902FAB">
        <w:rPr>
          <w:rFonts w:ascii="Arial" w:hAnsi="Arial" w:cs="Arial"/>
          <w:b/>
          <w:sz w:val="24"/>
          <w:szCs w:val="24"/>
        </w:rPr>
        <w:t>OUR IMPACT</w:t>
      </w:r>
    </w:p>
    <w:p w:rsidR="00A50E35" w:rsidRPr="00902FAB" w:rsidRDefault="00A50E35" w:rsidP="00902FAB">
      <w:pPr>
        <w:pStyle w:val="Body"/>
        <w:rPr>
          <w:rFonts w:ascii="Arial" w:hAnsi="Arial" w:cs="Arial"/>
          <w:sz w:val="24"/>
          <w:szCs w:val="24"/>
        </w:rPr>
      </w:pPr>
    </w:p>
    <w:p w:rsidR="00A50E35" w:rsidRPr="00902FAB" w:rsidRDefault="00A50E35" w:rsidP="00902FAB">
      <w:pPr>
        <w:pStyle w:val="Body"/>
        <w:rPr>
          <w:rFonts w:ascii="Arial" w:hAnsi="Arial" w:cs="Arial"/>
          <w:sz w:val="24"/>
          <w:szCs w:val="24"/>
        </w:rPr>
      </w:pPr>
      <w:r w:rsidRPr="00902FAB">
        <w:rPr>
          <w:rFonts w:ascii="Arial" w:hAnsi="Arial" w:cs="Arial"/>
          <w:sz w:val="24"/>
          <w:szCs w:val="24"/>
        </w:rPr>
        <w:t>We wish to improve how we set out and measure the impact we want to make.  We accept that impact measurement is a challenge and expect that our processes will evolve and improve over time.  We also recognise that any impact measurement framework should be aligned across the Group and thus cannot be designed or implemented in PCE in isolation.  At this stage, we seek to deliver the following social impact:</w:t>
      </w:r>
    </w:p>
    <w:p w:rsidR="00A50E35" w:rsidRPr="00902FAB" w:rsidRDefault="00A50E35" w:rsidP="00902FAB">
      <w:pPr>
        <w:pStyle w:val="Body"/>
        <w:rPr>
          <w:rFonts w:ascii="Arial" w:hAnsi="Arial" w:cs="Arial"/>
          <w:sz w:val="24"/>
          <w:szCs w:val="24"/>
        </w:rPr>
      </w:pPr>
    </w:p>
    <w:p w:rsidR="00A50E35" w:rsidRPr="00902FAB" w:rsidRDefault="00A50E35" w:rsidP="00902FAB">
      <w:pPr>
        <w:pStyle w:val="Body"/>
        <w:rPr>
          <w:rFonts w:ascii="Arial" w:hAnsi="Arial" w:cs="Arial"/>
          <w:i/>
          <w:sz w:val="24"/>
          <w:szCs w:val="24"/>
        </w:rPr>
      </w:pPr>
      <w:r w:rsidRPr="00902FAB">
        <w:rPr>
          <w:rFonts w:ascii="Arial" w:hAnsi="Arial" w:cs="Arial"/>
          <w:i/>
          <w:sz w:val="24"/>
          <w:szCs w:val="24"/>
        </w:rPr>
        <w:t>Figure 4: The social impact we intend to make</w:t>
      </w:r>
    </w:p>
    <w:p w:rsidR="00A50E35" w:rsidRPr="00902FAB" w:rsidRDefault="00A50E35" w:rsidP="00902FAB">
      <w:pPr>
        <w:pStyle w:val="Body"/>
        <w:rPr>
          <w:rFonts w:ascii="Arial" w:hAnsi="Arial" w:cs="Arial"/>
          <w:i/>
          <w:sz w:val="24"/>
          <w:szCs w:val="24"/>
        </w:rPr>
      </w:pPr>
    </w:p>
    <w:p w:rsidR="00A50E35" w:rsidRPr="00902FAB" w:rsidRDefault="00CC0746" w:rsidP="00902FAB">
      <w:pPr>
        <w:pStyle w:val="Body"/>
        <w:rPr>
          <w:rFonts w:ascii="Arial" w:hAnsi="Arial" w:cs="Arial"/>
          <w:sz w:val="24"/>
          <w:szCs w:val="24"/>
        </w:rPr>
      </w:pPr>
      <w:r w:rsidRPr="00CC0746">
        <w:rPr>
          <w:rFonts w:ascii="Arial" w:hAnsi="Arial" w:cs="Arial"/>
          <w:noProof/>
          <w:sz w:val="24"/>
          <w:szCs w:val="24"/>
          <w:lang w:val="en-GB"/>
        </w:rPr>
        <w:pict>
          <v:roundrect id="Rounded Rectangle 14" o:spid="_x0000_s1027" style="position:absolute;margin-left:47.7pt;margin-top:1.25pt;width:387.6pt;height:64.35pt;z-index:2516623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" strokeweight="1pt">
            <v:stroke miterlimit="4" joinstyle="miter"/>
            <v:shadow on="t" color="black" opacity=".5" origin=",.5" offset="0"/>
            <v:textbox style="mso-fit-shape-to-text:t" inset="4pt,4pt,4pt,4pt">
              <w:txbxContent>
                <w:p w:rsidR="00A50E35" w:rsidRPr="004B60C7" w:rsidRDefault="00A50E35" w:rsidP="00A50E35">
                  <w:pPr>
                    <w:rPr>
                      <w:rFonts w:ascii="Helvetica" w:hAnsi="Helvetica" w:cs="Helvetica"/>
                      <w:i/>
                      <w:sz w:val="20"/>
                      <w:szCs w:val="20"/>
                    </w:rPr>
                  </w:pPr>
                  <w:r w:rsidRPr="004B60C7">
                    <w:rPr>
                      <w:rFonts w:ascii="Helvetica" w:hAnsi="Helvetica" w:cs="Helvetica"/>
                      <w:i/>
                      <w:sz w:val="20"/>
                      <w:szCs w:val="20"/>
                    </w:rPr>
                    <w:t>Outcome 1:</w:t>
                  </w:r>
                  <w:r w:rsidRPr="004B60C7">
                    <w:rPr>
                      <w:rFonts w:ascii="Helvetica" w:hAnsi="Helvetica" w:cs="Helvetica"/>
                      <w:i/>
                      <w:sz w:val="20"/>
                      <w:szCs w:val="20"/>
                    </w:rPr>
                    <w:tab/>
                  </w:r>
                  <w:r>
                    <w:rPr>
                      <w:rFonts w:ascii="Helvetica" w:hAnsi="Helvetica" w:cs="Helvetica"/>
                      <w:i/>
                      <w:sz w:val="20"/>
                      <w:szCs w:val="20"/>
                    </w:rPr>
                    <w:t xml:space="preserve">Positive impact on peoples lives </w:t>
                  </w:r>
                  <w:r w:rsidRPr="004B60C7">
                    <w:rPr>
                      <w:rFonts w:ascii="Helvetica" w:hAnsi="Helvetica" w:cs="Helvetica"/>
                      <w:i/>
                      <w:sz w:val="20"/>
                      <w:szCs w:val="20"/>
                    </w:rPr>
                    <w:t>.</w:t>
                  </w:r>
                </w:p>
                <w:p w:rsidR="00A50E35" w:rsidRPr="004B60C7" w:rsidRDefault="00A50E35" w:rsidP="00A50E35">
                  <w:pPr>
                    <w:rPr>
                      <w:rFonts w:ascii="Helvetica" w:hAnsi="Helvetica" w:cs="Helvetica"/>
                      <w:i/>
                      <w:sz w:val="20"/>
                      <w:szCs w:val="20"/>
                    </w:rPr>
                  </w:pPr>
                  <w:r w:rsidRPr="004B60C7">
                    <w:rPr>
                      <w:rFonts w:ascii="Helvetica" w:hAnsi="Helvetica" w:cs="Helvetica"/>
                      <w:i/>
                      <w:sz w:val="20"/>
                      <w:szCs w:val="20"/>
                    </w:rPr>
                    <w:t>Outcome 2:</w:t>
                  </w:r>
                  <w:r w:rsidRPr="004B60C7">
                    <w:rPr>
                      <w:rFonts w:ascii="Helvetica" w:hAnsi="Helvetica" w:cs="Helvetica"/>
                      <w:i/>
                      <w:sz w:val="20"/>
                      <w:szCs w:val="20"/>
                    </w:rPr>
                    <w:tab/>
                  </w:r>
                  <w:r>
                    <w:rPr>
                      <w:rFonts w:ascii="Helvetica" w:hAnsi="Helvetica" w:cs="Helvetica"/>
                      <w:i/>
                      <w:sz w:val="20"/>
                      <w:szCs w:val="20"/>
                    </w:rPr>
                    <w:t>Reduction in their costs</w:t>
                  </w:r>
                </w:p>
                <w:p w:rsidR="00A50E35" w:rsidRPr="004B60C7" w:rsidRDefault="00A50E35" w:rsidP="00A50E35">
                  <w:pPr>
                    <w:rPr>
                      <w:rFonts w:ascii="Helvetica" w:hAnsi="Helvetica" w:cs="Helvetica"/>
                      <w:i/>
                      <w:sz w:val="20"/>
                      <w:szCs w:val="20"/>
                    </w:rPr>
                  </w:pPr>
                  <w:r w:rsidRPr="004B60C7">
                    <w:rPr>
                      <w:rFonts w:ascii="Helvetica" w:hAnsi="Helvetica" w:cs="Helvetica"/>
                      <w:i/>
                      <w:sz w:val="20"/>
                      <w:szCs w:val="20"/>
                    </w:rPr>
                    <w:t>Outcome 5:</w:t>
                  </w:r>
                  <w:r w:rsidRPr="004B60C7">
                    <w:rPr>
                      <w:rFonts w:ascii="Helvetica" w:hAnsi="Helvetica" w:cs="Helvetica"/>
                      <w:i/>
                      <w:sz w:val="20"/>
                      <w:szCs w:val="20"/>
                    </w:rPr>
                    <w:tab/>
                  </w:r>
                  <w:r>
                    <w:rPr>
                      <w:rFonts w:ascii="Helvetica" w:hAnsi="Helvetica" w:cs="Helvetica"/>
                      <w:i/>
                      <w:sz w:val="20"/>
                      <w:szCs w:val="20"/>
                    </w:rPr>
                    <w:t>Provision of more facilities</w:t>
                  </w:r>
                </w:p>
                <w:p w:rsidR="00A50E35" w:rsidRDefault="00A50E35" w:rsidP="00A50E35">
                  <w:pPr>
                    <w:jc w:val="center"/>
                  </w:pPr>
                </w:p>
              </w:txbxContent>
            </v:textbox>
          </v:roundrect>
        </w:pict>
      </w:r>
    </w:p>
    <w:p w:rsidR="00A50E35" w:rsidRPr="00902FAB" w:rsidRDefault="00A50E35" w:rsidP="00902FAB">
      <w:pPr>
        <w:pStyle w:val="Body"/>
        <w:rPr>
          <w:rFonts w:ascii="Arial" w:hAnsi="Arial" w:cs="Arial"/>
          <w:sz w:val="24"/>
          <w:szCs w:val="24"/>
        </w:rPr>
      </w:pPr>
    </w:p>
    <w:p w:rsidR="00A50E35" w:rsidRPr="00902FAB" w:rsidRDefault="00A50E35" w:rsidP="00902FAB">
      <w:pPr>
        <w:pStyle w:val="Body"/>
        <w:ind w:firstLine="720"/>
        <w:rPr>
          <w:rFonts w:ascii="Arial" w:hAnsi="Arial" w:cs="Arial"/>
          <w:sz w:val="24"/>
          <w:szCs w:val="24"/>
        </w:rPr>
      </w:pPr>
    </w:p>
    <w:p w:rsidR="00A50E35" w:rsidRPr="00902FAB" w:rsidRDefault="00A50E35" w:rsidP="00902FAB">
      <w:pPr>
        <w:pStyle w:val="Body"/>
        <w:rPr>
          <w:rFonts w:ascii="Arial" w:hAnsi="Arial" w:cs="Arial"/>
          <w:sz w:val="24"/>
          <w:szCs w:val="24"/>
        </w:rPr>
      </w:pPr>
    </w:p>
    <w:p w:rsidR="00A50E35" w:rsidRPr="00902FAB" w:rsidRDefault="00A50E35" w:rsidP="00902FAB">
      <w:pPr>
        <w:pStyle w:val="Body"/>
        <w:rPr>
          <w:rFonts w:ascii="Arial" w:hAnsi="Arial" w:cs="Arial"/>
          <w:b/>
          <w:sz w:val="24"/>
          <w:szCs w:val="24"/>
        </w:rPr>
      </w:pPr>
    </w:p>
    <w:p w:rsidR="00A50E35" w:rsidRPr="00902FAB" w:rsidRDefault="00A50E35" w:rsidP="00902FAB">
      <w:pPr>
        <w:pStyle w:val="Body"/>
        <w:rPr>
          <w:rFonts w:ascii="Arial" w:hAnsi="Arial" w:cs="Arial"/>
          <w:b/>
          <w:sz w:val="24"/>
          <w:szCs w:val="24"/>
        </w:rPr>
      </w:pPr>
    </w:p>
    <w:p w:rsidR="00A50E35" w:rsidRPr="00902FAB" w:rsidRDefault="00A50E35" w:rsidP="00902FAB">
      <w:pPr>
        <w:pStyle w:val="Body"/>
        <w:rPr>
          <w:rFonts w:ascii="Arial" w:hAnsi="Arial" w:cs="Arial"/>
          <w:b/>
          <w:sz w:val="24"/>
          <w:szCs w:val="24"/>
        </w:rPr>
      </w:pPr>
      <w:r w:rsidRPr="00902FAB">
        <w:rPr>
          <w:rFonts w:ascii="Arial" w:hAnsi="Arial" w:cs="Arial"/>
          <w:b/>
          <w:sz w:val="24"/>
          <w:szCs w:val="24"/>
        </w:rPr>
        <w:t>OUR KEY SERVICES</w:t>
      </w:r>
    </w:p>
    <w:p w:rsidR="00A50E35" w:rsidRPr="00902FAB" w:rsidRDefault="00A50E35" w:rsidP="00902FAB">
      <w:pPr>
        <w:pStyle w:val="Body"/>
        <w:rPr>
          <w:rFonts w:ascii="Arial" w:hAnsi="Arial" w:cs="Arial"/>
          <w:sz w:val="24"/>
          <w:szCs w:val="24"/>
        </w:rPr>
      </w:pPr>
    </w:p>
    <w:p w:rsidR="00A50E35" w:rsidRPr="00902FAB" w:rsidRDefault="00A50E35" w:rsidP="00902FAB">
      <w:pPr>
        <w:pStyle w:val="Body"/>
        <w:rPr>
          <w:rFonts w:ascii="Arial" w:hAnsi="Arial" w:cs="Arial"/>
          <w:sz w:val="24"/>
          <w:szCs w:val="24"/>
        </w:rPr>
      </w:pPr>
      <w:r w:rsidRPr="00902FAB">
        <w:rPr>
          <w:rFonts w:ascii="Arial" w:hAnsi="Arial" w:cs="Arial"/>
          <w:sz w:val="24"/>
          <w:szCs w:val="24"/>
        </w:rPr>
        <w:t>As part of a review of our services, we have rationalised and re-focused our activities into three broad themes which reflect where we feel we can best contribute to the physical, social and economic regeneration of the north Highlands.  These themes are:-</w:t>
      </w:r>
    </w:p>
    <w:p w:rsidR="00A50E35" w:rsidRPr="00902FAB" w:rsidRDefault="00A50E35" w:rsidP="00902FAB">
      <w:pPr>
        <w:pStyle w:val="Body"/>
        <w:numPr>
          <w:ilvl w:val="0"/>
          <w:numId w:val="23"/>
        </w:numPr>
        <w:rPr>
          <w:rFonts w:ascii="Arial" w:hAnsi="Arial" w:cs="Arial"/>
          <w:sz w:val="24"/>
          <w:szCs w:val="24"/>
        </w:rPr>
      </w:pPr>
      <w:r w:rsidRPr="00902FAB">
        <w:rPr>
          <w:rFonts w:ascii="Arial" w:hAnsi="Arial" w:cs="Arial"/>
          <w:sz w:val="24"/>
          <w:szCs w:val="24"/>
        </w:rPr>
        <w:t>Property management services</w:t>
      </w:r>
    </w:p>
    <w:p w:rsidR="00A50E35" w:rsidRPr="00902FAB" w:rsidRDefault="00A50E35" w:rsidP="00902FAB">
      <w:pPr>
        <w:pStyle w:val="Body"/>
        <w:numPr>
          <w:ilvl w:val="0"/>
          <w:numId w:val="23"/>
        </w:numPr>
        <w:rPr>
          <w:rFonts w:ascii="Arial" w:hAnsi="Arial" w:cs="Arial"/>
          <w:sz w:val="24"/>
          <w:szCs w:val="24"/>
        </w:rPr>
      </w:pPr>
      <w:r w:rsidRPr="00902FAB">
        <w:rPr>
          <w:rFonts w:ascii="Arial" w:hAnsi="Arial" w:cs="Arial"/>
          <w:sz w:val="24"/>
          <w:szCs w:val="24"/>
        </w:rPr>
        <w:t>Property maintenance</w:t>
      </w:r>
    </w:p>
    <w:p w:rsidR="00D45DC2" w:rsidRPr="00902FAB" w:rsidRDefault="00A50E35" w:rsidP="00902FAB">
      <w:pPr>
        <w:pStyle w:val="Body"/>
        <w:numPr>
          <w:ilvl w:val="0"/>
          <w:numId w:val="23"/>
        </w:numPr>
        <w:rPr>
          <w:rFonts w:ascii="Arial" w:hAnsi="Arial" w:cs="Arial"/>
          <w:sz w:val="24"/>
          <w:szCs w:val="24"/>
        </w:rPr>
      </w:pPr>
      <w:r w:rsidRPr="00902FAB">
        <w:rPr>
          <w:rFonts w:ascii="Arial" w:hAnsi="Arial" w:cs="Arial"/>
          <w:sz w:val="24"/>
          <w:szCs w:val="24"/>
        </w:rPr>
        <w:t>Energy Services</w:t>
      </w:r>
    </w:p>
    <w:p w:rsidR="00EB1B55" w:rsidRPr="00902FAB" w:rsidRDefault="00EB1B55" w:rsidP="00902FAB">
      <w:pPr>
        <w:rPr>
          <w:rFonts w:ascii="Arial" w:hAnsi="Arial" w:cs="Arial"/>
          <w:i/>
        </w:rPr>
      </w:pPr>
    </w:p>
    <w:p w:rsidR="00EB1B55" w:rsidRPr="00902FAB" w:rsidRDefault="00EB1B55" w:rsidP="00902FAB">
      <w:pPr>
        <w:rPr>
          <w:rFonts w:ascii="Arial" w:hAnsi="Arial" w:cs="Arial"/>
          <w:i/>
        </w:rPr>
      </w:pPr>
    </w:p>
    <w:p w:rsidR="00EB1B55" w:rsidRPr="00902FAB" w:rsidRDefault="00EB1B55" w:rsidP="00902FAB">
      <w:pPr>
        <w:tabs>
          <w:tab w:val="left" w:pos="2835"/>
          <w:tab w:val="left" w:pos="5670"/>
        </w:tabs>
        <w:rPr>
          <w:rFonts w:ascii="Arial" w:hAnsi="Arial" w:cs="Arial"/>
        </w:rPr>
      </w:pPr>
      <w:r w:rsidRPr="00902FAB">
        <w:rPr>
          <w:rFonts w:ascii="Arial" w:hAnsi="Arial" w:cs="Arial"/>
          <w:b/>
        </w:rPr>
        <w:lastRenderedPageBreak/>
        <w:t>The Recruitment and Selection Process</w:t>
      </w:r>
    </w:p>
    <w:p w:rsidR="00EB1B55" w:rsidRPr="00902FAB" w:rsidRDefault="00EB1B55"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rPr>
      </w:pPr>
      <w:r w:rsidRPr="00902FAB">
        <w:rPr>
          <w:rFonts w:ascii="Arial" w:hAnsi="Arial" w:cs="Arial"/>
        </w:rPr>
        <w:t xml:space="preserve">Applicants should submit a completed application form, as provided with the Recruitment Pack.  Please ensure that you make a full response to questions on relevant experience, this could include any after school jobs or voluntary jobs, and how you meet the requirements of the person specification and fit the required competencies.    </w:t>
      </w:r>
    </w:p>
    <w:p w:rsidR="0020565C" w:rsidRPr="00902FAB" w:rsidRDefault="0020565C"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rPr>
      </w:pPr>
      <w:r w:rsidRPr="00902FAB">
        <w:rPr>
          <w:rFonts w:ascii="Arial" w:hAnsi="Arial" w:cs="Arial"/>
        </w:rPr>
        <w:t xml:space="preserve">Please also supply full details of two referees whom we may approach, one of which should be your present employer </w:t>
      </w:r>
      <w:r w:rsidR="003E4658" w:rsidRPr="00902FAB">
        <w:rPr>
          <w:rFonts w:ascii="Arial" w:hAnsi="Arial" w:cs="Arial"/>
        </w:rPr>
        <w:t xml:space="preserve">or </w:t>
      </w:r>
      <w:r w:rsidRPr="00902FAB">
        <w:rPr>
          <w:rFonts w:ascii="Arial" w:hAnsi="Arial" w:cs="Arial"/>
        </w:rPr>
        <w:t>previous employer.  The Association normally only takes up references on the candidate selected for appointment, however, we may contact them prior to inviting you to attend an interview unless you specify otherwise.</w:t>
      </w:r>
    </w:p>
    <w:p w:rsidR="0020565C" w:rsidRPr="00902FAB" w:rsidRDefault="0020565C"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rPr>
      </w:pPr>
      <w:r w:rsidRPr="00902FAB">
        <w:rPr>
          <w:rFonts w:ascii="Arial" w:hAnsi="Arial" w:cs="Arial"/>
        </w:rPr>
        <w:t>Completed</w:t>
      </w:r>
      <w:r w:rsidR="003E4658" w:rsidRPr="00902FAB">
        <w:rPr>
          <w:rFonts w:ascii="Arial" w:hAnsi="Arial" w:cs="Arial"/>
        </w:rPr>
        <w:t xml:space="preserve"> </w:t>
      </w:r>
      <w:r w:rsidRPr="00902FAB">
        <w:rPr>
          <w:rFonts w:ascii="Arial" w:hAnsi="Arial" w:cs="Arial"/>
        </w:rPr>
        <w:t xml:space="preserve">applications should be sent by email to </w:t>
      </w:r>
      <w:hyperlink r:id="rId15" w:history="1">
        <w:r w:rsidR="00D45DC2" w:rsidRPr="00902FAB">
          <w:rPr>
            <w:rStyle w:val="Hyperlink"/>
            <w:rFonts w:ascii="Arial" w:hAnsi="Arial" w:cs="Arial"/>
            <w:b/>
          </w:rPr>
          <w:t>recruitment@pentlandhousing.co.uk</w:t>
        </w:r>
      </w:hyperlink>
      <w:r w:rsidR="00D45DC2" w:rsidRPr="00902FAB">
        <w:rPr>
          <w:rFonts w:ascii="Arial" w:hAnsi="Arial" w:cs="Arial"/>
        </w:rPr>
        <w:t xml:space="preserve"> </w:t>
      </w:r>
    </w:p>
    <w:p w:rsidR="0020565C" w:rsidRPr="00902FAB" w:rsidRDefault="0020565C" w:rsidP="00902FAB">
      <w:pPr>
        <w:tabs>
          <w:tab w:val="left" w:pos="2835"/>
          <w:tab w:val="left" w:pos="5670"/>
        </w:tabs>
        <w:rPr>
          <w:rFonts w:ascii="Arial" w:hAnsi="Arial" w:cs="Arial"/>
        </w:rPr>
      </w:pPr>
    </w:p>
    <w:p w:rsidR="00EB1B55" w:rsidRPr="00902FAB" w:rsidRDefault="00EB1B55" w:rsidP="00902FAB">
      <w:pPr>
        <w:tabs>
          <w:tab w:val="left" w:pos="2835"/>
          <w:tab w:val="left" w:pos="5670"/>
        </w:tabs>
        <w:rPr>
          <w:rFonts w:ascii="Arial" w:hAnsi="Arial" w:cs="Arial"/>
        </w:rPr>
      </w:pPr>
    </w:p>
    <w:p w:rsidR="00EB1B55" w:rsidRPr="00902FAB" w:rsidRDefault="00EB1B55" w:rsidP="00902FAB">
      <w:pPr>
        <w:tabs>
          <w:tab w:val="left" w:pos="2835"/>
          <w:tab w:val="left" w:pos="5670"/>
        </w:tabs>
        <w:rPr>
          <w:rFonts w:ascii="Arial" w:hAnsi="Arial" w:cs="Arial"/>
        </w:rPr>
      </w:pPr>
      <w:r w:rsidRPr="00902FAB">
        <w:rPr>
          <w:rFonts w:ascii="Arial" w:hAnsi="Arial" w:cs="Arial"/>
          <w:b/>
        </w:rPr>
        <w:t>Key Dates</w:t>
      </w:r>
    </w:p>
    <w:p w:rsidR="00EB1B55" w:rsidRPr="00902FAB" w:rsidRDefault="00EB1B55"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rPr>
      </w:pPr>
      <w:r w:rsidRPr="00902FAB">
        <w:rPr>
          <w:rFonts w:ascii="Arial" w:hAnsi="Arial" w:cs="Arial"/>
        </w:rPr>
        <w:t>To assist applicants to plan their availability for the selection process, the following key dates should be noted:-</w:t>
      </w:r>
    </w:p>
    <w:p w:rsidR="0020565C" w:rsidRPr="00902FAB" w:rsidRDefault="0020565C"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b/>
          <w:color w:val="FF0000"/>
        </w:rPr>
      </w:pPr>
      <w:r w:rsidRPr="00902FAB">
        <w:rPr>
          <w:rFonts w:ascii="Arial" w:hAnsi="Arial" w:cs="Arial"/>
        </w:rPr>
        <w:t xml:space="preserve">Applications should be received by </w:t>
      </w:r>
      <w:r w:rsidR="00A97D7B" w:rsidRPr="00902FAB">
        <w:rPr>
          <w:rFonts w:ascii="Arial" w:hAnsi="Arial" w:cs="Arial"/>
          <w:b/>
        </w:rPr>
        <w:t xml:space="preserve">12 noon, Friday 10 August </w:t>
      </w:r>
      <w:r w:rsidR="00D45DC2" w:rsidRPr="00902FAB">
        <w:rPr>
          <w:rFonts w:ascii="Arial" w:hAnsi="Arial" w:cs="Arial"/>
          <w:b/>
        </w:rPr>
        <w:t>2018</w:t>
      </w:r>
      <w:r w:rsidR="00902FAB" w:rsidRPr="00902FAB">
        <w:rPr>
          <w:rFonts w:ascii="Arial" w:hAnsi="Arial" w:cs="Arial"/>
          <w:b/>
        </w:rPr>
        <w:t>.</w:t>
      </w:r>
    </w:p>
    <w:p w:rsidR="00D45DC2" w:rsidRPr="00902FAB" w:rsidRDefault="00D45DC2"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rPr>
      </w:pPr>
      <w:r w:rsidRPr="00902FAB">
        <w:rPr>
          <w:rFonts w:ascii="Arial" w:hAnsi="Arial" w:cs="Arial"/>
        </w:rPr>
        <w:t>A personal acknowledgement will be sent on receipt of each application.</w:t>
      </w:r>
    </w:p>
    <w:p w:rsidR="0020565C" w:rsidRPr="00902FAB" w:rsidRDefault="0020565C"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rPr>
      </w:pPr>
      <w:r w:rsidRPr="00902FAB">
        <w:rPr>
          <w:rFonts w:ascii="Arial" w:hAnsi="Arial" w:cs="Arial"/>
          <w:b/>
        </w:rPr>
        <w:t>Short Listing Decisions</w:t>
      </w:r>
    </w:p>
    <w:p w:rsidR="0020565C" w:rsidRPr="00902FAB" w:rsidRDefault="0020565C" w:rsidP="00902FAB">
      <w:pPr>
        <w:tabs>
          <w:tab w:val="left" w:pos="2835"/>
          <w:tab w:val="left" w:pos="5670"/>
        </w:tabs>
        <w:rPr>
          <w:rFonts w:ascii="Arial" w:hAnsi="Arial" w:cs="Arial"/>
          <w:i/>
        </w:rPr>
      </w:pPr>
    </w:p>
    <w:p w:rsidR="0020565C" w:rsidRPr="00902FAB" w:rsidRDefault="0020565C" w:rsidP="00902FAB">
      <w:pPr>
        <w:tabs>
          <w:tab w:val="left" w:pos="2835"/>
          <w:tab w:val="left" w:pos="5670"/>
        </w:tabs>
        <w:rPr>
          <w:rFonts w:ascii="Arial" w:hAnsi="Arial" w:cs="Arial"/>
        </w:rPr>
      </w:pPr>
      <w:r w:rsidRPr="00902FAB">
        <w:rPr>
          <w:rFonts w:ascii="Arial" w:hAnsi="Arial" w:cs="Arial"/>
        </w:rPr>
        <w:t>Applicants invited f</w:t>
      </w:r>
      <w:r w:rsidR="00B9490F" w:rsidRPr="00902FAB">
        <w:rPr>
          <w:rFonts w:ascii="Arial" w:hAnsi="Arial" w:cs="Arial"/>
        </w:rPr>
        <w:t>or interview will be notified on</w:t>
      </w:r>
      <w:r w:rsidRPr="00902FAB">
        <w:rPr>
          <w:rFonts w:ascii="Arial" w:hAnsi="Arial" w:cs="Arial"/>
        </w:rPr>
        <w:t xml:space="preserve"> </w:t>
      </w:r>
      <w:r w:rsidR="00A97D7B" w:rsidRPr="00902FAB">
        <w:rPr>
          <w:rFonts w:ascii="Arial" w:hAnsi="Arial" w:cs="Arial"/>
          <w:b/>
        </w:rPr>
        <w:t>Thursday 16 August</w:t>
      </w:r>
      <w:r w:rsidR="00D45DC2" w:rsidRPr="00902FAB">
        <w:rPr>
          <w:rFonts w:ascii="Arial" w:hAnsi="Arial" w:cs="Arial"/>
          <w:b/>
        </w:rPr>
        <w:t xml:space="preserve"> 2018</w:t>
      </w:r>
      <w:r w:rsidR="00902FAB" w:rsidRPr="00902FAB">
        <w:rPr>
          <w:rFonts w:ascii="Arial" w:hAnsi="Arial" w:cs="Arial"/>
          <w:b/>
        </w:rPr>
        <w:t>.</w:t>
      </w:r>
    </w:p>
    <w:p w:rsidR="003E4658" w:rsidRPr="00902FAB" w:rsidRDefault="003E4658"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rPr>
      </w:pPr>
      <w:r w:rsidRPr="00902FAB">
        <w:rPr>
          <w:rFonts w:ascii="Arial" w:hAnsi="Arial" w:cs="Arial"/>
          <w:b/>
        </w:rPr>
        <w:t>Selection Interviews</w:t>
      </w:r>
    </w:p>
    <w:p w:rsidR="0020565C" w:rsidRPr="00902FAB" w:rsidRDefault="0020565C" w:rsidP="00902FAB">
      <w:pPr>
        <w:tabs>
          <w:tab w:val="left" w:pos="2835"/>
          <w:tab w:val="left" w:pos="5670"/>
        </w:tabs>
        <w:rPr>
          <w:rFonts w:ascii="Arial" w:hAnsi="Arial" w:cs="Arial"/>
        </w:rPr>
      </w:pPr>
    </w:p>
    <w:p w:rsidR="0020565C" w:rsidRPr="00902FAB" w:rsidRDefault="0020565C" w:rsidP="00902FAB">
      <w:pPr>
        <w:tabs>
          <w:tab w:val="left" w:pos="2835"/>
          <w:tab w:val="left" w:pos="5670"/>
        </w:tabs>
        <w:rPr>
          <w:rFonts w:ascii="Arial" w:hAnsi="Arial" w:cs="Arial"/>
          <w:b/>
        </w:rPr>
      </w:pPr>
      <w:r w:rsidRPr="00902FAB">
        <w:rPr>
          <w:rFonts w:ascii="Arial" w:hAnsi="Arial" w:cs="Arial"/>
          <w:b/>
        </w:rPr>
        <w:t xml:space="preserve">Interviews will be held in Thurso on </w:t>
      </w:r>
      <w:r w:rsidR="00A97D7B" w:rsidRPr="00902FAB">
        <w:rPr>
          <w:rFonts w:ascii="Arial" w:hAnsi="Arial" w:cs="Arial"/>
          <w:b/>
        </w:rPr>
        <w:t xml:space="preserve">Monday </w:t>
      </w:r>
      <w:r w:rsidR="00902FAB" w:rsidRPr="00902FAB">
        <w:rPr>
          <w:rFonts w:ascii="Arial" w:hAnsi="Arial" w:cs="Arial"/>
          <w:b/>
        </w:rPr>
        <w:t>20 August and Tuesday 21 August.</w:t>
      </w:r>
    </w:p>
    <w:p w:rsidR="00EB1B55" w:rsidRPr="00902FAB" w:rsidRDefault="00EB1B55" w:rsidP="00902FAB">
      <w:pPr>
        <w:tabs>
          <w:tab w:val="left" w:pos="2835"/>
          <w:tab w:val="left" w:pos="5670"/>
        </w:tabs>
        <w:rPr>
          <w:rFonts w:ascii="Arial" w:hAnsi="Arial" w:cs="Arial"/>
        </w:rPr>
      </w:pPr>
    </w:p>
    <w:p w:rsidR="00EB1B55" w:rsidRPr="00902FAB" w:rsidRDefault="00EB1B55" w:rsidP="00902FAB">
      <w:pPr>
        <w:tabs>
          <w:tab w:val="left" w:pos="2835"/>
          <w:tab w:val="left" w:pos="5670"/>
        </w:tabs>
        <w:rPr>
          <w:rFonts w:ascii="Arial" w:hAnsi="Arial" w:cs="Arial"/>
        </w:rPr>
      </w:pPr>
      <w:r w:rsidRPr="00902FAB">
        <w:rPr>
          <w:rFonts w:ascii="Arial" w:hAnsi="Arial" w:cs="Arial"/>
          <w:b/>
        </w:rPr>
        <w:t>Travelling Expenses</w:t>
      </w:r>
    </w:p>
    <w:p w:rsidR="00EB1B55" w:rsidRPr="00902FAB" w:rsidRDefault="00EB1B55" w:rsidP="00902FAB">
      <w:pPr>
        <w:tabs>
          <w:tab w:val="left" w:pos="2835"/>
          <w:tab w:val="left" w:pos="5670"/>
        </w:tabs>
        <w:rPr>
          <w:rFonts w:ascii="Arial" w:hAnsi="Arial" w:cs="Arial"/>
        </w:rPr>
      </w:pPr>
    </w:p>
    <w:p w:rsidR="00EB1B55" w:rsidRPr="00902FAB" w:rsidRDefault="0020565C" w:rsidP="00902FAB">
      <w:pPr>
        <w:tabs>
          <w:tab w:val="left" w:pos="2835"/>
          <w:tab w:val="left" w:pos="5670"/>
        </w:tabs>
        <w:rPr>
          <w:rFonts w:ascii="Arial" w:hAnsi="Arial" w:cs="Arial"/>
        </w:rPr>
      </w:pPr>
      <w:r w:rsidRPr="00902FAB">
        <w:rPr>
          <w:rFonts w:ascii="Arial" w:hAnsi="Arial" w:cs="Arial"/>
        </w:rPr>
        <w:t>Reasonable e</w:t>
      </w:r>
      <w:r w:rsidR="00EB1B55" w:rsidRPr="00902FAB">
        <w:rPr>
          <w:rFonts w:ascii="Arial" w:hAnsi="Arial" w:cs="Arial"/>
        </w:rPr>
        <w:t>xpenses incurred in connection with the attendance at interview will be re-imb</w:t>
      </w:r>
      <w:r w:rsidR="006B33C0" w:rsidRPr="00902FAB">
        <w:rPr>
          <w:rFonts w:ascii="Arial" w:hAnsi="Arial" w:cs="Arial"/>
        </w:rPr>
        <w:t>ursed on production of receipts</w:t>
      </w:r>
      <w:r w:rsidR="00EB1B55" w:rsidRPr="00902FAB">
        <w:rPr>
          <w:rFonts w:ascii="Arial" w:hAnsi="Arial" w:cs="Arial"/>
        </w:rPr>
        <w:t>.</w:t>
      </w:r>
    </w:p>
    <w:p w:rsidR="00781E07" w:rsidRPr="00902FAB" w:rsidRDefault="00781E07" w:rsidP="00902FAB">
      <w:pPr>
        <w:spacing w:after="200" w:line="276" w:lineRule="auto"/>
        <w:rPr>
          <w:rFonts w:ascii="Arial" w:hAnsi="Arial" w:cs="Arial"/>
        </w:rPr>
      </w:pPr>
    </w:p>
    <w:p w:rsidR="00781E07" w:rsidRPr="00902FAB" w:rsidRDefault="00781E07" w:rsidP="00902FAB">
      <w:pPr>
        <w:spacing w:after="200" w:line="276" w:lineRule="auto"/>
        <w:rPr>
          <w:rFonts w:ascii="Arial" w:hAnsi="Arial" w:cs="Arial"/>
        </w:rPr>
      </w:pPr>
    </w:p>
    <w:p w:rsidR="00781E07" w:rsidRPr="00902FAB" w:rsidRDefault="00781E07" w:rsidP="00902FAB">
      <w:pPr>
        <w:spacing w:after="200" w:line="276" w:lineRule="auto"/>
        <w:rPr>
          <w:rFonts w:ascii="Arial" w:hAnsi="Arial" w:cs="Arial"/>
        </w:rPr>
      </w:pPr>
    </w:p>
    <w:p w:rsidR="00781E07" w:rsidRPr="00902FAB" w:rsidRDefault="00781E07" w:rsidP="00902FAB">
      <w:pPr>
        <w:pStyle w:val="Footer"/>
        <w:contextualSpacing/>
        <w:jc w:val="center"/>
        <w:rPr>
          <w:rFonts w:ascii="Arial" w:hAnsi="Arial" w:cs="Arial"/>
          <w:b/>
        </w:rPr>
      </w:pPr>
      <w:r w:rsidRPr="00902FAB">
        <w:rPr>
          <w:rFonts w:ascii="Arial" w:hAnsi="Arial" w:cs="Arial"/>
          <w:b/>
          <w:noProof/>
          <w:lang w:eastAsia="en-GB"/>
        </w:rPr>
        <w:t>Pentland Community Enterprises</w:t>
      </w:r>
    </w:p>
    <w:p w:rsidR="00781E07" w:rsidRPr="00902FAB" w:rsidRDefault="00781E07" w:rsidP="00902FAB">
      <w:pPr>
        <w:pStyle w:val="Footer"/>
        <w:contextualSpacing/>
        <w:jc w:val="center"/>
        <w:rPr>
          <w:rFonts w:ascii="Arial" w:hAnsi="Arial" w:cs="Arial"/>
        </w:rPr>
      </w:pPr>
      <w:r w:rsidRPr="00902FAB">
        <w:rPr>
          <w:rFonts w:ascii="Arial" w:hAnsi="Arial" w:cs="Arial"/>
        </w:rPr>
        <w:t>41 Traill Street, Thurso, Caithness, KW14 8EG</w:t>
      </w:r>
    </w:p>
    <w:p w:rsidR="00781E07" w:rsidRPr="00902FAB" w:rsidRDefault="00781E07" w:rsidP="00902FAB">
      <w:pPr>
        <w:pStyle w:val="Footer"/>
        <w:contextualSpacing/>
        <w:jc w:val="center"/>
        <w:rPr>
          <w:rFonts w:ascii="Arial" w:hAnsi="Arial" w:cs="Arial"/>
        </w:rPr>
      </w:pPr>
      <w:r w:rsidRPr="00902FAB">
        <w:rPr>
          <w:rFonts w:ascii="Arial" w:hAnsi="Arial" w:cs="Arial"/>
        </w:rPr>
        <w:t xml:space="preserve">Registered in Scotland under company number </w:t>
      </w:r>
      <w:proofErr w:type="gramStart"/>
      <w:r w:rsidRPr="00902FAB">
        <w:rPr>
          <w:rFonts w:ascii="Arial" w:hAnsi="Arial" w:cs="Arial"/>
        </w:rPr>
        <w:t>SC309344  VAT</w:t>
      </w:r>
      <w:proofErr w:type="gramEnd"/>
      <w:r w:rsidRPr="00902FAB">
        <w:rPr>
          <w:rFonts w:ascii="Arial" w:hAnsi="Arial" w:cs="Arial"/>
        </w:rPr>
        <w:t xml:space="preserve"> Registration No. 897 7704 51</w:t>
      </w:r>
    </w:p>
    <w:p w:rsidR="00781E07" w:rsidRPr="00902FAB" w:rsidRDefault="00781E07" w:rsidP="00902FAB">
      <w:pPr>
        <w:pStyle w:val="Footer"/>
        <w:contextualSpacing/>
        <w:jc w:val="center"/>
        <w:rPr>
          <w:rFonts w:ascii="Arial" w:hAnsi="Arial" w:cs="Arial"/>
        </w:rPr>
      </w:pPr>
      <w:r w:rsidRPr="00902FAB">
        <w:rPr>
          <w:rFonts w:ascii="Arial" w:hAnsi="Arial" w:cs="Arial"/>
        </w:rPr>
        <w:t>Registered office:  37-39 Traill Street, Thurso, Caithness, KW14 8EG</w:t>
      </w:r>
    </w:p>
    <w:p w:rsidR="00B326B9" w:rsidRPr="00902FAB" w:rsidRDefault="00B326B9" w:rsidP="00902FAB">
      <w:pPr>
        <w:spacing w:after="200" w:line="276" w:lineRule="auto"/>
        <w:rPr>
          <w:rFonts w:ascii="Arial" w:hAnsi="Arial" w:cs="Arial"/>
        </w:rPr>
      </w:pPr>
      <w:r w:rsidRPr="00902FAB">
        <w:rPr>
          <w:rFonts w:ascii="Arial" w:hAnsi="Arial" w:cs="Arial"/>
        </w:rPr>
        <w:br w:type="page"/>
      </w:r>
    </w:p>
    <w:p w:rsidR="00E740AE" w:rsidRPr="00902FAB" w:rsidRDefault="00E740AE" w:rsidP="00902FAB">
      <w:pPr>
        <w:rPr>
          <w:rFonts w:ascii="Arial" w:hAnsi="Arial" w:cs="Arial"/>
        </w:rPr>
      </w:pPr>
      <w:r w:rsidRPr="00902FAB">
        <w:rPr>
          <w:rFonts w:ascii="Arial" w:hAnsi="Arial" w:cs="Arial"/>
          <w:b/>
        </w:rPr>
        <w:lastRenderedPageBreak/>
        <w:t>Summary of Terms and Conditions</w:t>
      </w:r>
    </w:p>
    <w:p w:rsidR="00E740AE" w:rsidRPr="00902FAB" w:rsidRDefault="00E740AE" w:rsidP="00902FAB">
      <w:pPr>
        <w:rPr>
          <w:rFonts w:ascii="Arial" w:hAnsi="Arial" w:cs="Arial"/>
        </w:rPr>
      </w:pPr>
    </w:p>
    <w:p w:rsidR="00E740AE" w:rsidRPr="00902FAB" w:rsidRDefault="00E740AE" w:rsidP="00902FAB">
      <w:pPr>
        <w:rPr>
          <w:rFonts w:ascii="Arial" w:hAnsi="Arial" w:cs="Arial"/>
        </w:rPr>
      </w:pPr>
      <w:r w:rsidRPr="00902FAB">
        <w:rPr>
          <w:rFonts w:ascii="Arial" w:hAnsi="Arial" w:cs="Arial"/>
          <w:b/>
        </w:rPr>
        <w:t>Salary</w:t>
      </w:r>
    </w:p>
    <w:p w:rsidR="00E62EF7" w:rsidRPr="00902FAB" w:rsidRDefault="00195CDC" w:rsidP="00902FAB">
      <w:pPr>
        <w:rPr>
          <w:rFonts w:ascii="Arial" w:hAnsi="Arial" w:cs="Arial"/>
        </w:rPr>
      </w:pPr>
      <w:r w:rsidRPr="00902FAB">
        <w:rPr>
          <w:rFonts w:ascii="Arial" w:hAnsi="Arial" w:cs="Arial"/>
        </w:rPr>
        <w:t xml:space="preserve"> </w:t>
      </w:r>
    </w:p>
    <w:p w:rsidR="00195CDC" w:rsidRPr="00902FAB" w:rsidRDefault="00A97D7B" w:rsidP="00902FAB">
      <w:pPr>
        <w:rPr>
          <w:rFonts w:ascii="Arial" w:hAnsi="Arial" w:cs="Arial"/>
        </w:rPr>
      </w:pPr>
      <w:r w:rsidRPr="00902FAB">
        <w:rPr>
          <w:rFonts w:ascii="Arial" w:hAnsi="Arial" w:cs="Arial"/>
        </w:rPr>
        <w:t>£31,282 to 34,350</w:t>
      </w:r>
    </w:p>
    <w:p w:rsidR="00AF3240" w:rsidRPr="00902FAB" w:rsidRDefault="00AF3240" w:rsidP="00902FAB">
      <w:pPr>
        <w:rPr>
          <w:rFonts w:ascii="Arial" w:hAnsi="Arial" w:cs="Arial"/>
        </w:rPr>
      </w:pPr>
    </w:p>
    <w:p w:rsidR="00E740AE" w:rsidRPr="00902FAB" w:rsidRDefault="00E740AE" w:rsidP="00902FAB">
      <w:pPr>
        <w:rPr>
          <w:rFonts w:ascii="Arial" w:hAnsi="Arial" w:cs="Arial"/>
          <w:b/>
        </w:rPr>
      </w:pPr>
      <w:r w:rsidRPr="00902FAB">
        <w:rPr>
          <w:rFonts w:ascii="Arial" w:hAnsi="Arial" w:cs="Arial"/>
          <w:b/>
        </w:rPr>
        <w:t>Pension</w:t>
      </w:r>
    </w:p>
    <w:p w:rsidR="00E740AE" w:rsidRPr="00902FAB" w:rsidRDefault="00E740AE" w:rsidP="00902FAB">
      <w:pPr>
        <w:rPr>
          <w:rFonts w:ascii="Arial" w:hAnsi="Arial" w:cs="Arial"/>
        </w:rPr>
      </w:pPr>
    </w:p>
    <w:p w:rsidR="00E740AE" w:rsidRPr="00902FAB" w:rsidRDefault="00E740AE" w:rsidP="00902FAB">
      <w:pPr>
        <w:rPr>
          <w:rFonts w:ascii="Arial" w:hAnsi="Arial" w:cs="Arial"/>
        </w:rPr>
      </w:pPr>
      <w:r w:rsidRPr="00902FAB">
        <w:rPr>
          <w:rFonts w:ascii="Arial" w:hAnsi="Arial" w:cs="Arial"/>
        </w:rPr>
        <w:t>A</w:t>
      </w:r>
      <w:r w:rsidR="000C37C7" w:rsidRPr="00902FAB">
        <w:rPr>
          <w:rFonts w:ascii="Arial" w:hAnsi="Arial" w:cs="Arial"/>
        </w:rPr>
        <w:t xml:space="preserve"> </w:t>
      </w:r>
      <w:r w:rsidR="00D45DC2" w:rsidRPr="00902FAB">
        <w:rPr>
          <w:rFonts w:ascii="Arial" w:hAnsi="Arial" w:cs="Arial"/>
        </w:rPr>
        <w:t>Flexible Recruitment Pension Plan</w:t>
      </w:r>
      <w:r w:rsidRPr="00902FAB">
        <w:rPr>
          <w:rFonts w:ascii="Arial" w:hAnsi="Arial" w:cs="Arial"/>
        </w:rPr>
        <w:t xml:space="preserve"> is provided thr</w:t>
      </w:r>
      <w:r w:rsidR="000C37C7" w:rsidRPr="00902FAB">
        <w:rPr>
          <w:rFonts w:ascii="Arial" w:hAnsi="Arial" w:cs="Arial"/>
        </w:rPr>
        <w:t xml:space="preserve">ough the Scottish </w:t>
      </w:r>
      <w:r w:rsidRPr="00902FAB">
        <w:rPr>
          <w:rFonts w:ascii="Arial" w:hAnsi="Arial" w:cs="Arial"/>
        </w:rPr>
        <w:t>Housing Associatio</w:t>
      </w:r>
      <w:r w:rsidR="00902FAB" w:rsidRPr="00902FAB">
        <w:rPr>
          <w:rFonts w:ascii="Arial" w:hAnsi="Arial" w:cs="Arial"/>
        </w:rPr>
        <w:t>ns Pension Scheme.</w:t>
      </w:r>
    </w:p>
    <w:p w:rsidR="00E740AE" w:rsidRPr="00902FAB" w:rsidRDefault="00E740AE" w:rsidP="00902FAB">
      <w:pPr>
        <w:rPr>
          <w:rFonts w:ascii="Arial" w:hAnsi="Arial" w:cs="Arial"/>
        </w:rPr>
      </w:pPr>
    </w:p>
    <w:p w:rsidR="00E740AE" w:rsidRPr="00902FAB" w:rsidRDefault="00E740AE" w:rsidP="00902FAB">
      <w:pPr>
        <w:rPr>
          <w:rFonts w:ascii="Arial" w:hAnsi="Arial" w:cs="Arial"/>
        </w:rPr>
      </w:pPr>
      <w:r w:rsidRPr="00902FAB">
        <w:rPr>
          <w:rFonts w:ascii="Arial" w:hAnsi="Arial" w:cs="Arial"/>
        </w:rPr>
        <w:t xml:space="preserve">Employee contribution – </w:t>
      </w:r>
      <w:r w:rsidR="000C37C7" w:rsidRPr="00902FAB">
        <w:rPr>
          <w:rFonts w:ascii="Arial" w:hAnsi="Arial" w:cs="Arial"/>
        </w:rPr>
        <w:t>minimum</w:t>
      </w:r>
      <w:r w:rsidR="00DD52B0" w:rsidRPr="00902FAB">
        <w:rPr>
          <w:rFonts w:ascii="Arial" w:hAnsi="Arial" w:cs="Arial"/>
        </w:rPr>
        <w:t xml:space="preserve"> </w:t>
      </w:r>
      <w:r w:rsidR="00D45DC2" w:rsidRPr="00902FAB">
        <w:rPr>
          <w:rFonts w:ascii="Arial" w:hAnsi="Arial" w:cs="Arial"/>
        </w:rPr>
        <w:t>of 3</w:t>
      </w:r>
      <w:r w:rsidRPr="00902FAB">
        <w:rPr>
          <w:rFonts w:ascii="Arial" w:hAnsi="Arial" w:cs="Arial"/>
        </w:rPr>
        <w:t>%</w:t>
      </w:r>
      <w:r w:rsidR="000C37C7" w:rsidRPr="00902FAB">
        <w:rPr>
          <w:rFonts w:ascii="Arial" w:hAnsi="Arial" w:cs="Arial"/>
        </w:rPr>
        <w:t xml:space="preserve"> of pensionable salary</w:t>
      </w:r>
    </w:p>
    <w:p w:rsidR="00E740AE" w:rsidRPr="00902FAB" w:rsidRDefault="00E740AE" w:rsidP="00902FAB">
      <w:pPr>
        <w:rPr>
          <w:rFonts w:ascii="Arial" w:hAnsi="Arial" w:cs="Arial"/>
        </w:rPr>
      </w:pPr>
      <w:r w:rsidRPr="00902FAB">
        <w:rPr>
          <w:rFonts w:ascii="Arial" w:hAnsi="Arial" w:cs="Arial"/>
        </w:rPr>
        <w:t xml:space="preserve">Employer contribution – </w:t>
      </w:r>
      <w:r w:rsidR="000C37C7" w:rsidRPr="00902FAB">
        <w:rPr>
          <w:rFonts w:ascii="Arial" w:hAnsi="Arial" w:cs="Arial"/>
        </w:rPr>
        <w:t xml:space="preserve">maximum </w:t>
      </w:r>
      <w:r w:rsidR="00D45DC2" w:rsidRPr="00902FAB">
        <w:rPr>
          <w:rFonts w:ascii="Arial" w:hAnsi="Arial" w:cs="Arial"/>
        </w:rPr>
        <w:t>of 4</w:t>
      </w:r>
      <w:r w:rsidRPr="00902FAB">
        <w:rPr>
          <w:rFonts w:ascii="Arial" w:hAnsi="Arial" w:cs="Arial"/>
        </w:rPr>
        <w:t>%</w:t>
      </w:r>
      <w:r w:rsidR="000C37C7" w:rsidRPr="00902FAB">
        <w:rPr>
          <w:rFonts w:ascii="Arial" w:hAnsi="Arial" w:cs="Arial"/>
        </w:rPr>
        <w:t xml:space="preserve"> of pensionable salary</w:t>
      </w:r>
    </w:p>
    <w:p w:rsidR="00E740AE" w:rsidRPr="00902FAB" w:rsidRDefault="00E740AE" w:rsidP="00902FAB">
      <w:pPr>
        <w:rPr>
          <w:rFonts w:ascii="Arial" w:hAnsi="Arial" w:cs="Arial"/>
        </w:rPr>
      </w:pPr>
    </w:p>
    <w:p w:rsidR="00E740AE" w:rsidRPr="00902FAB" w:rsidRDefault="00E740AE" w:rsidP="00902FAB">
      <w:pPr>
        <w:rPr>
          <w:rFonts w:ascii="Arial" w:hAnsi="Arial" w:cs="Arial"/>
        </w:rPr>
      </w:pPr>
    </w:p>
    <w:p w:rsidR="00E740AE" w:rsidRPr="00902FAB" w:rsidRDefault="00E740AE" w:rsidP="00902FAB">
      <w:pPr>
        <w:rPr>
          <w:rFonts w:ascii="Arial" w:hAnsi="Arial" w:cs="Arial"/>
          <w:b/>
        </w:rPr>
      </w:pPr>
      <w:r w:rsidRPr="00902FAB">
        <w:rPr>
          <w:rFonts w:ascii="Arial" w:hAnsi="Arial" w:cs="Arial"/>
          <w:b/>
        </w:rPr>
        <w:t>Hours of Work</w:t>
      </w:r>
    </w:p>
    <w:p w:rsidR="00E740AE" w:rsidRPr="00902FAB" w:rsidRDefault="00E740AE" w:rsidP="00902FAB">
      <w:pPr>
        <w:rPr>
          <w:rFonts w:ascii="Arial" w:hAnsi="Arial" w:cs="Arial"/>
        </w:rPr>
      </w:pPr>
    </w:p>
    <w:p w:rsidR="00402447" w:rsidRPr="00902FAB" w:rsidRDefault="0080071E" w:rsidP="00902FAB">
      <w:pPr>
        <w:rPr>
          <w:rFonts w:ascii="Arial" w:hAnsi="Arial" w:cs="Arial"/>
        </w:rPr>
      </w:pPr>
      <w:r w:rsidRPr="00902FAB">
        <w:rPr>
          <w:rFonts w:ascii="Arial" w:hAnsi="Arial" w:cs="Arial"/>
        </w:rPr>
        <w:t>Full time staff working hours are 35 hours pe</w:t>
      </w:r>
      <w:r w:rsidR="00A97D7B" w:rsidRPr="00902FAB">
        <w:rPr>
          <w:rFonts w:ascii="Arial" w:hAnsi="Arial" w:cs="Arial"/>
        </w:rPr>
        <w:t>r week. The Operations Officer</w:t>
      </w:r>
      <w:r w:rsidRPr="00902FAB">
        <w:rPr>
          <w:rFonts w:ascii="Arial" w:hAnsi="Arial" w:cs="Arial"/>
        </w:rPr>
        <w:t xml:space="preserve"> is expected to work 17.5 hours. </w:t>
      </w:r>
    </w:p>
    <w:p w:rsidR="00E62EF7" w:rsidRPr="00902FAB" w:rsidRDefault="00E62EF7" w:rsidP="00902FAB">
      <w:pPr>
        <w:rPr>
          <w:rFonts w:ascii="Arial" w:hAnsi="Arial" w:cs="Arial"/>
        </w:rPr>
      </w:pPr>
    </w:p>
    <w:p w:rsidR="00E740AE" w:rsidRPr="00902FAB" w:rsidRDefault="00E740AE" w:rsidP="00902FAB">
      <w:pPr>
        <w:rPr>
          <w:rFonts w:ascii="Arial" w:hAnsi="Arial" w:cs="Arial"/>
          <w:b/>
        </w:rPr>
      </w:pPr>
      <w:r w:rsidRPr="00902FAB">
        <w:rPr>
          <w:rFonts w:ascii="Arial" w:hAnsi="Arial" w:cs="Arial"/>
          <w:b/>
        </w:rPr>
        <w:t>Leave</w:t>
      </w:r>
    </w:p>
    <w:p w:rsidR="00E740AE" w:rsidRPr="00902FAB" w:rsidRDefault="00E740AE" w:rsidP="00902FAB">
      <w:pPr>
        <w:rPr>
          <w:rFonts w:ascii="Arial" w:hAnsi="Arial" w:cs="Arial"/>
        </w:rPr>
      </w:pPr>
    </w:p>
    <w:p w:rsidR="00E740AE" w:rsidRPr="00902FAB" w:rsidRDefault="00E740AE" w:rsidP="00902FAB">
      <w:pPr>
        <w:rPr>
          <w:rFonts w:ascii="Arial" w:hAnsi="Arial" w:cs="Arial"/>
        </w:rPr>
      </w:pPr>
      <w:r w:rsidRPr="00902FAB">
        <w:rPr>
          <w:rFonts w:ascii="Arial" w:hAnsi="Arial" w:cs="Arial"/>
        </w:rPr>
        <w:t>Th</w:t>
      </w:r>
      <w:r w:rsidR="00DD52B0" w:rsidRPr="00902FAB">
        <w:rPr>
          <w:rFonts w:ascii="Arial" w:hAnsi="Arial" w:cs="Arial"/>
        </w:rPr>
        <w:t xml:space="preserve">e annual leave entitlement is 31 days plus 9 </w:t>
      </w:r>
      <w:r w:rsidRPr="00902FAB">
        <w:rPr>
          <w:rFonts w:ascii="Arial" w:hAnsi="Arial" w:cs="Arial"/>
        </w:rPr>
        <w:t xml:space="preserve">public </w:t>
      </w:r>
      <w:r w:rsidR="00D45DC2" w:rsidRPr="00902FAB">
        <w:rPr>
          <w:rFonts w:ascii="Arial" w:hAnsi="Arial" w:cs="Arial"/>
        </w:rPr>
        <w:t xml:space="preserve">holidays in each financial year pro rate for part time employees. </w:t>
      </w:r>
      <w:r w:rsidR="0080071E" w:rsidRPr="00902FAB">
        <w:rPr>
          <w:rFonts w:ascii="Arial" w:hAnsi="Arial" w:cs="Arial"/>
        </w:rPr>
        <w:t xml:space="preserve">The post holder may </w:t>
      </w:r>
      <w:r w:rsidR="00195CDC" w:rsidRPr="00902FAB">
        <w:rPr>
          <w:rFonts w:ascii="Arial" w:hAnsi="Arial" w:cs="Arial"/>
        </w:rPr>
        <w:t>be asked to perform the duties in</w:t>
      </w:r>
      <w:r w:rsidR="0080071E" w:rsidRPr="00902FAB">
        <w:rPr>
          <w:rFonts w:ascii="Arial" w:hAnsi="Arial" w:cs="Arial"/>
        </w:rPr>
        <w:t xml:space="preserve"> </w:t>
      </w:r>
      <w:r w:rsidR="00195CDC" w:rsidRPr="00902FAB">
        <w:rPr>
          <w:rFonts w:ascii="Arial" w:hAnsi="Arial" w:cs="Arial"/>
        </w:rPr>
        <w:t>p</w:t>
      </w:r>
      <w:r w:rsidR="0080071E" w:rsidRPr="00902FAB">
        <w:rPr>
          <w:rFonts w:ascii="Arial" w:hAnsi="Arial" w:cs="Arial"/>
        </w:rPr>
        <w:t xml:space="preserve">roviding holiday and absence cover for </w:t>
      </w:r>
      <w:r w:rsidR="00781E07" w:rsidRPr="00902FAB">
        <w:rPr>
          <w:rFonts w:ascii="Arial" w:hAnsi="Arial" w:cs="Arial"/>
        </w:rPr>
        <w:t>colleges</w:t>
      </w:r>
      <w:r w:rsidR="00902FAB" w:rsidRPr="00902FAB">
        <w:rPr>
          <w:rFonts w:ascii="Arial" w:hAnsi="Arial" w:cs="Arial"/>
        </w:rPr>
        <w:t>.</w:t>
      </w:r>
      <w:r w:rsidR="0080071E" w:rsidRPr="00902FAB">
        <w:rPr>
          <w:rFonts w:ascii="Arial" w:hAnsi="Arial" w:cs="Arial"/>
        </w:rPr>
        <w:t xml:space="preserve"> </w:t>
      </w:r>
    </w:p>
    <w:p w:rsidR="00E740AE" w:rsidRPr="00902FAB" w:rsidRDefault="00E740AE" w:rsidP="00902FAB">
      <w:pPr>
        <w:rPr>
          <w:rFonts w:ascii="Arial" w:hAnsi="Arial" w:cs="Arial"/>
        </w:rPr>
      </w:pPr>
    </w:p>
    <w:p w:rsidR="00E740AE" w:rsidRPr="00902FAB" w:rsidRDefault="00E740AE" w:rsidP="00902FAB">
      <w:pPr>
        <w:rPr>
          <w:rFonts w:ascii="Arial" w:hAnsi="Arial" w:cs="Arial"/>
          <w:b/>
        </w:rPr>
      </w:pPr>
      <w:r w:rsidRPr="00902FAB">
        <w:rPr>
          <w:rFonts w:ascii="Arial" w:hAnsi="Arial" w:cs="Arial"/>
          <w:b/>
        </w:rPr>
        <w:t>Sickness Allowance</w:t>
      </w:r>
    </w:p>
    <w:p w:rsidR="00E740AE" w:rsidRPr="00902FAB" w:rsidRDefault="00E740AE" w:rsidP="00902FAB">
      <w:pPr>
        <w:rPr>
          <w:rFonts w:ascii="Arial" w:hAnsi="Arial" w:cs="Arial"/>
        </w:rPr>
      </w:pPr>
    </w:p>
    <w:p w:rsidR="00E740AE" w:rsidRPr="00902FAB" w:rsidRDefault="00E740AE" w:rsidP="00902FAB">
      <w:pPr>
        <w:rPr>
          <w:rFonts w:ascii="Arial" w:hAnsi="Arial" w:cs="Arial"/>
        </w:rPr>
      </w:pPr>
      <w:r w:rsidRPr="00902FAB">
        <w:rPr>
          <w:rFonts w:ascii="Arial" w:hAnsi="Arial" w:cs="Arial"/>
        </w:rPr>
        <w:t>All employees will be entitled to servi</w:t>
      </w:r>
      <w:r w:rsidR="00902FAB" w:rsidRPr="00902FAB">
        <w:rPr>
          <w:rFonts w:ascii="Arial" w:hAnsi="Arial" w:cs="Arial"/>
        </w:rPr>
        <w:t xml:space="preserve">ce related sickness allowance. </w:t>
      </w:r>
      <w:r w:rsidRPr="00902FAB">
        <w:rPr>
          <w:rFonts w:ascii="Arial" w:hAnsi="Arial" w:cs="Arial"/>
        </w:rPr>
        <w:t>In any one period of 12</w:t>
      </w:r>
      <w:r w:rsidR="00902FAB" w:rsidRPr="00902FAB">
        <w:rPr>
          <w:rFonts w:ascii="Arial" w:hAnsi="Arial" w:cs="Arial"/>
        </w:rPr>
        <w:t xml:space="preserve"> </w:t>
      </w:r>
      <w:r w:rsidRPr="00902FAB">
        <w:rPr>
          <w:rFonts w:ascii="Arial" w:hAnsi="Arial" w:cs="Arial"/>
        </w:rPr>
        <w:t>months in accordance with the following scale:</w:t>
      </w:r>
    </w:p>
    <w:p w:rsidR="00E740AE" w:rsidRPr="00902FAB" w:rsidRDefault="00E740AE" w:rsidP="00902FAB">
      <w:pPr>
        <w:rPr>
          <w:rFonts w:ascii="Arial" w:hAnsi="Arial" w:cs="Arial"/>
        </w:rPr>
      </w:pPr>
    </w:p>
    <w:p w:rsidR="00E740AE" w:rsidRPr="00902FAB" w:rsidRDefault="00E740AE" w:rsidP="00902FAB">
      <w:pPr>
        <w:tabs>
          <w:tab w:val="left" w:pos="2835"/>
          <w:tab w:val="left" w:pos="5670"/>
        </w:tabs>
        <w:rPr>
          <w:rFonts w:ascii="Arial" w:hAnsi="Arial" w:cs="Arial"/>
          <w:b/>
        </w:rPr>
      </w:pPr>
      <w:r w:rsidRPr="00902FAB">
        <w:rPr>
          <w:rFonts w:ascii="Arial" w:hAnsi="Arial" w:cs="Arial"/>
          <w:b/>
        </w:rPr>
        <w:t>Service</w:t>
      </w:r>
      <w:r w:rsidRPr="00902FAB">
        <w:rPr>
          <w:rFonts w:ascii="Arial" w:hAnsi="Arial" w:cs="Arial"/>
          <w:b/>
        </w:rPr>
        <w:tab/>
        <w:t>Full Allowance</w:t>
      </w:r>
      <w:r w:rsidRPr="00902FAB">
        <w:rPr>
          <w:rFonts w:ascii="Arial" w:hAnsi="Arial" w:cs="Arial"/>
          <w:b/>
        </w:rPr>
        <w:tab/>
      </w:r>
    </w:p>
    <w:p w:rsidR="00E740AE" w:rsidRPr="00902FAB" w:rsidRDefault="00902FAB" w:rsidP="00902FAB">
      <w:pPr>
        <w:tabs>
          <w:tab w:val="left" w:pos="2835"/>
          <w:tab w:val="left" w:pos="5670"/>
        </w:tabs>
        <w:rPr>
          <w:rFonts w:ascii="Arial" w:hAnsi="Arial" w:cs="Arial"/>
        </w:rPr>
      </w:pPr>
      <w:r>
        <w:rPr>
          <w:rFonts w:ascii="Arial" w:hAnsi="Arial" w:cs="Arial"/>
        </w:rPr>
        <w:t xml:space="preserve">Less than 6 months </w:t>
      </w:r>
      <w:r>
        <w:rPr>
          <w:rFonts w:ascii="Arial" w:hAnsi="Arial" w:cs="Arial"/>
        </w:rPr>
        <w:tab/>
        <w:t>N/L w</w:t>
      </w:r>
      <w:r w:rsidR="00D45DC2" w:rsidRPr="00902FAB">
        <w:rPr>
          <w:rFonts w:ascii="Arial" w:hAnsi="Arial" w:cs="Arial"/>
        </w:rPr>
        <w:t xml:space="preserve">eeks </w:t>
      </w:r>
      <w:r w:rsidR="00E740AE" w:rsidRPr="00902FAB">
        <w:rPr>
          <w:rFonts w:ascii="Arial" w:hAnsi="Arial" w:cs="Arial"/>
        </w:rPr>
        <w:tab/>
      </w:r>
    </w:p>
    <w:p w:rsidR="00E740AE" w:rsidRPr="00902FAB" w:rsidRDefault="00902FAB" w:rsidP="00902FAB">
      <w:pPr>
        <w:tabs>
          <w:tab w:val="left" w:pos="2835"/>
          <w:tab w:val="left" w:pos="5670"/>
        </w:tabs>
        <w:rPr>
          <w:rFonts w:ascii="Arial" w:hAnsi="Arial" w:cs="Arial"/>
        </w:rPr>
      </w:pPr>
      <w:r w:rsidRPr="00902FAB">
        <w:rPr>
          <w:rFonts w:ascii="Arial" w:hAnsi="Arial" w:cs="Arial"/>
        </w:rPr>
        <w:t xml:space="preserve">6 months to </w:t>
      </w:r>
      <w:r>
        <w:rPr>
          <w:rFonts w:ascii="Arial" w:hAnsi="Arial" w:cs="Arial"/>
        </w:rPr>
        <w:t>1 Y</w:t>
      </w:r>
      <w:r w:rsidR="00D45DC2" w:rsidRPr="00902FAB">
        <w:rPr>
          <w:rFonts w:ascii="Arial" w:hAnsi="Arial" w:cs="Arial"/>
        </w:rPr>
        <w:t>ear</w:t>
      </w:r>
      <w:r w:rsidR="00D45DC2" w:rsidRPr="00902FAB">
        <w:rPr>
          <w:rFonts w:ascii="Arial" w:hAnsi="Arial" w:cs="Arial"/>
        </w:rPr>
        <w:tab/>
        <w:t>2</w:t>
      </w:r>
      <w:r w:rsidR="00E740AE" w:rsidRPr="00902FAB">
        <w:rPr>
          <w:rFonts w:ascii="Arial" w:hAnsi="Arial" w:cs="Arial"/>
        </w:rPr>
        <w:t xml:space="preserve"> weeks</w:t>
      </w:r>
      <w:r w:rsidR="00E740AE" w:rsidRPr="00902FAB">
        <w:rPr>
          <w:rFonts w:ascii="Arial" w:hAnsi="Arial" w:cs="Arial"/>
        </w:rPr>
        <w:tab/>
      </w:r>
    </w:p>
    <w:p w:rsidR="00E740AE" w:rsidRPr="00902FAB" w:rsidRDefault="00D45DC2" w:rsidP="00902FAB">
      <w:pPr>
        <w:tabs>
          <w:tab w:val="left" w:pos="2835"/>
          <w:tab w:val="left" w:pos="5670"/>
        </w:tabs>
        <w:rPr>
          <w:rFonts w:ascii="Arial" w:hAnsi="Arial" w:cs="Arial"/>
        </w:rPr>
      </w:pPr>
      <w:r w:rsidRPr="00902FAB">
        <w:rPr>
          <w:rFonts w:ascii="Arial" w:hAnsi="Arial" w:cs="Arial"/>
        </w:rPr>
        <w:t>1- 2 Years</w:t>
      </w:r>
      <w:r w:rsidRPr="00902FAB">
        <w:rPr>
          <w:rFonts w:ascii="Arial" w:hAnsi="Arial" w:cs="Arial"/>
        </w:rPr>
        <w:tab/>
        <w:t>4</w:t>
      </w:r>
      <w:r w:rsidR="00E740AE" w:rsidRPr="00902FAB">
        <w:rPr>
          <w:rFonts w:ascii="Arial" w:hAnsi="Arial" w:cs="Arial"/>
        </w:rPr>
        <w:t xml:space="preserve"> weeks</w:t>
      </w:r>
      <w:r w:rsidR="00E740AE" w:rsidRPr="00902FAB">
        <w:rPr>
          <w:rFonts w:ascii="Arial" w:hAnsi="Arial" w:cs="Arial"/>
        </w:rPr>
        <w:tab/>
      </w:r>
    </w:p>
    <w:p w:rsidR="00E740AE" w:rsidRPr="00902FAB" w:rsidRDefault="00D45DC2" w:rsidP="00902FAB">
      <w:pPr>
        <w:tabs>
          <w:tab w:val="left" w:pos="2835"/>
          <w:tab w:val="left" w:pos="5670"/>
        </w:tabs>
        <w:rPr>
          <w:rFonts w:ascii="Arial" w:hAnsi="Arial" w:cs="Arial"/>
        </w:rPr>
      </w:pPr>
      <w:r w:rsidRPr="00902FAB">
        <w:rPr>
          <w:rFonts w:ascii="Arial" w:hAnsi="Arial" w:cs="Arial"/>
        </w:rPr>
        <w:t>2</w:t>
      </w:r>
      <w:r w:rsidR="00902FAB" w:rsidRPr="00902FAB">
        <w:rPr>
          <w:rFonts w:ascii="Arial" w:hAnsi="Arial" w:cs="Arial"/>
        </w:rPr>
        <w:t xml:space="preserve"> </w:t>
      </w:r>
      <w:r w:rsidR="00902FAB">
        <w:rPr>
          <w:rFonts w:ascii="Arial" w:hAnsi="Arial" w:cs="Arial"/>
        </w:rPr>
        <w:t xml:space="preserve">- </w:t>
      </w:r>
      <w:r w:rsidRPr="00902FAB">
        <w:rPr>
          <w:rFonts w:ascii="Arial" w:hAnsi="Arial" w:cs="Arial"/>
        </w:rPr>
        <w:t>3</w:t>
      </w:r>
      <w:r w:rsidR="00902FAB">
        <w:rPr>
          <w:rFonts w:ascii="Arial" w:hAnsi="Arial" w:cs="Arial"/>
        </w:rPr>
        <w:t xml:space="preserve"> </w:t>
      </w:r>
      <w:r w:rsidRPr="00902FAB">
        <w:rPr>
          <w:rFonts w:ascii="Arial" w:hAnsi="Arial" w:cs="Arial"/>
        </w:rPr>
        <w:t>Years</w:t>
      </w:r>
      <w:r w:rsidRPr="00902FAB">
        <w:rPr>
          <w:rFonts w:ascii="Arial" w:hAnsi="Arial" w:cs="Arial"/>
        </w:rPr>
        <w:tab/>
        <w:t>8</w:t>
      </w:r>
      <w:r w:rsidR="00E740AE" w:rsidRPr="00902FAB">
        <w:rPr>
          <w:rFonts w:ascii="Arial" w:hAnsi="Arial" w:cs="Arial"/>
        </w:rPr>
        <w:t xml:space="preserve"> weeks</w:t>
      </w:r>
      <w:r w:rsidR="00E740AE" w:rsidRPr="00902FAB">
        <w:rPr>
          <w:rFonts w:ascii="Arial" w:hAnsi="Arial" w:cs="Arial"/>
        </w:rPr>
        <w:tab/>
      </w:r>
    </w:p>
    <w:p w:rsidR="007D322F" w:rsidRPr="00902FAB" w:rsidRDefault="00E62EF7" w:rsidP="00902FAB">
      <w:pPr>
        <w:tabs>
          <w:tab w:val="left" w:pos="2835"/>
          <w:tab w:val="left" w:pos="5670"/>
        </w:tabs>
        <w:rPr>
          <w:rFonts w:ascii="Arial" w:hAnsi="Arial" w:cs="Arial"/>
          <w:b/>
        </w:rPr>
      </w:pPr>
      <w:r w:rsidRPr="00902FAB">
        <w:rPr>
          <w:rFonts w:ascii="Arial" w:hAnsi="Arial" w:cs="Arial"/>
        </w:rPr>
        <w:t>Over 3</w:t>
      </w:r>
      <w:r w:rsidR="00D45DC2" w:rsidRPr="00902FAB">
        <w:rPr>
          <w:rFonts w:ascii="Arial" w:hAnsi="Arial" w:cs="Arial"/>
        </w:rPr>
        <w:t xml:space="preserve"> Years</w:t>
      </w:r>
      <w:r w:rsidR="00D45DC2" w:rsidRPr="00902FAB">
        <w:rPr>
          <w:rFonts w:ascii="Arial" w:hAnsi="Arial" w:cs="Arial"/>
        </w:rPr>
        <w:tab/>
        <w:t>12</w:t>
      </w:r>
      <w:r w:rsidR="00E740AE" w:rsidRPr="00902FAB">
        <w:rPr>
          <w:rFonts w:ascii="Arial" w:hAnsi="Arial" w:cs="Arial"/>
        </w:rPr>
        <w:t xml:space="preserve"> weeks</w:t>
      </w:r>
      <w:r w:rsidR="00E740AE" w:rsidRPr="00902FAB">
        <w:rPr>
          <w:rFonts w:ascii="Arial" w:hAnsi="Arial" w:cs="Arial"/>
        </w:rPr>
        <w:tab/>
      </w:r>
    </w:p>
    <w:p w:rsidR="007D322F" w:rsidRPr="00902FAB" w:rsidRDefault="007D322F" w:rsidP="00902FAB">
      <w:pPr>
        <w:tabs>
          <w:tab w:val="left" w:pos="2835"/>
          <w:tab w:val="left" w:pos="5670"/>
        </w:tabs>
        <w:rPr>
          <w:rFonts w:ascii="Arial" w:hAnsi="Arial" w:cs="Arial"/>
          <w:b/>
        </w:rPr>
      </w:pPr>
    </w:p>
    <w:p w:rsidR="00E740AE" w:rsidRPr="00902FAB" w:rsidRDefault="00E740AE" w:rsidP="00902FAB">
      <w:pPr>
        <w:tabs>
          <w:tab w:val="left" w:pos="2835"/>
          <w:tab w:val="left" w:pos="5670"/>
        </w:tabs>
        <w:rPr>
          <w:rFonts w:ascii="Arial" w:hAnsi="Arial" w:cs="Arial"/>
          <w:b/>
        </w:rPr>
      </w:pPr>
      <w:r w:rsidRPr="00902FAB">
        <w:rPr>
          <w:rFonts w:ascii="Arial" w:hAnsi="Arial" w:cs="Arial"/>
          <w:b/>
        </w:rPr>
        <w:t>Employment of Relatives</w:t>
      </w:r>
    </w:p>
    <w:p w:rsidR="00E740AE" w:rsidRPr="00902FAB" w:rsidRDefault="00E740AE" w:rsidP="00902FAB">
      <w:pPr>
        <w:tabs>
          <w:tab w:val="left" w:pos="2835"/>
          <w:tab w:val="left" w:pos="5670"/>
        </w:tabs>
        <w:rPr>
          <w:rFonts w:ascii="Arial" w:hAnsi="Arial" w:cs="Arial"/>
        </w:rPr>
      </w:pPr>
    </w:p>
    <w:p w:rsidR="00E740AE" w:rsidRPr="00902FAB" w:rsidRDefault="00E740AE" w:rsidP="00902FAB">
      <w:pPr>
        <w:tabs>
          <w:tab w:val="left" w:pos="2835"/>
          <w:tab w:val="left" w:pos="5670"/>
        </w:tabs>
        <w:rPr>
          <w:rFonts w:ascii="Arial" w:hAnsi="Arial" w:cs="Arial"/>
        </w:rPr>
      </w:pPr>
      <w:r w:rsidRPr="00902FAB">
        <w:rPr>
          <w:rFonts w:ascii="Arial" w:hAnsi="Arial" w:cs="Arial"/>
        </w:rPr>
        <w:t>There are certain restrictions regarding the employment of direct relatives of existi</w:t>
      </w:r>
      <w:r w:rsidR="00902FAB" w:rsidRPr="00902FAB">
        <w:rPr>
          <w:rFonts w:ascii="Arial" w:hAnsi="Arial" w:cs="Arial"/>
        </w:rPr>
        <w:t xml:space="preserve">ng employees or board members. </w:t>
      </w:r>
      <w:r w:rsidRPr="00902FAB">
        <w:rPr>
          <w:rFonts w:ascii="Arial" w:hAnsi="Arial" w:cs="Arial"/>
        </w:rPr>
        <w:t>This does not prevent you from applying for the post, but should be declared in your application.</w:t>
      </w:r>
    </w:p>
    <w:p w:rsidR="00E62EF7" w:rsidRPr="00902FAB" w:rsidRDefault="00E62EF7" w:rsidP="00902FAB">
      <w:pPr>
        <w:tabs>
          <w:tab w:val="left" w:pos="2835"/>
          <w:tab w:val="left" w:pos="5670"/>
        </w:tabs>
        <w:rPr>
          <w:rFonts w:ascii="Arial" w:hAnsi="Arial" w:cs="Arial"/>
          <w:b/>
        </w:rPr>
      </w:pPr>
    </w:p>
    <w:p w:rsidR="00195CDC" w:rsidRPr="00902FAB" w:rsidRDefault="00195CDC" w:rsidP="00902FAB">
      <w:pPr>
        <w:tabs>
          <w:tab w:val="left" w:pos="2835"/>
          <w:tab w:val="left" w:pos="5670"/>
        </w:tabs>
        <w:rPr>
          <w:rFonts w:ascii="Arial" w:hAnsi="Arial" w:cs="Arial"/>
          <w:b/>
        </w:rPr>
      </w:pPr>
    </w:p>
    <w:p w:rsidR="00195CDC" w:rsidRPr="00902FAB" w:rsidRDefault="00195CDC" w:rsidP="00902FAB">
      <w:pPr>
        <w:tabs>
          <w:tab w:val="left" w:pos="2835"/>
          <w:tab w:val="left" w:pos="5670"/>
        </w:tabs>
        <w:rPr>
          <w:rFonts w:ascii="Arial" w:hAnsi="Arial" w:cs="Arial"/>
          <w:b/>
        </w:rPr>
      </w:pPr>
    </w:p>
    <w:p w:rsidR="00195CDC" w:rsidRPr="00902FAB" w:rsidRDefault="00195CDC" w:rsidP="00902FAB">
      <w:pPr>
        <w:tabs>
          <w:tab w:val="left" w:pos="2835"/>
          <w:tab w:val="left" w:pos="5670"/>
        </w:tabs>
        <w:rPr>
          <w:rFonts w:ascii="Arial" w:hAnsi="Arial" w:cs="Arial"/>
          <w:b/>
        </w:rPr>
      </w:pPr>
    </w:p>
    <w:p w:rsidR="00195CDC" w:rsidRPr="00902FAB" w:rsidRDefault="00195CDC" w:rsidP="00902FAB">
      <w:pPr>
        <w:tabs>
          <w:tab w:val="left" w:pos="2835"/>
          <w:tab w:val="left" w:pos="5670"/>
        </w:tabs>
        <w:rPr>
          <w:rFonts w:ascii="Arial" w:hAnsi="Arial" w:cs="Arial"/>
          <w:b/>
        </w:rPr>
      </w:pPr>
    </w:p>
    <w:p w:rsidR="00195CDC" w:rsidRPr="00902FAB" w:rsidRDefault="00195CDC" w:rsidP="00902FAB">
      <w:pPr>
        <w:tabs>
          <w:tab w:val="left" w:pos="2835"/>
          <w:tab w:val="left" w:pos="5670"/>
        </w:tabs>
        <w:rPr>
          <w:rFonts w:ascii="Arial" w:hAnsi="Arial" w:cs="Arial"/>
          <w:b/>
        </w:rPr>
      </w:pPr>
    </w:p>
    <w:p w:rsidR="00195CDC" w:rsidRPr="00902FAB" w:rsidRDefault="00195CDC" w:rsidP="00902FAB">
      <w:pPr>
        <w:tabs>
          <w:tab w:val="left" w:pos="2835"/>
          <w:tab w:val="left" w:pos="5670"/>
        </w:tabs>
        <w:rPr>
          <w:rFonts w:ascii="Arial" w:hAnsi="Arial" w:cs="Arial"/>
          <w:b/>
        </w:rPr>
      </w:pPr>
    </w:p>
    <w:p w:rsidR="00195CDC" w:rsidRPr="00902FAB" w:rsidRDefault="00195CDC" w:rsidP="00902FAB">
      <w:pPr>
        <w:tabs>
          <w:tab w:val="left" w:pos="2835"/>
          <w:tab w:val="left" w:pos="5670"/>
        </w:tabs>
        <w:rPr>
          <w:rFonts w:ascii="Arial" w:hAnsi="Arial" w:cs="Arial"/>
          <w:b/>
        </w:rPr>
      </w:pPr>
    </w:p>
    <w:p w:rsidR="00195CDC" w:rsidRPr="00902FAB" w:rsidRDefault="00195CDC" w:rsidP="00902FAB">
      <w:pPr>
        <w:tabs>
          <w:tab w:val="left" w:pos="2835"/>
          <w:tab w:val="left" w:pos="5670"/>
        </w:tabs>
        <w:rPr>
          <w:rFonts w:ascii="Arial" w:hAnsi="Arial" w:cs="Arial"/>
          <w:b/>
        </w:rPr>
      </w:pPr>
    </w:p>
    <w:p w:rsidR="00E740AE" w:rsidRPr="00902FAB" w:rsidRDefault="00E740AE" w:rsidP="00902FAB">
      <w:pPr>
        <w:tabs>
          <w:tab w:val="left" w:pos="2835"/>
          <w:tab w:val="left" w:pos="5670"/>
        </w:tabs>
        <w:rPr>
          <w:rFonts w:ascii="Arial" w:hAnsi="Arial" w:cs="Arial"/>
          <w:b/>
        </w:rPr>
      </w:pPr>
      <w:r w:rsidRPr="00902FAB">
        <w:rPr>
          <w:rFonts w:ascii="Arial" w:hAnsi="Arial" w:cs="Arial"/>
          <w:b/>
        </w:rPr>
        <w:t>Outside Work</w:t>
      </w:r>
    </w:p>
    <w:p w:rsidR="00E740AE" w:rsidRPr="00902FAB" w:rsidRDefault="00E740AE" w:rsidP="00902FAB">
      <w:pPr>
        <w:tabs>
          <w:tab w:val="left" w:pos="2835"/>
          <w:tab w:val="left" w:pos="5670"/>
        </w:tabs>
        <w:rPr>
          <w:rFonts w:ascii="Arial" w:hAnsi="Arial" w:cs="Arial"/>
        </w:rPr>
      </w:pPr>
    </w:p>
    <w:p w:rsidR="00B326B9" w:rsidRPr="00902FAB" w:rsidRDefault="00E740AE" w:rsidP="00902FAB">
      <w:pPr>
        <w:tabs>
          <w:tab w:val="left" w:pos="2835"/>
          <w:tab w:val="left" w:pos="5670"/>
        </w:tabs>
        <w:rPr>
          <w:rFonts w:ascii="Arial" w:hAnsi="Arial" w:cs="Arial"/>
        </w:rPr>
      </w:pPr>
      <w:r w:rsidRPr="00902FAB">
        <w:rPr>
          <w:rFonts w:ascii="Arial" w:hAnsi="Arial" w:cs="Arial"/>
        </w:rPr>
        <w:t>Outside work on any matter connected with off</w:t>
      </w:r>
      <w:r w:rsidR="00902FAB" w:rsidRPr="00902FAB">
        <w:rPr>
          <w:rFonts w:ascii="Arial" w:hAnsi="Arial" w:cs="Arial"/>
        </w:rPr>
        <w:t xml:space="preserve">icial duties is not permitted. </w:t>
      </w:r>
      <w:r w:rsidRPr="00902FAB">
        <w:rPr>
          <w:rFonts w:ascii="Arial" w:hAnsi="Arial" w:cs="Arial"/>
        </w:rPr>
        <w:t>Prior permission must be obtained from the Association before any paid or unpaid outside work is undertaken.</w:t>
      </w:r>
    </w:p>
    <w:p w:rsidR="00195CDC" w:rsidRPr="00902FAB" w:rsidRDefault="00195CDC" w:rsidP="00902FAB">
      <w:pPr>
        <w:tabs>
          <w:tab w:val="left" w:pos="2835"/>
          <w:tab w:val="left" w:pos="5670"/>
        </w:tabs>
        <w:rPr>
          <w:rFonts w:ascii="Arial" w:hAnsi="Arial" w:cs="Arial"/>
        </w:rPr>
      </w:pPr>
    </w:p>
    <w:p w:rsidR="00B326B9" w:rsidRPr="00902FAB" w:rsidRDefault="00B326B9" w:rsidP="00902FAB">
      <w:pPr>
        <w:contextualSpacing/>
        <w:rPr>
          <w:rFonts w:ascii="Arial" w:hAnsi="Arial" w:cs="Arial"/>
          <w:b/>
        </w:rPr>
      </w:pPr>
      <w:r w:rsidRPr="00902FAB">
        <w:rPr>
          <w:rFonts w:ascii="Arial" w:hAnsi="Arial" w:cs="Arial"/>
          <w:b/>
        </w:rPr>
        <w:t>Employment Policies</w:t>
      </w:r>
    </w:p>
    <w:p w:rsidR="002D3324" w:rsidRPr="00902FAB" w:rsidRDefault="002D3324" w:rsidP="00902FAB">
      <w:pPr>
        <w:contextualSpacing/>
        <w:rPr>
          <w:rFonts w:ascii="Arial" w:hAnsi="Arial" w:cs="Arial"/>
        </w:rPr>
      </w:pPr>
    </w:p>
    <w:p w:rsidR="002D3324" w:rsidRPr="00902FAB" w:rsidRDefault="002D3324" w:rsidP="00902FAB">
      <w:pPr>
        <w:contextualSpacing/>
        <w:rPr>
          <w:rFonts w:ascii="Arial" w:hAnsi="Arial" w:cs="Arial"/>
        </w:rPr>
      </w:pPr>
      <w:r w:rsidRPr="00902FAB">
        <w:rPr>
          <w:rFonts w:ascii="Arial" w:hAnsi="Arial" w:cs="Arial"/>
        </w:rPr>
        <w:t>The information provided by you on the application and any supplementary forms will be used for the purpose of selection, recruitment, and any further subsequent employment administration if the application is successful.</w:t>
      </w:r>
    </w:p>
    <w:p w:rsidR="002D3324" w:rsidRPr="00902FAB" w:rsidRDefault="002D3324" w:rsidP="00902FAB">
      <w:pPr>
        <w:contextualSpacing/>
        <w:rPr>
          <w:rFonts w:ascii="Arial" w:hAnsi="Arial" w:cs="Arial"/>
        </w:rPr>
      </w:pPr>
    </w:p>
    <w:p w:rsidR="004346F8" w:rsidRPr="00902FAB" w:rsidRDefault="002D3324" w:rsidP="00902FAB">
      <w:pPr>
        <w:contextualSpacing/>
        <w:rPr>
          <w:rFonts w:ascii="Arial" w:hAnsi="Arial" w:cs="Arial"/>
        </w:rPr>
      </w:pPr>
      <w:r w:rsidRPr="00902FAB">
        <w:rPr>
          <w:rFonts w:ascii="Arial" w:hAnsi="Arial" w:cs="Arial"/>
        </w:rPr>
        <w:t>As part of the selection process, you will be asked to provide in confidence, evidence of entitlement to work in the</w:t>
      </w:r>
      <w:r w:rsidR="004346F8" w:rsidRPr="00902FAB">
        <w:rPr>
          <w:rFonts w:ascii="Arial" w:hAnsi="Arial" w:cs="Arial"/>
        </w:rPr>
        <w:t xml:space="preserve"> UK </w:t>
      </w:r>
      <w:r w:rsidRPr="00902FAB">
        <w:rPr>
          <w:rFonts w:ascii="Arial" w:hAnsi="Arial" w:cs="Arial"/>
        </w:rPr>
        <w:t>and references.</w:t>
      </w:r>
      <w:r w:rsidR="004346F8" w:rsidRPr="00902FAB">
        <w:rPr>
          <w:rFonts w:ascii="Arial" w:hAnsi="Arial" w:cs="Arial"/>
        </w:rPr>
        <w:t xml:space="preserve">  </w:t>
      </w:r>
    </w:p>
    <w:p w:rsidR="004346F8" w:rsidRPr="00902FAB" w:rsidRDefault="004346F8" w:rsidP="00902FAB">
      <w:pPr>
        <w:contextualSpacing/>
        <w:rPr>
          <w:rFonts w:ascii="Arial" w:hAnsi="Arial" w:cs="Arial"/>
        </w:rPr>
      </w:pPr>
    </w:p>
    <w:p w:rsidR="002D3324" w:rsidRPr="00902FAB" w:rsidRDefault="004346F8" w:rsidP="00902FAB">
      <w:pPr>
        <w:contextualSpacing/>
        <w:rPr>
          <w:rFonts w:ascii="Arial" w:hAnsi="Arial" w:cs="Arial"/>
        </w:rPr>
      </w:pPr>
      <w:r w:rsidRPr="00902FAB">
        <w:rPr>
          <w:rFonts w:ascii="Arial" w:hAnsi="Arial" w:cs="Arial"/>
        </w:rPr>
        <w:t>Shortlisted candidates will be invited to provide any criminal history information on the prescribed form.</w:t>
      </w:r>
    </w:p>
    <w:p w:rsidR="004346F8" w:rsidRPr="00902FAB" w:rsidRDefault="004346F8" w:rsidP="00902FAB">
      <w:pPr>
        <w:contextualSpacing/>
        <w:rPr>
          <w:rFonts w:ascii="Arial" w:hAnsi="Arial" w:cs="Arial"/>
        </w:rPr>
      </w:pPr>
    </w:p>
    <w:p w:rsidR="007B54C1" w:rsidRPr="00902FAB" w:rsidRDefault="002D3324" w:rsidP="00902FAB">
      <w:pPr>
        <w:contextualSpacing/>
        <w:rPr>
          <w:rFonts w:ascii="Arial" w:hAnsi="Arial" w:cs="Arial"/>
        </w:rPr>
      </w:pPr>
      <w:r w:rsidRPr="00902FAB">
        <w:rPr>
          <w:rFonts w:ascii="Arial" w:hAnsi="Arial" w:cs="Arial"/>
        </w:rPr>
        <w:t xml:space="preserve">You are invited to complete and return the Equal Opportunities Monitoring Form.  The information provided by you on the EOMF will not be made available to the selection panel.  Statistical and anonymous </w:t>
      </w:r>
      <w:r w:rsidR="00E67C62" w:rsidRPr="00902FAB">
        <w:rPr>
          <w:rFonts w:ascii="Arial" w:hAnsi="Arial" w:cs="Arial"/>
        </w:rPr>
        <w:t xml:space="preserve">reports </w:t>
      </w:r>
      <w:r w:rsidRPr="00902FAB">
        <w:rPr>
          <w:rFonts w:ascii="Arial" w:hAnsi="Arial" w:cs="Arial"/>
        </w:rPr>
        <w:t>will be produced for monitoring purposes from the information contained in the document.  Whilst we would strongly encourage</w:t>
      </w:r>
      <w:r w:rsidR="00E67C62" w:rsidRPr="00902FAB">
        <w:rPr>
          <w:rFonts w:ascii="Arial" w:hAnsi="Arial" w:cs="Arial"/>
        </w:rPr>
        <w:t xml:space="preserve"> you to return</w:t>
      </w:r>
      <w:r w:rsidRPr="00902FAB">
        <w:rPr>
          <w:rFonts w:ascii="Arial" w:hAnsi="Arial" w:cs="Arial"/>
        </w:rPr>
        <w:t xml:space="preserve"> this form, the provision of this information is voluntary.  </w:t>
      </w:r>
    </w:p>
    <w:p w:rsidR="007B54C1" w:rsidRPr="00902FAB" w:rsidRDefault="007B54C1" w:rsidP="00902FAB">
      <w:pPr>
        <w:contextualSpacing/>
        <w:rPr>
          <w:rFonts w:ascii="Arial" w:hAnsi="Arial" w:cs="Arial"/>
        </w:rPr>
      </w:pPr>
    </w:p>
    <w:p w:rsidR="007B54C1" w:rsidRPr="00902FAB" w:rsidRDefault="007B54C1" w:rsidP="00902FAB">
      <w:pPr>
        <w:contextualSpacing/>
        <w:rPr>
          <w:rFonts w:ascii="Arial" w:hAnsi="Arial" w:cs="Arial"/>
        </w:rPr>
      </w:pPr>
    </w:p>
    <w:p w:rsidR="007B54C1" w:rsidRPr="00902FAB" w:rsidRDefault="007B54C1" w:rsidP="00902FAB">
      <w:pPr>
        <w:contextualSpacing/>
        <w:rPr>
          <w:rFonts w:ascii="Arial" w:hAnsi="Arial" w:cs="Arial"/>
        </w:rPr>
      </w:pPr>
    </w:p>
    <w:p w:rsidR="00976C3C" w:rsidRPr="00902FAB" w:rsidRDefault="00976C3C" w:rsidP="00902FAB">
      <w:pPr>
        <w:contextualSpacing/>
        <w:rPr>
          <w:rFonts w:ascii="Arial" w:hAnsi="Arial" w:cs="Arial"/>
        </w:rPr>
      </w:pPr>
    </w:p>
    <w:p w:rsidR="00976C3C" w:rsidRPr="00902FAB" w:rsidRDefault="00976C3C" w:rsidP="00902FAB">
      <w:pPr>
        <w:contextualSpacing/>
        <w:rPr>
          <w:rFonts w:ascii="Arial" w:hAnsi="Arial" w:cs="Arial"/>
        </w:rPr>
      </w:pPr>
    </w:p>
    <w:p w:rsidR="007B54C1" w:rsidRPr="00902FAB" w:rsidRDefault="007B54C1" w:rsidP="00902FAB">
      <w:pPr>
        <w:contextualSpacing/>
        <w:rPr>
          <w:rFonts w:ascii="Arial" w:hAnsi="Arial" w:cs="Arial"/>
        </w:rPr>
      </w:pPr>
    </w:p>
    <w:p w:rsidR="007B54C1" w:rsidRPr="00902FAB" w:rsidRDefault="007B54C1" w:rsidP="00902FAB">
      <w:pPr>
        <w:contextualSpacing/>
        <w:rPr>
          <w:rFonts w:ascii="Arial" w:hAnsi="Arial" w:cs="Arial"/>
        </w:rPr>
      </w:pPr>
    </w:p>
    <w:p w:rsidR="007B54C1" w:rsidRPr="00902FAB" w:rsidRDefault="007B54C1" w:rsidP="00902FAB">
      <w:pPr>
        <w:contextualSpacing/>
        <w:rPr>
          <w:rFonts w:ascii="Arial" w:hAnsi="Arial" w:cs="Arial"/>
        </w:rPr>
      </w:pPr>
    </w:p>
    <w:p w:rsidR="007B54C1" w:rsidRPr="00902FAB" w:rsidRDefault="007B54C1" w:rsidP="00902FAB">
      <w:pPr>
        <w:contextualSpacing/>
        <w:rPr>
          <w:rFonts w:ascii="Arial" w:hAnsi="Arial" w:cs="Arial"/>
        </w:rPr>
      </w:pPr>
    </w:p>
    <w:p w:rsidR="00612020" w:rsidRPr="00902FAB" w:rsidRDefault="00612020" w:rsidP="00902FAB">
      <w:pPr>
        <w:rPr>
          <w:rFonts w:ascii="Arial" w:hAnsi="Arial" w:cs="Arial"/>
        </w:rPr>
      </w:pPr>
    </w:p>
    <w:p w:rsidR="00645C1A" w:rsidRPr="00902FAB" w:rsidRDefault="00645C1A" w:rsidP="00902FAB">
      <w:pPr>
        <w:tabs>
          <w:tab w:val="left" w:pos="1701"/>
        </w:tabs>
        <w:ind w:left="1701" w:hanging="1701"/>
        <w:rPr>
          <w:rFonts w:ascii="Arial" w:hAnsi="Arial" w:cs="Arial"/>
        </w:rPr>
      </w:pPr>
    </w:p>
    <w:p w:rsidR="00645C1A" w:rsidRPr="00902FAB" w:rsidRDefault="00645C1A" w:rsidP="00902FAB">
      <w:pPr>
        <w:rPr>
          <w:rFonts w:ascii="Arial" w:hAnsi="Arial" w:cs="Arial"/>
        </w:rPr>
      </w:pPr>
    </w:p>
    <w:p w:rsidR="00645C1A" w:rsidRPr="00902FAB" w:rsidRDefault="00645C1A" w:rsidP="00902FAB">
      <w:pPr>
        <w:rPr>
          <w:rFonts w:ascii="Arial" w:hAnsi="Arial" w:cs="Arial"/>
        </w:rPr>
      </w:pPr>
    </w:p>
    <w:p w:rsidR="00645C1A" w:rsidRPr="00902FAB" w:rsidRDefault="00645C1A" w:rsidP="00902FAB">
      <w:pPr>
        <w:rPr>
          <w:rFonts w:ascii="Arial" w:hAnsi="Arial" w:cs="Arial"/>
        </w:rPr>
      </w:pPr>
    </w:p>
    <w:p w:rsidR="00645C1A" w:rsidRPr="00902FAB" w:rsidRDefault="00645C1A" w:rsidP="00902FAB">
      <w:pPr>
        <w:rPr>
          <w:rFonts w:ascii="Arial" w:hAnsi="Arial" w:cs="Arial"/>
        </w:rPr>
      </w:pPr>
    </w:p>
    <w:p w:rsidR="00645C1A" w:rsidRPr="00902FAB" w:rsidRDefault="00645C1A" w:rsidP="00902FAB">
      <w:pPr>
        <w:spacing w:after="200" w:line="276" w:lineRule="auto"/>
        <w:rPr>
          <w:rFonts w:ascii="Arial" w:hAnsi="Arial" w:cs="Arial"/>
        </w:rPr>
      </w:pPr>
      <w:r w:rsidRPr="00902FAB">
        <w:rPr>
          <w:rFonts w:ascii="Arial" w:hAnsi="Arial" w:cs="Arial"/>
        </w:rPr>
        <w:br w:type="page"/>
      </w:r>
    </w:p>
    <w:p w:rsidR="00A97D7B" w:rsidRPr="00902FAB" w:rsidRDefault="00A97D7B" w:rsidP="00902FAB">
      <w:pPr>
        <w:rPr>
          <w:rFonts w:ascii="Arial" w:hAnsi="Arial" w:cs="Arial"/>
          <w:b/>
        </w:rPr>
      </w:pPr>
      <w:r w:rsidRPr="00902FAB">
        <w:rPr>
          <w:rFonts w:ascii="Arial" w:hAnsi="Arial" w:cs="Arial"/>
          <w:b/>
        </w:rPr>
        <w:lastRenderedPageBreak/>
        <w:t xml:space="preserve">Pentland Community Enterprise </w:t>
      </w:r>
    </w:p>
    <w:p w:rsidR="00A97D7B" w:rsidRPr="00902FAB" w:rsidRDefault="00A97D7B" w:rsidP="00902FAB">
      <w:pPr>
        <w:rPr>
          <w:rFonts w:ascii="Arial" w:hAnsi="Arial" w:cs="Arial"/>
          <w:b/>
        </w:rPr>
      </w:pPr>
    </w:p>
    <w:p w:rsidR="00A97D7B" w:rsidRPr="00902FAB" w:rsidRDefault="00A97D7B" w:rsidP="00902FAB">
      <w:pPr>
        <w:rPr>
          <w:rFonts w:ascii="Arial" w:hAnsi="Arial" w:cs="Arial"/>
          <w:b/>
        </w:rPr>
      </w:pPr>
      <w:r w:rsidRPr="00902FAB">
        <w:rPr>
          <w:rFonts w:ascii="Arial" w:hAnsi="Arial" w:cs="Arial"/>
          <w:b/>
        </w:rPr>
        <w:t>Job Description</w:t>
      </w:r>
    </w:p>
    <w:p w:rsidR="00A97D7B" w:rsidRPr="00902FAB" w:rsidRDefault="00A97D7B" w:rsidP="00902FAB">
      <w:pPr>
        <w:rPr>
          <w:rFonts w:ascii="Arial" w:hAnsi="Arial" w:cs="Arial"/>
        </w:rPr>
      </w:pPr>
    </w:p>
    <w:p w:rsidR="00A97D7B" w:rsidRPr="00902FAB" w:rsidRDefault="00A97D7B" w:rsidP="00902FAB">
      <w:pPr>
        <w:tabs>
          <w:tab w:val="left" w:pos="720"/>
          <w:tab w:val="left" w:pos="3600"/>
        </w:tabs>
        <w:ind w:left="3600" w:hanging="3600"/>
        <w:rPr>
          <w:rFonts w:ascii="Arial" w:hAnsi="Arial" w:cs="Arial"/>
          <w:b/>
        </w:rPr>
      </w:pPr>
      <w:r w:rsidRPr="00902FAB">
        <w:rPr>
          <w:rFonts w:ascii="Arial" w:hAnsi="Arial" w:cs="Arial"/>
          <w:b/>
        </w:rPr>
        <w:t>Post Title:</w:t>
      </w:r>
      <w:r w:rsidRPr="00902FAB">
        <w:rPr>
          <w:rFonts w:ascii="Arial" w:hAnsi="Arial" w:cs="Arial"/>
        </w:rPr>
        <w:tab/>
      </w:r>
      <w:r w:rsidRPr="00902FAB">
        <w:rPr>
          <w:rFonts w:ascii="Arial" w:hAnsi="Arial" w:cs="Arial"/>
          <w:b/>
        </w:rPr>
        <w:t xml:space="preserve">Operations Officer  </w:t>
      </w:r>
    </w:p>
    <w:p w:rsidR="00A97D7B" w:rsidRPr="00902FAB" w:rsidRDefault="00A97D7B" w:rsidP="00902FAB">
      <w:pPr>
        <w:tabs>
          <w:tab w:val="left" w:pos="720"/>
          <w:tab w:val="left" w:pos="3600"/>
        </w:tabs>
        <w:ind w:left="3600" w:hanging="3600"/>
        <w:rPr>
          <w:rFonts w:ascii="Arial" w:hAnsi="Arial" w:cs="Arial"/>
        </w:rPr>
      </w:pPr>
    </w:p>
    <w:p w:rsidR="00A97D7B" w:rsidRPr="00902FAB" w:rsidRDefault="00A97D7B" w:rsidP="00902FAB">
      <w:pPr>
        <w:tabs>
          <w:tab w:val="left" w:pos="720"/>
          <w:tab w:val="left" w:pos="3600"/>
        </w:tabs>
        <w:ind w:left="3600" w:hanging="3600"/>
        <w:rPr>
          <w:rFonts w:ascii="Arial" w:hAnsi="Arial" w:cs="Arial"/>
          <w:b/>
        </w:rPr>
      </w:pPr>
      <w:r w:rsidRPr="00902FAB">
        <w:rPr>
          <w:rFonts w:ascii="Arial" w:hAnsi="Arial" w:cs="Arial"/>
          <w:b/>
        </w:rPr>
        <w:t xml:space="preserve">Grade: </w:t>
      </w:r>
      <w:r w:rsidRPr="00902FAB">
        <w:rPr>
          <w:rFonts w:ascii="Arial" w:hAnsi="Arial" w:cs="Arial"/>
          <w:b/>
        </w:rPr>
        <w:tab/>
        <w:t>7</w:t>
      </w:r>
    </w:p>
    <w:p w:rsidR="00A97D7B" w:rsidRPr="00902FAB" w:rsidRDefault="00A97D7B" w:rsidP="00902FAB">
      <w:pPr>
        <w:tabs>
          <w:tab w:val="left" w:pos="720"/>
          <w:tab w:val="left" w:pos="3600"/>
        </w:tabs>
        <w:ind w:left="3600" w:hanging="3600"/>
        <w:rPr>
          <w:rFonts w:ascii="Arial" w:hAnsi="Arial" w:cs="Arial"/>
          <w:b/>
        </w:rPr>
      </w:pPr>
    </w:p>
    <w:p w:rsidR="00A97D7B" w:rsidRPr="00902FAB" w:rsidRDefault="00A97D7B" w:rsidP="00902FAB">
      <w:pPr>
        <w:rPr>
          <w:rFonts w:ascii="Arial" w:hAnsi="Arial" w:cs="Arial"/>
        </w:rPr>
      </w:pPr>
      <w:r w:rsidRPr="00902FAB">
        <w:rPr>
          <w:rFonts w:ascii="Arial" w:hAnsi="Arial" w:cs="Arial"/>
          <w:b/>
        </w:rPr>
        <w:t>Salary Scale:</w:t>
      </w:r>
      <w:r w:rsidRPr="00902FAB">
        <w:rPr>
          <w:rFonts w:ascii="Arial" w:hAnsi="Arial" w:cs="Arial"/>
        </w:rPr>
        <w:t xml:space="preserve"> </w:t>
      </w:r>
      <w:r w:rsidRPr="00902FAB">
        <w:rPr>
          <w:rFonts w:ascii="Arial" w:hAnsi="Arial" w:cs="Arial"/>
        </w:rPr>
        <w:tab/>
      </w:r>
      <w:r w:rsidRPr="00902FAB">
        <w:rPr>
          <w:rFonts w:ascii="Arial" w:hAnsi="Arial" w:cs="Arial"/>
        </w:rPr>
        <w:tab/>
      </w:r>
      <w:r w:rsidRPr="00902FAB">
        <w:rPr>
          <w:rFonts w:ascii="Arial" w:hAnsi="Arial" w:cs="Arial"/>
        </w:rPr>
        <w:tab/>
        <w:t>PA22 £31,282 to PA25 34,350 (pro rata)</w:t>
      </w:r>
    </w:p>
    <w:p w:rsidR="00A97D7B" w:rsidRPr="00902FAB" w:rsidRDefault="00A97D7B" w:rsidP="00902FAB">
      <w:pPr>
        <w:tabs>
          <w:tab w:val="left" w:pos="720"/>
          <w:tab w:val="left" w:pos="3600"/>
        </w:tabs>
        <w:ind w:left="3600" w:hanging="3600"/>
        <w:rPr>
          <w:rFonts w:ascii="Arial" w:hAnsi="Arial" w:cs="Arial"/>
        </w:rPr>
      </w:pPr>
    </w:p>
    <w:p w:rsidR="00A97D7B" w:rsidRPr="00902FAB" w:rsidRDefault="00A97D7B" w:rsidP="00902FAB">
      <w:pPr>
        <w:tabs>
          <w:tab w:val="left" w:pos="720"/>
          <w:tab w:val="left" w:pos="3600"/>
        </w:tabs>
        <w:ind w:left="3600" w:hanging="3600"/>
        <w:rPr>
          <w:rFonts w:ascii="Arial" w:hAnsi="Arial" w:cs="Arial"/>
        </w:rPr>
      </w:pPr>
      <w:r w:rsidRPr="00902FAB">
        <w:rPr>
          <w:rFonts w:ascii="Arial" w:hAnsi="Arial" w:cs="Arial"/>
          <w:b/>
        </w:rPr>
        <w:t>Responsible to:</w:t>
      </w:r>
      <w:r w:rsidRPr="00902FAB">
        <w:rPr>
          <w:rFonts w:ascii="Arial" w:hAnsi="Arial" w:cs="Arial"/>
          <w:b/>
        </w:rPr>
        <w:tab/>
      </w:r>
      <w:r w:rsidRPr="00902FAB">
        <w:rPr>
          <w:rFonts w:ascii="Arial" w:hAnsi="Arial" w:cs="Arial"/>
        </w:rPr>
        <w:t xml:space="preserve">Chief Executive </w:t>
      </w:r>
    </w:p>
    <w:p w:rsidR="00A97D7B" w:rsidRPr="00902FAB" w:rsidRDefault="00A97D7B" w:rsidP="00902FAB">
      <w:pPr>
        <w:tabs>
          <w:tab w:val="left" w:pos="720"/>
          <w:tab w:val="left" w:pos="3600"/>
        </w:tabs>
        <w:ind w:left="3600" w:hanging="3600"/>
        <w:rPr>
          <w:rFonts w:ascii="Arial" w:hAnsi="Arial" w:cs="Arial"/>
        </w:rPr>
      </w:pPr>
    </w:p>
    <w:p w:rsidR="00A97D7B" w:rsidRPr="00902FAB" w:rsidRDefault="00A97D7B" w:rsidP="00902FAB">
      <w:pPr>
        <w:tabs>
          <w:tab w:val="left" w:pos="720"/>
          <w:tab w:val="left" w:pos="3600"/>
        </w:tabs>
        <w:ind w:left="3600" w:hanging="3600"/>
        <w:rPr>
          <w:rFonts w:ascii="Arial" w:hAnsi="Arial" w:cs="Arial"/>
        </w:rPr>
      </w:pPr>
      <w:r w:rsidRPr="00902FAB">
        <w:rPr>
          <w:rFonts w:ascii="Arial" w:hAnsi="Arial" w:cs="Arial"/>
          <w:b/>
        </w:rPr>
        <w:t>Responsible for:</w:t>
      </w:r>
      <w:r w:rsidRPr="00902FAB">
        <w:rPr>
          <w:rFonts w:ascii="Arial" w:hAnsi="Arial" w:cs="Arial"/>
        </w:rPr>
        <w:tab/>
        <w:t xml:space="preserve">Pentland Energy Advisors x 3 (PT) </w:t>
      </w:r>
    </w:p>
    <w:p w:rsidR="00A97D7B" w:rsidRPr="00902FAB" w:rsidRDefault="00A97D7B" w:rsidP="00902FAB">
      <w:pPr>
        <w:tabs>
          <w:tab w:val="left" w:pos="720"/>
          <w:tab w:val="left" w:pos="3600"/>
        </w:tabs>
        <w:ind w:left="3600" w:hanging="3600"/>
        <w:rPr>
          <w:rFonts w:ascii="Arial" w:hAnsi="Arial" w:cs="Arial"/>
        </w:rPr>
      </w:pPr>
      <w:r w:rsidRPr="00902FAB">
        <w:rPr>
          <w:rFonts w:ascii="Arial" w:hAnsi="Arial" w:cs="Arial"/>
          <w:b/>
        </w:rPr>
        <w:tab/>
      </w:r>
      <w:r w:rsidRPr="00902FAB">
        <w:rPr>
          <w:rFonts w:ascii="Arial" w:hAnsi="Arial" w:cs="Arial"/>
          <w:b/>
        </w:rPr>
        <w:tab/>
      </w:r>
      <w:r w:rsidRPr="00902FAB">
        <w:rPr>
          <w:rFonts w:ascii="Arial" w:hAnsi="Arial" w:cs="Arial"/>
        </w:rPr>
        <w:t>Operations Admin Assistant (PT)</w:t>
      </w:r>
    </w:p>
    <w:p w:rsidR="00A97D7B" w:rsidRPr="00902FAB" w:rsidRDefault="00A97D7B" w:rsidP="00902FAB">
      <w:pPr>
        <w:tabs>
          <w:tab w:val="left" w:pos="720"/>
          <w:tab w:val="left" w:pos="3600"/>
        </w:tabs>
        <w:ind w:left="3600" w:hanging="3600"/>
        <w:rPr>
          <w:rFonts w:ascii="Arial" w:hAnsi="Arial" w:cs="Arial"/>
        </w:rPr>
      </w:pPr>
    </w:p>
    <w:p w:rsidR="00A97D7B" w:rsidRPr="00902FAB" w:rsidRDefault="00A97D7B" w:rsidP="00902FAB">
      <w:pPr>
        <w:tabs>
          <w:tab w:val="left" w:pos="720"/>
          <w:tab w:val="left" w:pos="3600"/>
        </w:tabs>
        <w:ind w:left="3600" w:hanging="3600"/>
        <w:rPr>
          <w:rFonts w:ascii="Arial" w:hAnsi="Arial" w:cs="Arial"/>
        </w:rPr>
      </w:pPr>
      <w:r w:rsidRPr="00902FAB">
        <w:rPr>
          <w:rFonts w:ascii="Arial" w:hAnsi="Arial" w:cs="Arial"/>
          <w:b/>
        </w:rPr>
        <w:t>Hours of work:</w:t>
      </w:r>
      <w:r w:rsidRPr="00902FAB">
        <w:rPr>
          <w:rFonts w:ascii="Arial" w:hAnsi="Arial" w:cs="Arial"/>
          <w:b/>
        </w:rPr>
        <w:tab/>
      </w:r>
      <w:r w:rsidRPr="00902FAB">
        <w:rPr>
          <w:rFonts w:ascii="Arial" w:hAnsi="Arial" w:cs="Arial"/>
        </w:rPr>
        <w:t>Part-time</w:t>
      </w:r>
      <w:r w:rsidRPr="00902FAB">
        <w:rPr>
          <w:rFonts w:ascii="Arial" w:hAnsi="Arial" w:cs="Arial"/>
          <w:b/>
        </w:rPr>
        <w:t xml:space="preserve"> </w:t>
      </w:r>
      <w:r w:rsidRPr="00902FAB">
        <w:rPr>
          <w:rFonts w:ascii="Arial" w:hAnsi="Arial" w:cs="Arial"/>
        </w:rPr>
        <w:t>17.5 Hours per Week</w:t>
      </w:r>
    </w:p>
    <w:p w:rsidR="00A97D7B" w:rsidRPr="00902FAB" w:rsidRDefault="00A97D7B" w:rsidP="00902FAB">
      <w:pPr>
        <w:rPr>
          <w:rFonts w:ascii="Arial" w:hAnsi="Arial" w:cs="Arial"/>
        </w:rPr>
      </w:pPr>
    </w:p>
    <w:p w:rsidR="00A97D7B" w:rsidRPr="00902FAB" w:rsidRDefault="00A97D7B" w:rsidP="00902FAB">
      <w:pPr>
        <w:rPr>
          <w:rFonts w:ascii="Arial" w:hAnsi="Arial" w:cs="Arial"/>
        </w:rPr>
      </w:pPr>
    </w:p>
    <w:p w:rsidR="00A97D7B" w:rsidRPr="00902FAB" w:rsidRDefault="00A97D7B" w:rsidP="00902FAB">
      <w:pPr>
        <w:pStyle w:val="ListParagraph"/>
        <w:numPr>
          <w:ilvl w:val="0"/>
          <w:numId w:val="24"/>
        </w:numPr>
        <w:rPr>
          <w:rFonts w:ascii="Arial" w:hAnsi="Arial" w:cs="Arial"/>
        </w:rPr>
      </w:pPr>
      <w:r w:rsidRPr="00902FAB">
        <w:rPr>
          <w:rFonts w:ascii="Arial" w:hAnsi="Arial" w:cs="Arial"/>
        </w:rPr>
        <w:t xml:space="preserve">Manage the delivery of the services provided by PCE, ensuring </w:t>
      </w:r>
      <w:proofErr w:type="gramStart"/>
      <w:r w:rsidRPr="00902FAB">
        <w:rPr>
          <w:rFonts w:ascii="Arial" w:hAnsi="Arial" w:cs="Arial"/>
        </w:rPr>
        <w:t xml:space="preserve">staff </w:t>
      </w:r>
      <w:r w:rsidR="00902FAB" w:rsidRPr="00902FAB">
        <w:rPr>
          <w:rFonts w:ascii="Arial" w:hAnsi="Arial" w:cs="Arial"/>
        </w:rPr>
        <w:t>op</w:t>
      </w:r>
      <w:r w:rsidR="00902FAB">
        <w:rPr>
          <w:rFonts w:ascii="Arial" w:hAnsi="Arial" w:cs="Arial"/>
        </w:rPr>
        <w:t>e</w:t>
      </w:r>
      <w:r w:rsidR="00902FAB" w:rsidRPr="00902FAB">
        <w:rPr>
          <w:rFonts w:ascii="Arial" w:hAnsi="Arial" w:cs="Arial"/>
        </w:rPr>
        <w:t>rate</w:t>
      </w:r>
      <w:proofErr w:type="gramEnd"/>
      <w:r w:rsidRPr="00902FAB">
        <w:rPr>
          <w:rFonts w:ascii="Arial" w:hAnsi="Arial" w:cs="Arial"/>
        </w:rPr>
        <w:t xml:space="preserve"> within the policies and procedures, regularly monitoring and reviewing staff performance and behaviours and coaching, supporting and motivating them to meet the targets set for the service.</w:t>
      </w:r>
    </w:p>
    <w:p w:rsidR="00A97D7B" w:rsidRPr="00902FAB" w:rsidRDefault="00A97D7B" w:rsidP="00902FAB">
      <w:pPr>
        <w:ind w:left="360"/>
        <w:rPr>
          <w:rFonts w:ascii="Arial" w:hAnsi="Arial" w:cs="Arial"/>
        </w:rPr>
      </w:pPr>
    </w:p>
    <w:p w:rsidR="00A97D7B" w:rsidRPr="00902FAB" w:rsidRDefault="00A97D7B" w:rsidP="00902FAB">
      <w:pPr>
        <w:pStyle w:val="ListParagraph"/>
        <w:numPr>
          <w:ilvl w:val="0"/>
          <w:numId w:val="24"/>
        </w:numPr>
        <w:rPr>
          <w:rFonts w:ascii="Arial" w:hAnsi="Arial" w:cs="Arial"/>
        </w:rPr>
      </w:pPr>
      <w:r w:rsidRPr="00902FAB">
        <w:rPr>
          <w:rFonts w:ascii="Arial" w:hAnsi="Arial" w:cs="Arial"/>
        </w:rPr>
        <w:t>Establish and develop in conjunction with the CEO, a productive network of contacts within and out-with the county, ensuring that business opportunities that fit with the strategic objectives and values of the organisation can be identified at the earliest possible stage and PCE is best placed to act on them.</w:t>
      </w:r>
    </w:p>
    <w:p w:rsidR="00A97D7B" w:rsidRPr="00902FAB" w:rsidRDefault="00A97D7B" w:rsidP="00902FAB">
      <w:pPr>
        <w:pStyle w:val="ListParagraph"/>
        <w:ind w:left="1080"/>
        <w:rPr>
          <w:rFonts w:ascii="Arial" w:hAnsi="Arial" w:cs="Arial"/>
        </w:rPr>
      </w:pPr>
    </w:p>
    <w:p w:rsidR="00A97D7B" w:rsidRPr="00902FAB" w:rsidRDefault="00A97D7B" w:rsidP="00902FAB">
      <w:pPr>
        <w:pStyle w:val="ListParagraph"/>
        <w:numPr>
          <w:ilvl w:val="0"/>
          <w:numId w:val="24"/>
        </w:numPr>
        <w:rPr>
          <w:rFonts w:ascii="Arial" w:hAnsi="Arial" w:cs="Arial"/>
        </w:rPr>
      </w:pPr>
      <w:r w:rsidRPr="00902FAB">
        <w:rPr>
          <w:rFonts w:ascii="Arial" w:hAnsi="Arial" w:cs="Arial"/>
        </w:rPr>
        <w:t>Assist the CEO with the review and development of strategy and with the production of the annual business plan for PCE to the standards and timescales required, reporting on performance to the CEO and the PCE Board throughout the year.</w:t>
      </w:r>
    </w:p>
    <w:p w:rsidR="00A97D7B" w:rsidRPr="00902FAB" w:rsidRDefault="00A97D7B" w:rsidP="00902FAB">
      <w:pPr>
        <w:rPr>
          <w:rFonts w:ascii="Arial" w:hAnsi="Arial" w:cs="Arial"/>
        </w:rPr>
      </w:pPr>
    </w:p>
    <w:p w:rsidR="00A97D7B" w:rsidRPr="00902FAB" w:rsidRDefault="00A97D7B" w:rsidP="00902FAB">
      <w:pPr>
        <w:pStyle w:val="ListParagraph"/>
        <w:numPr>
          <w:ilvl w:val="0"/>
          <w:numId w:val="24"/>
        </w:numPr>
        <w:rPr>
          <w:rFonts w:ascii="Arial" w:hAnsi="Arial" w:cs="Arial"/>
        </w:rPr>
      </w:pPr>
      <w:r w:rsidRPr="00902FAB">
        <w:rPr>
          <w:rFonts w:ascii="Arial" w:hAnsi="Arial" w:cs="Arial"/>
        </w:rPr>
        <w:t>Seek out and identify opportunities for partnership working with a wide range of appropriate partners, focusing where possible on working with other social enterprises, delivering and demonstrating the value and versatility of social enterprise to the area.</w:t>
      </w:r>
    </w:p>
    <w:p w:rsidR="00A97D7B" w:rsidRPr="00902FAB" w:rsidRDefault="00A97D7B" w:rsidP="00902FAB">
      <w:pPr>
        <w:rPr>
          <w:rFonts w:ascii="Arial" w:hAnsi="Arial" w:cs="Arial"/>
        </w:rPr>
      </w:pPr>
    </w:p>
    <w:p w:rsidR="00A97D7B" w:rsidRPr="00902FAB" w:rsidRDefault="00A97D7B" w:rsidP="00902FAB">
      <w:pPr>
        <w:pStyle w:val="ListParagraph"/>
        <w:numPr>
          <w:ilvl w:val="0"/>
          <w:numId w:val="24"/>
        </w:numPr>
        <w:rPr>
          <w:rFonts w:ascii="Arial" w:hAnsi="Arial" w:cs="Arial"/>
        </w:rPr>
      </w:pPr>
      <w:r w:rsidRPr="00902FAB">
        <w:rPr>
          <w:rFonts w:ascii="Arial" w:hAnsi="Arial" w:cs="Arial"/>
        </w:rPr>
        <w:t>Identify potential business opportunities, researching and presenting proposals, including sources of funding to the CEO for initial approval and assisting the CEO and Finance Manager to produce a complete and detailed business proposal for those opportunities identified as appearing viable, for presentation by the CEO to the Board.</w:t>
      </w:r>
    </w:p>
    <w:p w:rsidR="00A97D7B" w:rsidRPr="00902FAB" w:rsidRDefault="00A97D7B" w:rsidP="00902FAB">
      <w:pPr>
        <w:rPr>
          <w:rFonts w:ascii="Arial" w:hAnsi="Arial" w:cs="Arial"/>
        </w:rPr>
      </w:pPr>
    </w:p>
    <w:p w:rsidR="00A97D7B" w:rsidRPr="00902FAB" w:rsidRDefault="00A97D7B" w:rsidP="00902FAB">
      <w:pPr>
        <w:pStyle w:val="ListParagraph"/>
        <w:numPr>
          <w:ilvl w:val="0"/>
          <w:numId w:val="24"/>
        </w:numPr>
        <w:rPr>
          <w:rFonts w:ascii="Arial" w:hAnsi="Arial" w:cs="Arial"/>
        </w:rPr>
      </w:pPr>
      <w:r w:rsidRPr="00902FAB">
        <w:rPr>
          <w:rFonts w:ascii="Arial" w:hAnsi="Arial" w:cs="Arial"/>
        </w:rPr>
        <w:t>Identify funding sources and opportunities that fit with the skill base and business objectives of the Company, applying for and managing any subsequent project and funds in compliance with its terms.</w:t>
      </w:r>
    </w:p>
    <w:p w:rsidR="00A97D7B" w:rsidRPr="00902FAB" w:rsidRDefault="00A97D7B" w:rsidP="00902FAB">
      <w:pPr>
        <w:rPr>
          <w:rFonts w:ascii="Arial" w:hAnsi="Arial" w:cs="Arial"/>
        </w:rPr>
      </w:pPr>
    </w:p>
    <w:p w:rsidR="00A97D7B" w:rsidRPr="00902FAB" w:rsidRDefault="00A97D7B" w:rsidP="00902FAB">
      <w:pPr>
        <w:pStyle w:val="ListParagraph"/>
        <w:numPr>
          <w:ilvl w:val="0"/>
          <w:numId w:val="24"/>
        </w:numPr>
        <w:rPr>
          <w:rFonts w:ascii="Arial" w:hAnsi="Arial" w:cs="Arial"/>
        </w:rPr>
      </w:pPr>
      <w:r w:rsidRPr="00902FAB">
        <w:rPr>
          <w:rFonts w:ascii="Arial" w:hAnsi="Arial" w:cs="Arial"/>
        </w:rPr>
        <w:t xml:space="preserve">Manage each project from approval through to completion ensuring that effective risk management processes are followed, stakeholders </w:t>
      </w:r>
      <w:r w:rsidRPr="00902FAB">
        <w:rPr>
          <w:rFonts w:ascii="Arial" w:hAnsi="Arial" w:cs="Arial"/>
        </w:rPr>
        <w:lastRenderedPageBreak/>
        <w:t>are fully engaged, governance requirements and budgetary targets met and the CEO is fully and regularly updated on progress</w:t>
      </w:r>
    </w:p>
    <w:p w:rsidR="00A97D7B" w:rsidRPr="00902FAB" w:rsidRDefault="00A97D7B" w:rsidP="00902FAB">
      <w:pPr>
        <w:rPr>
          <w:rFonts w:ascii="Arial" w:hAnsi="Arial" w:cs="Arial"/>
        </w:rPr>
      </w:pPr>
    </w:p>
    <w:p w:rsidR="00A97D7B" w:rsidRPr="00902FAB" w:rsidRDefault="00A97D7B" w:rsidP="00902FAB">
      <w:pPr>
        <w:pStyle w:val="Default"/>
        <w:numPr>
          <w:ilvl w:val="0"/>
          <w:numId w:val="24"/>
        </w:numPr>
        <w:rPr>
          <w:rFonts w:ascii="Arial" w:hAnsi="Arial" w:cs="Arial"/>
          <w:color w:val="auto"/>
        </w:rPr>
      </w:pPr>
      <w:r w:rsidRPr="00902FAB">
        <w:rPr>
          <w:rFonts w:ascii="Arial" w:hAnsi="Arial" w:cs="Arial"/>
          <w:color w:val="auto"/>
        </w:rPr>
        <w:t>Market and develop, in conjunction with the CEO, the profile, market presence and interests of PCE and its companies through appropriate and cost effective mediums and in a manner consistent with the Groups Marketing Strategy.</w:t>
      </w:r>
    </w:p>
    <w:p w:rsidR="00A97D7B" w:rsidRPr="00902FAB" w:rsidRDefault="00A97D7B" w:rsidP="00902FAB">
      <w:pPr>
        <w:pStyle w:val="Default"/>
        <w:rPr>
          <w:rFonts w:ascii="Arial" w:hAnsi="Arial" w:cs="Arial"/>
          <w:color w:val="auto"/>
        </w:rPr>
      </w:pPr>
    </w:p>
    <w:p w:rsidR="00A97D7B" w:rsidRPr="00902FAB" w:rsidRDefault="00A97D7B" w:rsidP="00902FAB">
      <w:pPr>
        <w:pStyle w:val="Default"/>
        <w:numPr>
          <w:ilvl w:val="0"/>
          <w:numId w:val="24"/>
        </w:numPr>
        <w:tabs>
          <w:tab w:val="left" w:pos="284"/>
        </w:tabs>
        <w:rPr>
          <w:rFonts w:ascii="Arial" w:hAnsi="Arial" w:cs="Arial"/>
          <w:color w:val="auto"/>
        </w:rPr>
      </w:pPr>
      <w:r w:rsidRPr="00902FAB">
        <w:rPr>
          <w:rFonts w:ascii="Arial" w:hAnsi="Arial" w:cs="Arial"/>
        </w:rPr>
        <w:t xml:space="preserve">Recruit, train, coach, supervise and discipline </w:t>
      </w:r>
      <w:r w:rsidRPr="00902FAB">
        <w:rPr>
          <w:rFonts w:ascii="Arial" w:hAnsi="Arial" w:cs="Arial"/>
          <w:color w:val="auto"/>
        </w:rPr>
        <w:t>staff as required ensuring that short, medium and long term targets and objectives are delivered.</w:t>
      </w:r>
    </w:p>
    <w:p w:rsidR="00A97D7B" w:rsidRPr="00902FAB" w:rsidRDefault="00A97D7B" w:rsidP="00902FAB">
      <w:pPr>
        <w:pStyle w:val="ListParagraph"/>
        <w:ind w:left="1080"/>
        <w:rPr>
          <w:rFonts w:ascii="Arial" w:hAnsi="Arial" w:cs="Arial"/>
        </w:rPr>
      </w:pPr>
    </w:p>
    <w:p w:rsidR="00A97D7B" w:rsidRPr="00902FAB" w:rsidRDefault="00A97D7B" w:rsidP="00902FAB">
      <w:pPr>
        <w:pStyle w:val="ListParagraph"/>
        <w:numPr>
          <w:ilvl w:val="0"/>
          <w:numId w:val="24"/>
        </w:numPr>
        <w:rPr>
          <w:rFonts w:ascii="Arial" w:hAnsi="Arial" w:cs="Arial"/>
        </w:rPr>
      </w:pPr>
      <w:r w:rsidRPr="00902FAB">
        <w:rPr>
          <w:rFonts w:ascii="Arial" w:hAnsi="Arial" w:cs="Arial"/>
        </w:rPr>
        <w:t>Operate as the Health &amp; Safety lead officer for 41 Traill Street, assisting the Management Team to meet its Health and Safety duties and responsibilities for Pentland Housing Association.</w:t>
      </w:r>
    </w:p>
    <w:p w:rsidR="00A97D7B" w:rsidRPr="00902FAB" w:rsidRDefault="00A97D7B" w:rsidP="00902FAB">
      <w:pPr>
        <w:rPr>
          <w:rFonts w:ascii="Arial" w:hAnsi="Arial" w:cs="Arial"/>
        </w:rPr>
      </w:pPr>
    </w:p>
    <w:p w:rsidR="00A97D7B" w:rsidRPr="00902FAB" w:rsidRDefault="00A97D7B" w:rsidP="00902FAB">
      <w:pPr>
        <w:pStyle w:val="Default"/>
        <w:rPr>
          <w:rFonts w:ascii="Arial" w:hAnsi="Arial" w:cs="Arial"/>
        </w:rPr>
      </w:pPr>
      <w:r w:rsidRPr="00902FAB">
        <w:rPr>
          <w:rFonts w:ascii="Arial" w:hAnsi="Arial" w:cs="Arial"/>
        </w:rPr>
        <w:t>The post holder is required to perform any other duties as may reasonably be required by the needs of the business, including but not limited to the provision of holiday and absence cover for colleagues.</w:t>
      </w:r>
    </w:p>
    <w:p w:rsidR="00A97D7B" w:rsidRPr="00902FAB" w:rsidRDefault="00A97D7B" w:rsidP="00902FAB">
      <w:pPr>
        <w:ind w:left="360"/>
        <w:rPr>
          <w:rFonts w:ascii="Arial" w:hAnsi="Arial" w:cs="Arial"/>
          <w:b/>
          <w:bCs/>
        </w:rPr>
      </w:pPr>
    </w:p>
    <w:p w:rsidR="00A97D7B" w:rsidRPr="00902FAB" w:rsidRDefault="00A97D7B" w:rsidP="00902FAB">
      <w:pPr>
        <w:pStyle w:val="Title"/>
        <w:jc w:val="left"/>
        <w:rPr>
          <w:rFonts w:ascii="Arial" w:hAnsi="Arial" w:cs="Arial"/>
        </w:rPr>
      </w:pPr>
      <w:r w:rsidRPr="00902FAB">
        <w:rPr>
          <w:rFonts w:ascii="Arial" w:hAnsi="Arial" w:cs="Arial"/>
        </w:rPr>
        <w:t>Assignment and review of work</w:t>
      </w:r>
    </w:p>
    <w:p w:rsidR="00A97D7B" w:rsidRPr="00902FAB" w:rsidRDefault="00A97D7B" w:rsidP="00902FAB">
      <w:pPr>
        <w:pStyle w:val="Title"/>
        <w:jc w:val="left"/>
        <w:rPr>
          <w:rFonts w:ascii="Arial" w:hAnsi="Arial" w:cs="Arial"/>
        </w:rPr>
      </w:pPr>
    </w:p>
    <w:p w:rsidR="00A97D7B" w:rsidRPr="00902FAB" w:rsidRDefault="00A97D7B" w:rsidP="00902FAB">
      <w:pPr>
        <w:pStyle w:val="Title"/>
        <w:jc w:val="left"/>
        <w:rPr>
          <w:rFonts w:ascii="Arial" w:hAnsi="Arial" w:cs="Arial"/>
          <w:b w:val="0"/>
        </w:rPr>
      </w:pPr>
      <w:r w:rsidRPr="00902FAB">
        <w:rPr>
          <w:rFonts w:ascii="Arial" w:hAnsi="Arial" w:cs="Arial"/>
          <w:b w:val="0"/>
        </w:rPr>
        <w:t xml:space="preserve">Objectives and targets will be set and outcomes assessed, on an annual basis via an annual appraisal process, conducted in the early part of each new financial year, and reviewed (and amended if appropriate) via regular 1 to 1 meetings throughout the year.  </w:t>
      </w:r>
    </w:p>
    <w:p w:rsidR="00A97D7B" w:rsidRPr="00902FAB" w:rsidRDefault="00A97D7B" w:rsidP="00902FAB">
      <w:pPr>
        <w:pStyle w:val="Title"/>
        <w:jc w:val="left"/>
        <w:rPr>
          <w:rFonts w:ascii="Arial" w:hAnsi="Arial" w:cs="Arial"/>
          <w:b w:val="0"/>
        </w:rPr>
      </w:pPr>
    </w:p>
    <w:p w:rsidR="00A97D7B" w:rsidRPr="00902FAB" w:rsidRDefault="00A97D7B" w:rsidP="00902FAB">
      <w:pPr>
        <w:pStyle w:val="Title"/>
        <w:jc w:val="left"/>
        <w:rPr>
          <w:rFonts w:ascii="Arial" w:hAnsi="Arial" w:cs="Arial"/>
        </w:rPr>
      </w:pPr>
      <w:r w:rsidRPr="00902FAB">
        <w:rPr>
          <w:rFonts w:ascii="Arial" w:hAnsi="Arial" w:cs="Arial"/>
        </w:rPr>
        <w:t>Communication and working relationships</w:t>
      </w:r>
    </w:p>
    <w:p w:rsidR="00A97D7B" w:rsidRPr="00902FAB" w:rsidRDefault="00A97D7B" w:rsidP="00902FAB">
      <w:pPr>
        <w:pStyle w:val="Title"/>
        <w:jc w:val="left"/>
        <w:rPr>
          <w:rFonts w:ascii="Arial" w:hAnsi="Arial" w:cs="Arial"/>
          <w:b w:val="0"/>
        </w:rPr>
      </w:pPr>
    </w:p>
    <w:p w:rsidR="00A97D7B" w:rsidRPr="00902FAB" w:rsidRDefault="00A97D7B" w:rsidP="00902FAB">
      <w:pPr>
        <w:pStyle w:val="Title"/>
        <w:jc w:val="left"/>
        <w:rPr>
          <w:rFonts w:ascii="Arial" w:hAnsi="Arial" w:cs="Arial"/>
          <w:b w:val="0"/>
        </w:rPr>
      </w:pPr>
      <w:r w:rsidRPr="00902FAB">
        <w:rPr>
          <w:rFonts w:ascii="Arial" w:hAnsi="Arial" w:cs="Arial"/>
          <w:b w:val="0"/>
        </w:rPr>
        <w:t>Regular and effective communications with the general public, social firms, private and public bodies, contractors, consultants as well as with the staff will be required.</w:t>
      </w:r>
    </w:p>
    <w:p w:rsidR="00A97D7B" w:rsidRPr="00902FAB" w:rsidRDefault="00A97D7B" w:rsidP="00902FAB">
      <w:pPr>
        <w:pStyle w:val="Title"/>
        <w:jc w:val="left"/>
        <w:rPr>
          <w:rFonts w:ascii="Arial" w:hAnsi="Arial" w:cs="Arial"/>
          <w:b w:val="0"/>
        </w:rPr>
      </w:pPr>
    </w:p>
    <w:p w:rsidR="00A97D7B" w:rsidRPr="00902FAB" w:rsidRDefault="00A97D7B" w:rsidP="00902FAB">
      <w:pPr>
        <w:pStyle w:val="Title"/>
        <w:jc w:val="left"/>
        <w:rPr>
          <w:rFonts w:ascii="Arial" w:hAnsi="Arial" w:cs="Arial"/>
        </w:rPr>
      </w:pPr>
      <w:r w:rsidRPr="00902FAB">
        <w:rPr>
          <w:rFonts w:ascii="Arial" w:hAnsi="Arial" w:cs="Arial"/>
        </w:rPr>
        <w:t>Qualifications and Experience</w:t>
      </w:r>
    </w:p>
    <w:p w:rsidR="00A97D7B" w:rsidRPr="00902FAB" w:rsidRDefault="00A97D7B" w:rsidP="00902FAB">
      <w:pPr>
        <w:pStyle w:val="Title"/>
        <w:jc w:val="left"/>
        <w:rPr>
          <w:rFonts w:ascii="Arial" w:hAnsi="Arial" w:cs="Arial"/>
          <w:b w:val="0"/>
        </w:rPr>
      </w:pPr>
    </w:p>
    <w:p w:rsidR="00A97D7B" w:rsidRPr="00902FAB" w:rsidRDefault="00A97D7B" w:rsidP="00902FAB">
      <w:pPr>
        <w:pStyle w:val="Title"/>
        <w:jc w:val="left"/>
        <w:rPr>
          <w:rFonts w:ascii="Arial" w:hAnsi="Arial" w:cs="Arial"/>
          <w:b w:val="0"/>
        </w:rPr>
      </w:pPr>
      <w:r w:rsidRPr="00902FAB">
        <w:rPr>
          <w:rFonts w:ascii="Arial" w:hAnsi="Arial" w:cs="Arial"/>
          <w:b w:val="0"/>
        </w:rPr>
        <w:t>The information under this heading is detailed in the person specification for the post.</w:t>
      </w:r>
    </w:p>
    <w:p w:rsidR="00A97D7B" w:rsidRPr="00902FAB" w:rsidRDefault="00A97D7B" w:rsidP="00902FAB">
      <w:pPr>
        <w:rPr>
          <w:rFonts w:ascii="Arial" w:hAnsi="Arial" w:cs="Arial"/>
          <w:b/>
          <w:bCs/>
        </w:rPr>
      </w:pPr>
    </w:p>
    <w:p w:rsidR="00A97D7B" w:rsidRPr="00902FAB" w:rsidRDefault="00A97D7B" w:rsidP="00902FAB">
      <w:pPr>
        <w:ind w:left="1134" w:hanging="1134"/>
        <w:rPr>
          <w:rFonts w:ascii="Arial" w:hAnsi="Arial" w:cs="Arial"/>
          <w:b/>
          <w:bCs/>
        </w:rPr>
      </w:pPr>
    </w:p>
    <w:p w:rsidR="00A97D7B" w:rsidRDefault="00A97D7B" w:rsidP="00902FAB">
      <w:pPr>
        <w:rPr>
          <w:rFonts w:ascii="Arial" w:hAnsi="Arial" w:cs="Arial"/>
          <w:b/>
          <w:bCs/>
        </w:rPr>
      </w:pPr>
    </w:p>
    <w:p w:rsidR="00D15F3D" w:rsidRDefault="00D15F3D" w:rsidP="00902FAB">
      <w:pPr>
        <w:rPr>
          <w:rFonts w:ascii="Arial" w:hAnsi="Arial" w:cs="Arial"/>
          <w:b/>
          <w:bCs/>
        </w:rPr>
      </w:pPr>
    </w:p>
    <w:p w:rsidR="00D15F3D" w:rsidRDefault="00D15F3D" w:rsidP="00902FAB">
      <w:pPr>
        <w:rPr>
          <w:rFonts w:ascii="Arial" w:hAnsi="Arial" w:cs="Arial"/>
          <w:b/>
          <w:bCs/>
        </w:rPr>
      </w:pPr>
    </w:p>
    <w:p w:rsidR="00D15F3D" w:rsidRDefault="00D15F3D" w:rsidP="00902FAB">
      <w:pPr>
        <w:rPr>
          <w:rFonts w:ascii="Arial" w:hAnsi="Arial" w:cs="Arial"/>
          <w:b/>
          <w:bCs/>
        </w:rPr>
      </w:pPr>
    </w:p>
    <w:p w:rsidR="00D15F3D" w:rsidRDefault="00D15F3D" w:rsidP="00902FAB">
      <w:pPr>
        <w:rPr>
          <w:rFonts w:ascii="Arial" w:hAnsi="Arial" w:cs="Arial"/>
          <w:b/>
          <w:bCs/>
        </w:rPr>
      </w:pPr>
    </w:p>
    <w:p w:rsidR="00D15F3D" w:rsidRDefault="00D15F3D" w:rsidP="00902FAB">
      <w:pPr>
        <w:rPr>
          <w:rFonts w:ascii="Arial" w:hAnsi="Arial" w:cs="Arial"/>
          <w:b/>
          <w:bCs/>
        </w:rPr>
      </w:pPr>
    </w:p>
    <w:p w:rsidR="00D15F3D" w:rsidRDefault="00D15F3D" w:rsidP="00902FAB">
      <w:pPr>
        <w:rPr>
          <w:rFonts w:ascii="Arial" w:hAnsi="Arial" w:cs="Arial"/>
          <w:b/>
          <w:bCs/>
        </w:rPr>
      </w:pPr>
    </w:p>
    <w:p w:rsidR="00D15F3D" w:rsidRDefault="00D15F3D" w:rsidP="00902FAB">
      <w:pPr>
        <w:rPr>
          <w:rFonts w:ascii="Arial" w:hAnsi="Arial" w:cs="Arial"/>
          <w:b/>
          <w:bCs/>
        </w:rPr>
      </w:pPr>
    </w:p>
    <w:p w:rsidR="00D15F3D" w:rsidRDefault="00D15F3D" w:rsidP="00902FAB">
      <w:pPr>
        <w:rPr>
          <w:rFonts w:ascii="Arial" w:hAnsi="Arial" w:cs="Arial"/>
          <w:b/>
          <w:bCs/>
        </w:rPr>
      </w:pPr>
    </w:p>
    <w:p w:rsidR="00D15F3D" w:rsidRPr="00902FAB" w:rsidRDefault="00D15F3D" w:rsidP="00902FAB">
      <w:pPr>
        <w:rPr>
          <w:rFonts w:ascii="Arial" w:hAnsi="Arial" w:cs="Arial"/>
        </w:rPr>
      </w:pPr>
    </w:p>
    <w:p w:rsidR="00A97D7B" w:rsidRPr="00902FAB" w:rsidRDefault="00A97D7B" w:rsidP="00902FAB">
      <w:pPr>
        <w:rPr>
          <w:rFonts w:ascii="Arial" w:hAnsi="Arial" w:cs="Arial"/>
        </w:rPr>
      </w:pPr>
    </w:p>
    <w:p w:rsidR="00A97D7B" w:rsidRPr="00902FAB" w:rsidRDefault="00A97D7B" w:rsidP="00902FAB">
      <w:pPr>
        <w:rPr>
          <w:rFonts w:ascii="Arial" w:hAnsi="Arial" w:cs="Arial"/>
        </w:rPr>
      </w:pPr>
    </w:p>
    <w:p w:rsidR="00A97D7B" w:rsidRPr="00902FAB" w:rsidRDefault="00A97D7B" w:rsidP="00902FAB">
      <w:pPr>
        <w:rPr>
          <w:rFonts w:ascii="Arial" w:hAnsi="Arial" w:cs="Arial"/>
        </w:rPr>
      </w:pPr>
      <w:r w:rsidRPr="00902FAB">
        <w:rPr>
          <w:rFonts w:ascii="Arial" w:hAnsi="Arial" w:cs="Arial"/>
        </w:rPr>
        <w:lastRenderedPageBreak/>
        <w:t xml:space="preserve">Pentland Community Enterprise </w:t>
      </w:r>
    </w:p>
    <w:p w:rsidR="00A97D7B" w:rsidRPr="00902FAB" w:rsidRDefault="00A97D7B" w:rsidP="00902FAB">
      <w:pPr>
        <w:rPr>
          <w:rFonts w:ascii="Arial" w:hAnsi="Arial" w:cs="Arial"/>
        </w:rPr>
      </w:pPr>
      <w:r w:rsidRPr="00902FAB">
        <w:rPr>
          <w:rFonts w:ascii="Arial" w:hAnsi="Arial" w:cs="Arial"/>
        </w:rPr>
        <w:t xml:space="preserve"> </w:t>
      </w:r>
    </w:p>
    <w:p w:rsidR="00A97D7B" w:rsidRPr="00902FAB" w:rsidRDefault="00A97D7B" w:rsidP="00902FAB">
      <w:pPr>
        <w:rPr>
          <w:rFonts w:ascii="Arial" w:hAnsi="Arial" w:cs="Arial"/>
        </w:rPr>
      </w:pPr>
      <w:r w:rsidRPr="00902FAB">
        <w:rPr>
          <w:rFonts w:ascii="Arial" w:hAnsi="Arial" w:cs="Arial"/>
        </w:rPr>
        <w:t xml:space="preserve">Person Specification </w:t>
      </w:r>
    </w:p>
    <w:p w:rsidR="00A97D7B" w:rsidRPr="00902FAB" w:rsidRDefault="00A97D7B" w:rsidP="00902FAB">
      <w:pPr>
        <w:rPr>
          <w:rFonts w:ascii="Arial" w:hAnsi="Arial" w:cs="Arial"/>
        </w:rPr>
      </w:pPr>
      <w:r w:rsidRPr="00902FAB">
        <w:rPr>
          <w:rFonts w:ascii="Arial" w:hAnsi="Arial" w:cs="Arial"/>
        </w:rPr>
        <w:t xml:space="preserve">Operations Officer </w:t>
      </w:r>
    </w:p>
    <w:p w:rsidR="00A97D7B" w:rsidRPr="00902FAB" w:rsidRDefault="00A97D7B" w:rsidP="00902FAB">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4023"/>
        <w:gridCol w:w="4209"/>
      </w:tblGrid>
      <w:tr w:rsidR="00A97D7B" w:rsidRPr="00902FAB" w:rsidTr="009D0280">
        <w:tc>
          <w:tcPr>
            <w:tcW w:w="1576" w:type="dxa"/>
            <w:shd w:val="clear" w:color="auto" w:fill="CCCCCC"/>
          </w:tcPr>
          <w:p w:rsidR="00A97D7B" w:rsidRPr="00902FAB" w:rsidRDefault="00A97D7B" w:rsidP="00902FAB">
            <w:pPr>
              <w:contextualSpacing/>
              <w:rPr>
                <w:rFonts w:ascii="Arial" w:hAnsi="Arial" w:cs="Arial"/>
              </w:rPr>
            </w:pPr>
          </w:p>
        </w:tc>
        <w:tc>
          <w:tcPr>
            <w:tcW w:w="4061" w:type="dxa"/>
            <w:shd w:val="clear" w:color="auto" w:fill="CCCCCC"/>
          </w:tcPr>
          <w:p w:rsidR="00A97D7B" w:rsidRPr="00902FAB" w:rsidRDefault="00A97D7B" w:rsidP="00902FAB">
            <w:pPr>
              <w:ind w:hanging="125"/>
              <w:contextualSpacing/>
              <w:rPr>
                <w:rFonts w:ascii="Arial" w:hAnsi="Arial" w:cs="Arial"/>
              </w:rPr>
            </w:pPr>
            <w:r w:rsidRPr="00902FAB">
              <w:rPr>
                <w:rFonts w:ascii="Arial" w:hAnsi="Arial" w:cs="Arial"/>
              </w:rPr>
              <w:t>ESSENTIAL</w:t>
            </w:r>
          </w:p>
        </w:tc>
        <w:tc>
          <w:tcPr>
            <w:tcW w:w="4252" w:type="dxa"/>
            <w:shd w:val="clear" w:color="auto" w:fill="CCCCCC"/>
          </w:tcPr>
          <w:p w:rsidR="00A97D7B" w:rsidRPr="00902FAB" w:rsidRDefault="00A97D7B" w:rsidP="00902FAB">
            <w:pPr>
              <w:ind w:hanging="126"/>
              <w:contextualSpacing/>
              <w:rPr>
                <w:rFonts w:ascii="Arial" w:hAnsi="Arial" w:cs="Arial"/>
              </w:rPr>
            </w:pPr>
            <w:r w:rsidRPr="00902FAB">
              <w:rPr>
                <w:rFonts w:ascii="Arial" w:hAnsi="Arial" w:cs="Arial"/>
              </w:rPr>
              <w:t>DESIRABLE</w:t>
            </w:r>
          </w:p>
          <w:p w:rsidR="00A97D7B" w:rsidRPr="00902FAB" w:rsidRDefault="00A97D7B" w:rsidP="00902FAB">
            <w:pPr>
              <w:ind w:hanging="126"/>
              <w:contextualSpacing/>
              <w:rPr>
                <w:rFonts w:ascii="Arial" w:hAnsi="Arial" w:cs="Arial"/>
              </w:rPr>
            </w:pPr>
          </w:p>
        </w:tc>
      </w:tr>
      <w:tr w:rsidR="00A97D7B" w:rsidRPr="00902FAB" w:rsidTr="009D0280">
        <w:tc>
          <w:tcPr>
            <w:tcW w:w="1576" w:type="dxa"/>
          </w:tcPr>
          <w:p w:rsidR="00A97D7B" w:rsidRPr="00902FAB" w:rsidRDefault="00A97D7B" w:rsidP="00902FAB">
            <w:pPr>
              <w:contextualSpacing/>
              <w:rPr>
                <w:rFonts w:ascii="Arial" w:hAnsi="Arial" w:cs="Arial"/>
              </w:rPr>
            </w:pPr>
            <w:r w:rsidRPr="00902FAB">
              <w:rPr>
                <w:rFonts w:ascii="Arial" w:hAnsi="Arial" w:cs="Arial"/>
              </w:rPr>
              <w:t>Qualifications</w:t>
            </w:r>
          </w:p>
          <w:p w:rsidR="00A97D7B" w:rsidRPr="00902FAB" w:rsidRDefault="00A97D7B" w:rsidP="00902FAB">
            <w:pPr>
              <w:contextualSpacing/>
              <w:rPr>
                <w:rFonts w:ascii="Arial" w:hAnsi="Arial" w:cs="Arial"/>
              </w:rPr>
            </w:pPr>
          </w:p>
        </w:tc>
        <w:tc>
          <w:tcPr>
            <w:tcW w:w="4061" w:type="dxa"/>
          </w:tcPr>
          <w:p w:rsidR="00A97D7B" w:rsidRPr="00902FAB" w:rsidRDefault="00A97D7B" w:rsidP="00902FAB">
            <w:pPr>
              <w:pStyle w:val="ListParagraph"/>
              <w:numPr>
                <w:ilvl w:val="0"/>
                <w:numId w:val="19"/>
              </w:numPr>
              <w:rPr>
                <w:rFonts w:ascii="Arial" w:hAnsi="Arial" w:cs="Arial"/>
              </w:rPr>
            </w:pPr>
            <w:r w:rsidRPr="00902FAB">
              <w:rPr>
                <w:rFonts w:ascii="Arial" w:hAnsi="Arial" w:cs="Arial"/>
              </w:rPr>
              <w:t xml:space="preserve">HND in business related subject or equivalent, OR </w:t>
            </w:r>
          </w:p>
          <w:p w:rsidR="00A97D7B" w:rsidRPr="00902FAB" w:rsidRDefault="00A97D7B" w:rsidP="00902FAB">
            <w:pPr>
              <w:pStyle w:val="ListParagraph"/>
              <w:numPr>
                <w:ilvl w:val="0"/>
                <w:numId w:val="19"/>
              </w:numPr>
              <w:rPr>
                <w:rFonts w:ascii="Arial" w:hAnsi="Arial" w:cs="Arial"/>
              </w:rPr>
            </w:pPr>
            <w:r w:rsidRPr="00902FAB">
              <w:rPr>
                <w:rFonts w:ascii="Arial" w:hAnsi="Arial" w:cs="Arial"/>
              </w:rPr>
              <w:t xml:space="preserve">Experience in a similar role </w:t>
            </w:r>
          </w:p>
        </w:tc>
        <w:tc>
          <w:tcPr>
            <w:tcW w:w="4252" w:type="dxa"/>
          </w:tcPr>
          <w:p w:rsidR="00A97D7B" w:rsidRPr="00902FAB" w:rsidRDefault="007E4BC7" w:rsidP="00902FAB">
            <w:pPr>
              <w:pStyle w:val="ListParagraph"/>
              <w:numPr>
                <w:ilvl w:val="0"/>
                <w:numId w:val="19"/>
              </w:numPr>
              <w:rPr>
                <w:rFonts w:ascii="Arial" w:hAnsi="Arial" w:cs="Arial"/>
              </w:rPr>
            </w:pPr>
            <w:r>
              <w:rPr>
                <w:rFonts w:ascii="Arial" w:hAnsi="Arial" w:cs="Arial"/>
              </w:rPr>
              <w:t>Degree qualified</w:t>
            </w:r>
          </w:p>
          <w:p w:rsidR="00A97D7B" w:rsidRPr="00902FAB" w:rsidRDefault="00A97D7B" w:rsidP="00902FAB">
            <w:pPr>
              <w:contextualSpacing/>
              <w:rPr>
                <w:rFonts w:ascii="Arial" w:hAnsi="Arial" w:cs="Arial"/>
              </w:rPr>
            </w:pPr>
          </w:p>
        </w:tc>
      </w:tr>
      <w:tr w:rsidR="00A97D7B" w:rsidRPr="00902FAB" w:rsidTr="009D0280">
        <w:tc>
          <w:tcPr>
            <w:tcW w:w="1576" w:type="dxa"/>
          </w:tcPr>
          <w:p w:rsidR="00A97D7B" w:rsidRPr="00902FAB" w:rsidRDefault="00A97D7B" w:rsidP="00902FAB">
            <w:pPr>
              <w:contextualSpacing/>
              <w:rPr>
                <w:rFonts w:ascii="Arial" w:hAnsi="Arial" w:cs="Arial"/>
              </w:rPr>
            </w:pPr>
            <w:r w:rsidRPr="00902FAB">
              <w:rPr>
                <w:rFonts w:ascii="Arial" w:hAnsi="Arial" w:cs="Arial"/>
              </w:rPr>
              <w:t>Experience</w:t>
            </w:r>
          </w:p>
        </w:tc>
        <w:tc>
          <w:tcPr>
            <w:tcW w:w="4061" w:type="dxa"/>
          </w:tcPr>
          <w:p w:rsidR="00A97D7B" w:rsidRPr="00902FAB" w:rsidRDefault="00A97D7B" w:rsidP="00902FAB">
            <w:pPr>
              <w:pStyle w:val="ListParagraph"/>
              <w:numPr>
                <w:ilvl w:val="0"/>
                <w:numId w:val="16"/>
              </w:numPr>
              <w:rPr>
                <w:rFonts w:ascii="Arial" w:hAnsi="Arial" w:cs="Arial"/>
              </w:rPr>
            </w:pPr>
            <w:r w:rsidRPr="00902FAB">
              <w:rPr>
                <w:rFonts w:ascii="Arial" w:hAnsi="Arial" w:cs="Arial"/>
              </w:rPr>
              <w:t>Experience using IT Systems ie Word, Excel, E</w:t>
            </w:r>
            <w:r w:rsidR="007E4BC7">
              <w:rPr>
                <w:rFonts w:ascii="Arial" w:hAnsi="Arial" w:cs="Arial"/>
              </w:rPr>
              <w:t>-mail and databases effectively</w:t>
            </w:r>
          </w:p>
          <w:p w:rsidR="00A97D7B" w:rsidRPr="00902FAB" w:rsidRDefault="00A97D7B" w:rsidP="00902FAB">
            <w:pPr>
              <w:pStyle w:val="ListParagraph"/>
              <w:numPr>
                <w:ilvl w:val="0"/>
                <w:numId w:val="16"/>
              </w:numPr>
              <w:rPr>
                <w:rFonts w:ascii="Arial" w:hAnsi="Arial" w:cs="Arial"/>
              </w:rPr>
            </w:pPr>
            <w:r w:rsidRPr="00902FAB">
              <w:rPr>
                <w:rFonts w:ascii="Arial" w:hAnsi="Arial" w:cs="Arial"/>
              </w:rPr>
              <w:t>Experience of working with the customers/public and a range of stakeholders</w:t>
            </w:r>
          </w:p>
          <w:p w:rsidR="00A97D7B" w:rsidRPr="00902FAB" w:rsidRDefault="007E4BC7" w:rsidP="00902FAB">
            <w:pPr>
              <w:pStyle w:val="ListParagraph"/>
              <w:numPr>
                <w:ilvl w:val="0"/>
                <w:numId w:val="16"/>
              </w:numPr>
              <w:rPr>
                <w:rFonts w:ascii="Arial" w:hAnsi="Arial" w:cs="Arial"/>
              </w:rPr>
            </w:pPr>
            <w:r>
              <w:rPr>
                <w:rFonts w:ascii="Arial" w:hAnsi="Arial" w:cs="Arial"/>
              </w:rPr>
              <w:t>Experience of managing staff</w:t>
            </w:r>
          </w:p>
          <w:p w:rsidR="00A97D7B" w:rsidRPr="00902FAB" w:rsidRDefault="00A97D7B" w:rsidP="00902FAB">
            <w:pPr>
              <w:pStyle w:val="ListParagraph"/>
              <w:numPr>
                <w:ilvl w:val="0"/>
                <w:numId w:val="16"/>
              </w:numPr>
              <w:rPr>
                <w:rFonts w:ascii="Arial" w:hAnsi="Arial" w:cs="Arial"/>
              </w:rPr>
            </w:pPr>
            <w:r w:rsidRPr="00902FAB">
              <w:rPr>
                <w:rFonts w:ascii="Arial" w:hAnsi="Arial" w:cs="Arial"/>
              </w:rPr>
              <w:t>Experience of developing business proposals</w:t>
            </w:r>
          </w:p>
        </w:tc>
        <w:tc>
          <w:tcPr>
            <w:tcW w:w="4252" w:type="dxa"/>
          </w:tcPr>
          <w:p w:rsidR="00A97D7B" w:rsidRPr="007E4BC7" w:rsidRDefault="00A97D7B" w:rsidP="007E4BC7">
            <w:pPr>
              <w:pStyle w:val="ListParagraph"/>
              <w:numPr>
                <w:ilvl w:val="0"/>
                <w:numId w:val="16"/>
              </w:numPr>
              <w:rPr>
                <w:rFonts w:ascii="Arial" w:hAnsi="Arial" w:cs="Arial"/>
              </w:rPr>
            </w:pPr>
            <w:r w:rsidRPr="007E4BC7">
              <w:rPr>
                <w:rFonts w:ascii="Arial" w:hAnsi="Arial" w:cs="Arial"/>
              </w:rPr>
              <w:t xml:space="preserve">Experience of working in a development role </w:t>
            </w:r>
            <w:r w:rsidR="007E4BC7" w:rsidRPr="007E4BC7">
              <w:rPr>
                <w:rFonts w:ascii="Arial" w:hAnsi="Arial" w:cs="Arial"/>
              </w:rPr>
              <w:t>in the Social Enterprise Sector</w:t>
            </w:r>
          </w:p>
          <w:p w:rsidR="00A97D7B" w:rsidRPr="00902FAB" w:rsidRDefault="007E4BC7" w:rsidP="00902FAB">
            <w:pPr>
              <w:pStyle w:val="ListParagraph"/>
              <w:numPr>
                <w:ilvl w:val="0"/>
                <w:numId w:val="16"/>
              </w:numPr>
              <w:rPr>
                <w:rFonts w:ascii="Arial" w:hAnsi="Arial" w:cs="Arial"/>
              </w:rPr>
            </w:pPr>
            <w:r>
              <w:rPr>
                <w:rFonts w:ascii="Arial" w:hAnsi="Arial" w:cs="Arial"/>
              </w:rPr>
              <w:t>Experience of managing projects</w:t>
            </w:r>
          </w:p>
          <w:p w:rsidR="00A97D7B" w:rsidRPr="00902FAB" w:rsidRDefault="00A97D7B" w:rsidP="00902FAB">
            <w:pPr>
              <w:pStyle w:val="ListParagraph"/>
              <w:numPr>
                <w:ilvl w:val="0"/>
                <w:numId w:val="16"/>
              </w:numPr>
              <w:rPr>
                <w:rFonts w:ascii="Arial" w:hAnsi="Arial" w:cs="Arial"/>
              </w:rPr>
            </w:pPr>
            <w:r w:rsidRPr="00902FAB">
              <w:rPr>
                <w:rFonts w:ascii="Arial" w:hAnsi="Arial" w:cs="Arial"/>
              </w:rPr>
              <w:t>Experience of establishing</w:t>
            </w:r>
            <w:r w:rsidR="007E4BC7">
              <w:rPr>
                <w:rFonts w:ascii="Arial" w:hAnsi="Arial" w:cs="Arial"/>
              </w:rPr>
              <w:t xml:space="preserve"> a network of business contacts</w:t>
            </w:r>
          </w:p>
          <w:p w:rsidR="00A97D7B" w:rsidRPr="00902FAB" w:rsidRDefault="00A97D7B" w:rsidP="00902FAB">
            <w:pPr>
              <w:pStyle w:val="ListParagraph"/>
              <w:numPr>
                <w:ilvl w:val="0"/>
                <w:numId w:val="16"/>
              </w:numPr>
              <w:rPr>
                <w:rFonts w:ascii="Arial" w:hAnsi="Arial" w:cs="Arial"/>
              </w:rPr>
            </w:pPr>
            <w:r w:rsidRPr="00902FAB">
              <w:rPr>
                <w:rFonts w:ascii="Arial" w:hAnsi="Arial" w:cs="Arial"/>
              </w:rPr>
              <w:t>Experience of budget management and managing grant funded projects</w:t>
            </w:r>
          </w:p>
        </w:tc>
      </w:tr>
      <w:tr w:rsidR="00A97D7B" w:rsidRPr="00902FAB" w:rsidTr="00A97D7B">
        <w:trPr>
          <w:trHeight w:val="2246"/>
        </w:trPr>
        <w:tc>
          <w:tcPr>
            <w:tcW w:w="1576" w:type="dxa"/>
          </w:tcPr>
          <w:p w:rsidR="00A97D7B" w:rsidRPr="00902FAB" w:rsidRDefault="00A97D7B" w:rsidP="00902FAB">
            <w:pPr>
              <w:contextualSpacing/>
              <w:rPr>
                <w:rFonts w:ascii="Arial" w:hAnsi="Arial" w:cs="Arial"/>
              </w:rPr>
            </w:pPr>
            <w:r w:rsidRPr="00902FAB">
              <w:rPr>
                <w:rFonts w:ascii="Arial" w:hAnsi="Arial" w:cs="Arial"/>
              </w:rPr>
              <w:t>Knowledge</w:t>
            </w:r>
          </w:p>
        </w:tc>
        <w:tc>
          <w:tcPr>
            <w:tcW w:w="4061" w:type="dxa"/>
          </w:tcPr>
          <w:p w:rsidR="00A97D7B" w:rsidRPr="00902FAB" w:rsidRDefault="00A97D7B" w:rsidP="00902FAB">
            <w:pPr>
              <w:pStyle w:val="ListParagraph"/>
              <w:numPr>
                <w:ilvl w:val="0"/>
                <w:numId w:val="20"/>
              </w:numPr>
              <w:rPr>
                <w:rFonts w:ascii="Arial" w:hAnsi="Arial" w:cs="Arial"/>
              </w:rPr>
            </w:pPr>
            <w:r w:rsidRPr="00902FAB">
              <w:rPr>
                <w:rFonts w:ascii="Arial" w:hAnsi="Arial" w:cs="Arial"/>
              </w:rPr>
              <w:t>Knowledge of sourcing and applying for grant funding</w:t>
            </w:r>
          </w:p>
          <w:p w:rsidR="00A97D7B" w:rsidRPr="00902FAB" w:rsidRDefault="00A97D7B" w:rsidP="00902FAB">
            <w:pPr>
              <w:pStyle w:val="ListParagraph"/>
              <w:numPr>
                <w:ilvl w:val="0"/>
                <w:numId w:val="20"/>
              </w:numPr>
              <w:rPr>
                <w:rFonts w:ascii="Arial" w:hAnsi="Arial" w:cs="Arial"/>
              </w:rPr>
            </w:pPr>
            <w:r w:rsidRPr="00902FAB">
              <w:rPr>
                <w:rFonts w:ascii="Arial" w:hAnsi="Arial" w:cs="Arial"/>
              </w:rPr>
              <w:t>An awareness of and commitment to Equal Opportunities</w:t>
            </w:r>
          </w:p>
        </w:tc>
        <w:tc>
          <w:tcPr>
            <w:tcW w:w="4252" w:type="dxa"/>
          </w:tcPr>
          <w:p w:rsidR="00A97D7B" w:rsidRPr="00902FAB" w:rsidRDefault="00A97D7B" w:rsidP="00902FAB">
            <w:pPr>
              <w:pStyle w:val="ListParagraph"/>
              <w:numPr>
                <w:ilvl w:val="0"/>
                <w:numId w:val="20"/>
              </w:numPr>
              <w:rPr>
                <w:rFonts w:ascii="Arial" w:hAnsi="Arial" w:cs="Arial"/>
              </w:rPr>
            </w:pPr>
            <w:r w:rsidRPr="00902FAB">
              <w:rPr>
                <w:rFonts w:ascii="Arial" w:hAnsi="Arial" w:cs="Arial"/>
              </w:rPr>
              <w:t xml:space="preserve">Knowledge of Government energy </w:t>
            </w:r>
            <w:r w:rsidR="007E4BC7">
              <w:rPr>
                <w:rFonts w:ascii="Arial" w:hAnsi="Arial" w:cs="Arial"/>
              </w:rPr>
              <w:t>initiatives</w:t>
            </w:r>
          </w:p>
          <w:p w:rsidR="00A97D7B" w:rsidRPr="00902FAB" w:rsidRDefault="00A97D7B" w:rsidP="00902FAB">
            <w:pPr>
              <w:pStyle w:val="ListParagraph"/>
              <w:numPr>
                <w:ilvl w:val="0"/>
                <w:numId w:val="26"/>
              </w:numPr>
              <w:rPr>
                <w:rFonts w:ascii="Arial" w:hAnsi="Arial" w:cs="Arial"/>
              </w:rPr>
            </w:pPr>
            <w:r w:rsidRPr="00902FAB">
              <w:rPr>
                <w:rFonts w:ascii="Arial" w:hAnsi="Arial" w:cs="Arial"/>
              </w:rPr>
              <w:t>Knowledge of the Social Enterprise sector</w:t>
            </w:r>
          </w:p>
          <w:p w:rsidR="00A97D7B" w:rsidRPr="00902FAB" w:rsidRDefault="00A97D7B" w:rsidP="00902FAB">
            <w:pPr>
              <w:pStyle w:val="ListParagraph"/>
              <w:numPr>
                <w:ilvl w:val="0"/>
                <w:numId w:val="25"/>
              </w:numPr>
              <w:rPr>
                <w:rFonts w:ascii="Arial" w:hAnsi="Arial" w:cs="Arial"/>
              </w:rPr>
            </w:pPr>
            <w:r w:rsidRPr="00902FAB">
              <w:rPr>
                <w:rFonts w:ascii="Arial" w:hAnsi="Arial" w:cs="Arial"/>
              </w:rPr>
              <w:t>Knowledge of marketing theory</w:t>
            </w:r>
          </w:p>
          <w:p w:rsidR="00A97D7B" w:rsidRPr="007E4BC7" w:rsidRDefault="00A97D7B" w:rsidP="007E4BC7">
            <w:pPr>
              <w:pStyle w:val="ListParagraph"/>
              <w:numPr>
                <w:ilvl w:val="0"/>
                <w:numId w:val="25"/>
              </w:numPr>
              <w:rPr>
                <w:rFonts w:ascii="Arial" w:hAnsi="Arial" w:cs="Arial"/>
              </w:rPr>
            </w:pPr>
            <w:r w:rsidRPr="007E4BC7">
              <w:rPr>
                <w:rFonts w:ascii="Arial" w:hAnsi="Arial" w:cs="Arial"/>
              </w:rPr>
              <w:t>Knowledge of managing grant funded projects</w:t>
            </w:r>
          </w:p>
        </w:tc>
      </w:tr>
      <w:tr w:rsidR="00A97D7B" w:rsidRPr="00902FAB" w:rsidTr="009D0280">
        <w:tc>
          <w:tcPr>
            <w:tcW w:w="1576" w:type="dxa"/>
          </w:tcPr>
          <w:p w:rsidR="00A97D7B" w:rsidRPr="00902FAB" w:rsidRDefault="00A97D7B" w:rsidP="00902FAB">
            <w:pPr>
              <w:contextualSpacing/>
              <w:rPr>
                <w:rFonts w:ascii="Arial" w:hAnsi="Arial" w:cs="Arial"/>
              </w:rPr>
            </w:pPr>
            <w:r w:rsidRPr="00902FAB">
              <w:rPr>
                <w:rFonts w:ascii="Arial" w:hAnsi="Arial" w:cs="Arial"/>
              </w:rPr>
              <w:t>Skills &amp; Abilities</w:t>
            </w:r>
          </w:p>
        </w:tc>
        <w:tc>
          <w:tcPr>
            <w:tcW w:w="4061" w:type="dxa"/>
          </w:tcPr>
          <w:p w:rsidR="00A97D7B" w:rsidRPr="00902FAB" w:rsidRDefault="00A97D7B" w:rsidP="00902FAB">
            <w:pPr>
              <w:pStyle w:val="ListParagraph"/>
              <w:numPr>
                <w:ilvl w:val="0"/>
                <w:numId w:val="20"/>
              </w:numPr>
              <w:rPr>
                <w:rFonts w:ascii="Arial" w:hAnsi="Arial" w:cs="Arial"/>
              </w:rPr>
            </w:pPr>
            <w:r w:rsidRPr="00902FAB">
              <w:rPr>
                <w:rFonts w:ascii="Arial" w:hAnsi="Arial" w:cs="Arial"/>
              </w:rPr>
              <w:t>Excellent written and verbal communication skills including the ability to use tact and discretion to build effective and cooperative working relationships at all l</w:t>
            </w:r>
            <w:r w:rsidR="007E4BC7">
              <w:rPr>
                <w:rFonts w:ascii="Arial" w:hAnsi="Arial" w:cs="Arial"/>
              </w:rPr>
              <w:t>evels and with all stakeholders</w:t>
            </w:r>
          </w:p>
          <w:p w:rsidR="00A97D7B" w:rsidRPr="00902FAB" w:rsidRDefault="00A97D7B" w:rsidP="00902FAB">
            <w:pPr>
              <w:pStyle w:val="ListParagraph"/>
              <w:numPr>
                <w:ilvl w:val="0"/>
                <w:numId w:val="21"/>
              </w:numPr>
              <w:rPr>
                <w:rFonts w:ascii="Arial" w:hAnsi="Arial" w:cs="Arial"/>
              </w:rPr>
            </w:pPr>
            <w:r w:rsidRPr="00902FAB">
              <w:rPr>
                <w:rFonts w:ascii="Arial" w:hAnsi="Arial" w:cs="Arial"/>
              </w:rPr>
              <w:t xml:space="preserve">Strong team working skills </w:t>
            </w:r>
          </w:p>
          <w:p w:rsidR="00A97D7B" w:rsidRPr="00902FAB" w:rsidRDefault="00A97D7B" w:rsidP="00902FAB">
            <w:pPr>
              <w:pStyle w:val="ListParagraph"/>
              <w:numPr>
                <w:ilvl w:val="0"/>
                <w:numId w:val="21"/>
              </w:numPr>
              <w:rPr>
                <w:rFonts w:ascii="Arial" w:hAnsi="Arial" w:cs="Arial"/>
              </w:rPr>
            </w:pPr>
            <w:r w:rsidRPr="00902FAB">
              <w:rPr>
                <w:rFonts w:ascii="Arial" w:hAnsi="Arial" w:cs="Arial"/>
              </w:rPr>
              <w:t xml:space="preserve">Excellent time management skills and experience </w:t>
            </w:r>
            <w:r w:rsidR="007E4BC7">
              <w:rPr>
                <w:rFonts w:ascii="Arial" w:hAnsi="Arial" w:cs="Arial"/>
              </w:rPr>
              <w:t>of managing competing deadlines</w:t>
            </w:r>
          </w:p>
          <w:p w:rsidR="00A97D7B" w:rsidRPr="00902FAB" w:rsidRDefault="00A97D7B" w:rsidP="00902FAB">
            <w:pPr>
              <w:pStyle w:val="ListParagraph"/>
              <w:numPr>
                <w:ilvl w:val="0"/>
                <w:numId w:val="21"/>
              </w:numPr>
              <w:rPr>
                <w:rFonts w:ascii="Arial" w:hAnsi="Arial" w:cs="Arial"/>
              </w:rPr>
            </w:pPr>
            <w:r w:rsidRPr="00902FAB">
              <w:rPr>
                <w:rFonts w:ascii="Arial" w:hAnsi="Arial" w:cs="Arial"/>
              </w:rPr>
              <w:t xml:space="preserve">Strong analytical and report writing skills </w:t>
            </w:r>
          </w:p>
        </w:tc>
        <w:tc>
          <w:tcPr>
            <w:tcW w:w="4252" w:type="dxa"/>
          </w:tcPr>
          <w:p w:rsidR="00A97D7B" w:rsidRPr="00902FAB" w:rsidRDefault="00A97D7B" w:rsidP="00902FAB">
            <w:pPr>
              <w:pStyle w:val="ListParagraph"/>
              <w:numPr>
                <w:ilvl w:val="0"/>
                <w:numId w:val="21"/>
              </w:numPr>
              <w:rPr>
                <w:rFonts w:ascii="Arial" w:hAnsi="Arial" w:cs="Arial"/>
              </w:rPr>
            </w:pPr>
            <w:r w:rsidRPr="00902FAB">
              <w:rPr>
                <w:rFonts w:ascii="Arial" w:hAnsi="Arial" w:cs="Arial"/>
              </w:rPr>
              <w:t>Ability to chair and host eve</w:t>
            </w:r>
            <w:r w:rsidR="007E4BC7">
              <w:rPr>
                <w:rFonts w:ascii="Arial" w:hAnsi="Arial" w:cs="Arial"/>
              </w:rPr>
              <w:t>nts for a range of stakeholders</w:t>
            </w:r>
          </w:p>
          <w:p w:rsidR="00A97D7B" w:rsidRPr="00902FAB" w:rsidRDefault="00A97D7B" w:rsidP="00902FAB">
            <w:pPr>
              <w:pStyle w:val="ListParagraph"/>
              <w:numPr>
                <w:ilvl w:val="0"/>
                <w:numId w:val="21"/>
              </w:numPr>
              <w:rPr>
                <w:rFonts w:ascii="Arial" w:hAnsi="Arial" w:cs="Arial"/>
              </w:rPr>
            </w:pPr>
            <w:r w:rsidRPr="00902FAB">
              <w:rPr>
                <w:rFonts w:ascii="Arial" w:hAnsi="Arial" w:cs="Arial"/>
              </w:rPr>
              <w:t>Ability to present business pr</w:t>
            </w:r>
            <w:r w:rsidR="007E4BC7">
              <w:rPr>
                <w:rFonts w:ascii="Arial" w:hAnsi="Arial" w:cs="Arial"/>
              </w:rPr>
              <w:t>oposals to a range of audiences</w:t>
            </w:r>
          </w:p>
          <w:p w:rsidR="00A97D7B" w:rsidRPr="00902FAB" w:rsidRDefault="00A97D7B" w:rsidP="00902FAB">
            <w:pPr>
              <w:ind w:left="125"/>
              <w:contextualSpacing/>
              <w:rPr>
                <w:rFonts w:ascii="Arial" w:hAnsi="Arial" w:cs="Arial"/>
              </w:rPr>
            </w:pPr>
          </w:p>
        </w:tc>
      </w:tr>
      <w:tr w:rsidR="00A97D7B" w:rsidRPr="00902FAB" w:rsidTr="009D0280">
        <w:tc>
          <w:tcPr>
            <w:tcW w:w="1576" w:type="dxa"/>
          </w:tcPr>
          <w:p w:rsidR="00A97D7B" w:rsidRPr="00902FAB" w:rsidRDefault="00A97D7B" w:rsidP="00902FAB">
            <w:pPr>
              <w:contextualSpacing/>
              <w:rPr>
                <w:rFonts w:ascii="Arial" w:hAnsi="Arial" w:cs="Arial"/>
              </w:rPr>
            </w:pPr>
            <w:r w:rsidRPr="00902FAB">
              <w:rPr>
                <w:rFonts w:ascii="Arial" w:hAnsi="Arial" w:cs="Arial"/>
              </w:rPr>
              <w:t>Other</w:t>
            </w:r>
          </w:p>
        </w:tc>
        <w:tc>
          <w:tcPr>
            <w:tcW w:w="4061" w:type="dxa"/>
          </w:tcPr>
          <w:p w:rsidR="00A97D7B" w:rsidRPr="00902FAB" w:rsidRDefault="00A97D7B" w:rsidP="00902FAB">
            <w:pPr>
              <w:pStyle w:val="ListParagraph"/>
              <w:numPr>
                <w:ilvl w:val="0"/>
                <w:numId w:val="17"/>
              </w:numPr>
              <w:rPr>
                <w:rFonts w:ascii="Arial" w:hAnsi="Arial" w:cs="Arial"/>
              </w:rPr>
            </w:pPr>
            <w:r w:rsidRPr="00902FAB">
              <w:rPr>
                <w:rFonts w:ascii="Arial" w:hAnsi="Arial" w:cs="Arial"/>
              </w:rPr>
              <w:t xml:space="preserve">Friendly and calm manner </w:t>
            </w:r>
          </w:p>
          <w:p w:rsidR="00A97D7B" w:rsidRPr="00902FAB" w:rsidRDefault="00A97D7B" w:rsidP="00902FAB">
            <w:pPr>
              <w:pStyle w:val="ListParagraph"/>
              <w:numPr>
                <w:ilvl w:val="0"/>
                <w:numId w:val="17"/>
              </w:numPr>
              <w:rPr>
                <w:rFonts w:ascii="Arial" w:hAnsi="Arial" w:cs="Arial"/>
              </w:rPr>
            </w:pPr>
            <w:r w:rsidRPr="00902FAB">
              <w:rPr>
                <w:rFonts w:ascii="Arial" w:hAnsi="Arial" w:cs="Arial"/>
              </w:rPr>
              <w:t xml:space="preserve">Flexible and able to work to deadlines </w:t>
            </w:r>
          </w:p>
          <w:p w:rsidR="00A97D7B" w:rsidRPr="00902FAB" w:rsidRDefault="00A97D7B" w:rsidP="00902FAB">
            <w:pPr>
              <w:pStyle w:val="ListParagraph"/>
              <w:numPr>
                <w:ilvl w:val="0"/>
                <w:numId w:val="17"/>
              </w:numPr>
              <w:rPr>
                <w:rFonts w:ascii="Arial" w:hAnsi="Arial" w:cs="Arial"/>
              </w:rPr>
            </w:pPr>
            <w:r w:rsidRPr="00902FAB">
              <w:rPr>
                <w:rFonts w:ascii="Arial" w:hAnsi="Arial" w:cs="Arial"/>
              </w:rPr>
              <w:t>Ability and willingness to travel on occasion</w:t>
            </w:r>
          </w:p>
          <w:p w:rsidR="00A97D7B" w:rsidRPr="00902FAB" w:rsidRDefault="00A97D7B" w:rsidP="00902FAB">
            <w:pPr>
              <w:pStyle w:val="ListParagraph"/>
              <w:numPr>
                <w:ilvl w:val="0"/>
                <w:numId w:val="17"/>
              </w:numPr>
              <w:rPr>
                <w:rFonts w:ascii="Arial" w:hAnsi="Arial" w:cs="Arial"/>
              </w:rPr>
            </w:pPr>
            <w:r w:rsidRPr="00902FAB">
              <w:rPr>
                <w:rFonts w:ascii="Arial" w:hAnsi="Arial" w:cs="Arial"/>
              </w:rPr>
              <w:t>Full Driving Licence</w:t>
            </w:r>
          </w:p>
        </w:tc>
        <w:tc>
          <w:tcPr>
            <w:tcW w:w="4252" w:type="dxa"/>
          </w:tcPr>
          <w:p w:rsidR="00A97D7B" w:rsidRPr="00902FAB" w:rsidRDefault="00A97D7B" w:rsidP="00902FAB">
            <w:pPr>
              <w:pStyle w:val="ListParagraph"/>
              <w:numPr>
                <w:ilvl w:val="0"/>
                <w:numId w:val="17"/>
              </w:numPr>
              <w:rPr>
                <w:rFonts w:ascii="Arial" w:hAnsi="Arial" w:cs="Arial"/>
              </w:rPr>
            </w:pPr>
            <w:r w:rsidRPr="00902FAB">
              <w:rPr>
                <w:rFonts w:ascii="Arial" w:hAnsi="Arial" w:cs="Arial"/>
              </w:rPr>
              <w:t>Ability and willingness to work o</w:t>
            </w:r>
            <w:r w:rsidR="007E4BC7">
              <w:rPr>
                <w:rFonts w:ascii="Arial" w:hAnsi="Arial" w:cs="Arial"/>
              </w:rPr>
              <w:t>ccasional weekends and evenings</w:t>
            </w:r>
          </w:p>
          <w:p w:rsidR="00A97D7B" w:rsidRPr="00902FAB" w:rsidRDefault="00A97D7B" w:rsidP="00902FAB">
            <w:pPr>
              <w:contextualSpacing/>
              <w:rPr>
                <w:rFonts w:ascii="Arial" w:hAnsi="Arial" w:cs="Arial"/>
              </w:rPr>
            </w:pPr>
          </w:p>
        </w:tc>
      </w:tr>
    </w:tbl>
    <w:p w:rsidR="00A97D7B" w:rsidRDefault="00A97D7B" w:rsidP="00A97D7B">
      <w:bookmarkStart w:id="0" w:name="_GoBack"/>
      <w:bookmarkEnd w:id="0"/>
    </w:p>
    <w:sectPr w:rsidR="00A97D7B" w:rsidSect="00F75B97">
      <w:pgSz w:w="11906" w:h="16838"/>
      <w:pgMar w:top="1134" w:right="18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C6" w:rsidRDefault="00374CC6" w:rsidP="00B326B9">
      <w:r>
        <w:separator/>
      </w:r>
    </w:p>
  </w:endnote>
  <w:endnote w:type="continuationSeparator" w:id="0">
    <w:p w:rsidR="00374CC6" w:rsidRDefault="00374CC6" w:rsidP="00B32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9172"/>
      <w:docPartObj>
        <w:docPartGallery w:val="Page Numbers (Bottom of Page)"/>
        <w:docPartUnique/>
      </w:docPartObj>
    </w:sdtPr>
    <w:sdtContent>
      <w:p w:rsidR="003E4658" w:rsidRDefault="00CC0746">
        <w:pPr>
          <w:pStyle w:val="Footer"/>
          <w:jc w:val="right"/>
        </w:pPr>
        <w:r>
          <w:fldChar w:fldCharType="begin"/>
        </w:r>
        <w:r w:rsidR="000F55D1">
          <w:instrText xml:space="preserve"> PAGE   \* MERGEFORMAT </w:instrText>
        </w:r>
        <w:r>
          <w:fldChar w:fldCharType="separate"/>
        </w:r>
        <w:r w:rsidR="00D15F3D">
          <w:rPr>
            <w:noProof/>
          </w:rPr>
          <w:t>10</w:t>
        </w:r>
        <w:r>
          <w:rPr>
            <w:noProof/>
          </w:rPr>
          <w:fldChar w:fldCharType="end"/>
        </w:r>
      </w:p>
    </w:sdtContent>
  </w:sdt>
  <w:p w:rsidR="003E4658" w:rsidRDefault="003E4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C6" w:rsidRDefault="00374CC6" w:rsidP="00B326B9">
      <w:r>
        <w:separator/>
      </w:r>
    </w:p>
  </w:footnote>
  <w:footnote w:type="continuationSeparator" w:id="0">
    <w:p w:rsidR="00374CC6" w:rsidRDefault="00374CC6" w:rsidP="00B32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644"/>
    <w:multiLevelType w:val="hybridMultilevel"/>
    <w:tmpl w:val="F828C0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28D0BF5"/>
    <w:multiLevelType w:val="hybridMultilevel"/>
    <w:tmpl w:val="C754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C3100"/>
    <w:multiLevelType w:val="hybridMultilevel"/>
    <w:tmpl w:val="214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65BA3"/>
    <w:multiLevelType w:val="hybridMultilevel"/>
    <w:tmpl w:val="BF20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07425"/>
    <w:multiLevelType w:val="hybridMultilevel"/>
    <w:tmpl w:val="37D0B72C"/>
    <w:lvl w:ilvl="0" w:tplc="EAAED6D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CC763F"/>
    <w:multiLevelType w:val="hybridMultilevel"/>
    <w:tmpl w:val="3D5EC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56D29"/>
    <w:multiLevelType w:val="hybridMultilevel"/>
    <w:tmpl w:val="9C1C7A38"/>
    <w:lvl w:ilvl="0" w:tplc="DE7234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162040"/>
    <w:multiLevelType w:val="hybridMultilevel"/>
    <w:tmpl w:val="70108BE6"/>
    <w:lvl w:ilvl="0" w:tplc="6088DFD4">
      <w:start w:val="10"/>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E4DE3"/>
    <w:multiLevelType w:val="hybridMultilevel"/>
    <w:tmpl w:val="9EFE0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F97A55"/>
    <w:multiLevelType w:val="hybridMultilevel"/>
    <w:tmpl w:val="D9A066F8"/>
    <w:lvl w:ilvl="0" w:tplc="09E87D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1152E77"/>
    <w:multiLevelType w:val="hybridMultilevel"/>
    <w:tmpl w:val="AE26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772A1"/>
    <w:multiLevelType w:val="hybridMultilevel"/>
    <w:tmpl w:val="86FA9800"/>
    <w:lvl w:ilvl="0" w:tplc="F1F8624C">
      <w:start w:val="10"/>
      <w:numFmt w:val="bullet"/>
      <w:lvlText w:val=""/>
      <w:lvlJc w:val="left"/>
      <w:pPr>
        <w:ind w:left="720" w:hanging="360"/>
      </w:pPr>
      <w:rPr>
        <w:rFonts w:ascii="Symbol" w:eastAsia="Calibri" w:hAnsi="Symbol" w:cs="Arial"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E61B9"/>
    <w:multiLevelType w:val="hybridMultilevel"/>
    <w:tmpl w:val="63C28D1C"/>
    <w:lvl w:ilvl="0" w:tplc="C93A6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51B24"/>
    <w:multiLevelType w:val="hybridMultilevel"/>
    <w:tmpl w:val="F92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AF3210"/>
    <w:multiLevelType w:val="hybridMultilevel"/>
    <w:tmpl w:val="60F62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E368F1"/>
    <w:multiLevelType w:val="hybridMultilevel"/>
    <w:tmpl w:val="03A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B66FC"/>
    <w:multiLevelType w:val="hybridMultilevel"/>
    <w:tmpl w:val="F020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62EE1"/>
    <w:multiLevelType w:val="hybridMultilevel"/>
    <w:tmpl w:val="3AFEA40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8">
    <w:nsid w:val="606307BA"/>
    <w:multiLevelType w:val="hybridMultilevel"/>
    <w:tmpl w:val="225A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096B67"/>
    <w:multiLevelType w:val="hybridMultilevel"/>
    <w:tmpl w:val="52B2DA6A"/>
    <w:lvl w:ilvl="0" w:tplc="F38E3BB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E045D2C"/>
    <w:multiLevelType w:val="hybridMultilevel"/>
    <w:tmpl w:val="059CA1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FB30000"/>
    <w:multiLevelType w:val="hybridMultilevel"/>
    <w:tmpl w:val="6BC6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160F0D"/>
    <w:multiLevelType w:val="hybridMultilevel"/>
    <w:tmpl w:val="10C4AFAE"/>
    <w:lvl w:ilvl="0" w:tplc="595ED8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464008"/>
    <w:multiLevelType w:val="hybridMultilevel"/>
    <w:tmpl w:val="9A24FB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677FFD"/>
    <w:multiLevelType w:val="hybridMultilevel"/>
    <w:tmpl w:val="CD5E12B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5">
    <w:nsid w:val="7B9C5270"/>
    <w:multiLevelType w:val="hybridMultilevel"/>
    <w:tmpl w:val="2D90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3"/>
  </w:num>
  <w:num w:numId="5">
    <w:abstractNumId w:val="22"/>
  </w:num>
  <w:num w:numId="6">
    <w:abstractNumId w:val="13"/>
  </w:num>
  <w:num w:numId="7">
    <w:abstractNumId w:val="8"/>
  </w:num>
  <w:num w:numId="8">
    <w:abstractNumId w:val="4"/>
  </w:num>
  <w:num w:numId="9">
    <w:abstractNumId w:val="2"/>
  </w:num>
  <w:num w:numId="10">
    <w:abstractNumId w:val="6"/>
  </w:num>
  <w:num w:numId="11">
    <w:abstractNumId w:val="9"/>
  </w:num>
  <w:num w:numId="12">
    <w:abstractNumId w:val="11"/>
  </w:num>
  <w:num w:numId="13">
    <w:abstractNumId w:val="7"/>
  </w:num>
  <w:num w:numId="14">
    <w:abstractNumId w:val="19"/>
  </w:num>
  <w:num w:numId="15">
    <w:abstractNumId w:val="17"/>
  </w:num>
  <w:num w:numId="16">
    <w:abstractNumId w:val="3"/>
  </w:num>
  <w:num w:numId="17">
    <w:abstractNumId w:val="21"/>
  </w:num>
  <w:num w:numId="18">
    <w:abstractNumId w:val="25"/>
  </w:num>
  <w:num w:numId="19">
    <w:abstractNumId w:val="10"/>
  </w:num>
  <w:num w:numId="20">
    <w:abstractNumId w:val="20"/>
  </w:num>
  <w:num w:numId="21">
    <w:abstractNumId w:val="24"/>
  </w:num>
  <w:num w:numId="22">
    <w:abstractNumId w:val="15"/>
  </w:num>
  <w:num w:numId="23">
    <w:abstractNumId w:val="5"/>
  </w:num>
  <w:num w:numId="24">
    <w:abstractNumId w:val="12"/>
  </w:num>
  <w:num w:numId="25">
    <w:abstractNumId w:val="1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04F7"/>
    <w:rsid w:val="00007AD5"/>
    <w:rsid w:val="000255BC"/>
    <w:rsid w:val="0002791C"/>
    <w:rsid w:val="00070643"/>
    <w:rsid w:val="000771EF"/>
    <w:rsid w:val="00084C77"/>
    <w:rsid w:val="00087F04"/>
    <w:rsid w:val="000A2DEF"/>
    <w:rsid w:val="000A4C81"/>
    <w:rsid w:val="000C37C7"/>
    <w:rsid w:val="000C70A7"/>
    <w:rsid w:val="000F55D1"/>
    <w:rsid w:val="00105777"/>
    <w:rsid w:val="00132728"/>
    <w:rsid w:val="00145BEF"/>
    <w:rsid w:val="00177D9F"/>
    <w:rsid w:val="00195CDC"/>
    <w:rsid w:val="001F099B"/>
    <w:rsid w:val="001F476F"/>
    <w:rsid w:val="0020565C"/>
    <w:rsid w:val="00242F8F"/>
    <w:rsid w:val="002659C9"/>
    <w:rsid w:val="00266DAD"/>
    <w:rsid w:val="002A18A1"/>
    <w:rsid w:val="002D3324"/>
    <w:rsid w:val="002E35CF"/>
    <w:rsid w:val="002F0F67"/>
    <w:rsid w:val="0033560C"/>
    <w:rsid w:val="00356E0B"/>
    <w:rsid w:val="00374CC6"/>
    <w:rsid w:val="00380707"/>
    <w:rsid w:val="0038265F"/>
    <w:rsid w:val="0039353A"/>
    <w:rsid w:val="003E4658"/>
    <w:rsid w:val="00402447"/>
    <w:rsid w:val="00403E54"/>
    <w:rsid w:val="0041716D"/>
    <w:rsid w:val="00425D5D"/>
    <w:rsid w:val="004346F8"/>
    <w:rsid w:val="00435A3B"/>
    <w:rsid w:val="00470820"/>
    <w:rsid w:val="00474C48"/>
    <w:rsid w:val="00483B37"/>
    <w:rsid w:val="004E6C93"/>
    <w:rsid w:val="00515C67"/>
    <w:rsid w:val="00521387"/>
    <w:rsid w:val="00522C10"/>
    <w:rsid w:val="00526DD4"/>
    <w:rsid w:val="005469BE"/>
    <w:rsid w:val="00552086"/>
    <w:rsid w:val="005645DD"/>
    <w:rsid w:val="00567AD4"/>
    <w:rsid w:val="005822ED"/>
    <w:rsid w:val="005B098D"/>
    <w:rsid w:val="005B31E2"/>
    <w:rsid w:val="005D05F0"/>
    <w:rsid w:val="005E70F8"/>
    <w:rsid w:val="005F6020"/>
    <w:rsid w:val="00612020"/>
    <w:rsid w:val="006303A1"/>
    <w:rsid w:val="006456F1"/>
    <w:rsid w:val="00645C1A"/>
    <w:rsid w:val="00687B0A"/>
    <w:rsid w:val="00693200"/>
    <w:rsid w:val="006B33C0"/>
    <w:rsid w:val="006B3819"/>
    <w:rsid w:val="006B42B2"/>
    <w:rsid w:val="006F3952"/>
    <w:rsid w:val="00705E51"/>
    <w:rsid w:val="00710B0D"/>
    <w:rsid w:val="00716D74"/>
    <w:rsid w:val="00781E07"/>
    <w:rsid w:val="007B54C1"/>
    <w:rsid w:val="007D322F"/>
    <w:rsid w:val="007E4BC7"/>
    <w:rsid w:val="007F350F"/>
    <w:rsid w:val="0080071E"/>
    <w:rsid w:val="0080226D"/>
    <w:rsid w:val="008146D8"/>
    <w:rsid w:val="00815B28"/>
    <w:rsid w:val="00822143"/>
    <w:rsid w:val="00822A43"/>
    <w:rsid w:val="008235FD"/>
    <w:rsid w:val="00842643"/>
    <w:rsid w:val="0084749E"/>
    <w:rsid w:val="00851DD2"/>
    <w:rsid w:val="00854081"/>
    <w:rsid w:val="00854565"/>
    <w:rsid w:val="008629E7"/>
    <w:rsid w:val="00873427"/>
    <w:rsid w:val="0088145F"/>
    <w:rsid w:val="00897517"/>
    <w:rsid w:val="008D392B"/>
    <w:rsid w:val="008F473C"/>
    <w:rsid w:val="00902FAB"/>
    <w:rsid w:val="0091130F"/>
    <w:rsid w:val="00915D2E"/>
    <w:rsid w:val="00932131"/>
    <w:rsid w:val="00976C3C"/>
    <w:rsid w:val="00990E07"/>
    <w:rsid w:val="009C7FBA"/>
    <w:rsid w:val="009D261F"/>
    <w:rsid w:val="00A104F7"/>
    <w:rsid w:val="00A17FE1"/>
    <w:rsid w:val="00A273D0"/>
    <w:rsid w:val="00A324AC"/>
    <w:rsid w:val="00A50E35"/>
    <w:rsid w:val="00A51265"/>
    <w:rsid w:val="00A65968"/>
    <w:rsid w:val="00A97D7B"/>
    <w:rsid w:val="00AA30E5"/>
    <w:rsid w:val="00AB5B44"/>
    <w:rsid w:val="00AB68F7"/>
    <w:rsid w:val="00AC4755"/>
    <w:rsid w:val="00AF3240"/>
    <w:rsid w:val="00AF6D2F"/>
    <w:rsid w:val="00AF76EE"/>
    <w:rsid w:val="00B326B9"/>
    <w:rsid w:val="00B527AC"/>
    <w:rsid w:val="00B65CB8"/>
    <w:rsid w:val="00B9490F"/>
    <w:rsid w:val="00B953F4"/>
    <w:rsid w:val="00B97494"/>
    <w:rsid w:val="00B97ECD"/>
    <w:rsid w:val="00BA44A3"/>
    <w:rsid w:val="00BF79C7"/>
    <w:rsid w:val="00C20260"/>
    <w:rsid w:val="00C57C69"/>
    <w:rsid w:val="00C63F73"/>
    <w:rsid w:val="00C8654A"/>
    <w:rsid w:val="00CB310D"/>
    <w:rsid w:val="00CC0746"/>
    <w:rsid w:val="00CC737B"/>
    <w:rsid w:val="00CD54A6"/>
    <w:rsid w:val="00CE0B68"/>
    <w:rsid w:val="00D11EDF"/>
    <w:rsid w:val="00D15F3D"/>
    <w:rsid w:val="00D45DC2"/>
    <w:rsid w:val="00D86CD0"/>
    <w:rsid w:val="00DD5151"/>
    <w:rsid w:val="00DD52B0"/>
    <w:rsid w:val="00DE6D4D"/>
    <w:rsid w:val="00E01AC3"/>
    <w:rsid w:val="00E03B1C"/>
    <w:rsid w:val="00E4681F"/>
    <w:rsid w:val="00E62EF7"/>
    <w:rsid w:val="00E67C62"/>
    <w:rsid w:val="00E740AE"/>
    <w:rsid w:val="00E81453"/>
    <w:rsid w:val="00EA6F63"/>
    <w:rsid w:val="00EB0E7F"/>
    <w:rsid w:val="00EB122E"/>
    <w:rsid w:val="00EB1B55"/>
    <w:rsid w:val="00EB3157"/>
    <w:rsid w:val="00EC2B27"/>
    <w:rsid w:val="00EE512E"/>
    <w:rsid w:val="00F75B97"/>
    <w:rsid w:val="00F8266E"/>
    <w:rsid w:val="00F8346E"/>
    <w:rsid w:val="00F911C0"/>
    <w:rsid w:val="00F92E01"/>
    <w:rsid w:val="00FA08FD"/>
    <w:rsid w:val="00FE2A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7D9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D9F"/>
    <w:rPr>
      <w:rFonts w:ascii="Times New Roman" w:eastAsiaTheme="majorEastAsia" w:hAnsi="Times New Roman" w:cstheme="majorBidi"/>
      <w:b/>
      <w:bCs/>
      <w:sz w:val="24"/>
      <w:szCs w:val="28"/>
    </w:rPr>
  </w:style>
  <w:style w:type="character" w:styleId="Emphasis">
    <w:name w:val="Emphasis"/>
    <w:basedOn w:val="DefaultParagraphFont"/>
    <w:qFormat/>
    <w:rsid w:val="00B527AC"/>
    <w:rPr>
      <w:rFonts w:ascii="Times New Roman" w:hAnsi="Times New Roman"/>
      <w:iCs/>
      <w:dstrike w:val="0"/>
      <w:sz w:val="24"/>
      <w:vertAlign w:val="baseline"/>
    </w:rPr>
  </w:style>
  <w:style w:type="paragraph" w:styleId="ListParagraph">
    <w:name w:val="List Paragraph"/>
    <w:basedOn w:val="Normal"/>
    <w:uiPriority w:val="34"/>
    <w:qFormat/>
    <w:rsid w:val="00A104F7"/>
    <w:pPr>
      <w:ind w:left="720"/>
      <w:contextualSpacing/>
    </w:pPr>
  </w:style>
  <w:style w:type="paragraph" w:styleId="BalloonText">
    <w:name w:val="Balloon Text"/>
    <w:basedOn w:val="Normal"/>
    <w:link w:val="BalloonTextChar"/>
    <w:uiPriority w:val="99"/>
    <w:semiHidden/>
    <w:unhideWhenUsed/>
    <w:rsid w:val="006456F1"/>
    <w:rPr>
      <w:rFonts w:ascii="Tahoma" w:hAnsi="Tahoma" w:cs="Tahoma"/>
      <w:sz w:val="16"/>
      <w:szCs w:val="16"/>
    </w:rPr>
  </w:style>
  <w:style w:type="character" w:customStyle="1" w:styleId="BalloonTextChar">
    <w:name w:val="Balloon Text Char"/>
    <w:basedOn w:val="DefaultParagraphFont"/>
    <w:link w:val="BalloonText"/>
    <w:uiPriority w:val="99"/>
    <w:semiHidden/>
    <w:rsid w:val="006456F1"/>
    <w:rPr>
      <w:rFonts w:ascii="Tahoma" w:eastAsia="Times New Roman" w:hAnsi="Tahoma" w:cs="Tahoma"/>
      <w:sz w:val="16"/>
      <w:szCs w:val="16"/>
    </w:rPr>
  </w:style>
  <w:style w:type="character" w:styleId="Hyperlink">
    <w:name w:val="Hyperlink"/>
    <w:basedOn w:val="DefaultParagraphFont"/>
    <w:uiPriority w:val="99"/>
    <w:unhideWhenUsed/>
    <w:rsid w:val="00CC737B"/>
    <w:rPr>
      <w:color w:val="0000FF" w:themeColor="hyperlink"/>
      <w:u w:val="single"/>
    </w:rPr>
  </w:style>
  <w:style w:type="paragraph" w:styleId="Header">
    <w:name w:val="header"/>
    <w:basedOn w:val="Normal"/>
    <w:link w:val="HeaderChar"/>
    <w:uiPriority w:val="99"/>
    <w:semiHidden/>
    <w:unhideWhenUsed/>
    <w:rsid w:val="00B326B9"/>
    <w:pPr>
      <w:tabs>
        <w:tab w:val="center" w:pos="4513"/>
        <w:tab w:val="right" w:pos="9026"/>
      </w:tabs>
    </w:pPr>
  </w:style>
  <w:style w:type="character" w:customStyle="1" w:styleId="HeaderChar">
    <w:name w:val="Header Char"/>
    <w:basedOn w:val="DefaultParagraphFont"/>
    <w:link w:val="Header"/>
    <w:uiPriority w:val="99"/>
    <w:semiHidden/>
    <w:rsid w:val="00B326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6B9"/>
    <w:pPr>
      <w:tabs>
        <w:tab w:val="center" w:pos="4513"/>
        <w:tab w:val="right" w:pos="9026"/>
      </w:tabs>
    </w:pPr>
  </w:style>
  <w:style w:type="character" w:customStyle="1" w:styleId="FooterChar">
    <w:name w:val="Footer Char"/>
    <w:basedOn w:val="DefaultParagraphFont"/>
    <w:link w:val="Footer"/>
    <w:uiPriority w:val="99"/>
    <w:rsid w:val="00B326B9"/>
    <w:rPr>
      <w:rFonts w:ascii="Times New Roman" w:eastAsia="Times New Roman" w:hAnsi="Times New Roman" w:cs="Times New Roman"/>
      <w:sz w:val="24"/>
      <w:szCs w:val="24"/>
    </w:rPr>
  </w:style>
  <w:style w:type="character" w:styleId="Strong">
    <w:name w:val="Strong"/>
    <w:basedOn w:val="DefaultParagraphFont"/>
    <w:uiPriority w:val="22"/>
    <w:qFormat/>
    <w:rsid w:val="00F75B97"/>
    <w:rPr>
      <w:b/>
      <w:bCs/>
    </w:rPr>
  </w:style>
  <w:style w:type="paragraph" w:styleId="Title">
    <w:name w:val="Title"/>
    <w:basedOn w:val="Normal"/>
    <w:link w:val="TitleChar"/>
    <w:qFormat/>
    <w:rsid w:val="008D392B"/>
    <w:pPr>
      <w:jc w:val="center"/>
    </w:pPr>
    <w:rPr>
      <w:b/>
      <w:bCs/>
    </w:rPr>
  </w:style>
  <w:style w:type="character" w:customStyle="1" w:styleId="TitleChar">
    <w:name w:val="Title Char"/>
    <w:basedOn w:val="DefaultParagraphFont"/>
    <w:link w:val="Title"/>
    <w:rsid w:val="008D392B"/>
    <w:rPr>
      <w:rFonts w:ascii="Times New Roman" w:eastAsia="Times New Roman" w:hAnsi="Times New Roman" w:cs="Times New Roman"/>
      <w:b/>
      <w:bCs/>
      <w:sz w:val="24"/>
      <w:szCs w:val="24"/>
    </w:rPr>
  </w:style>
  <w:style w:type="table" w:styleId="TableGrid">
    <w:name w:val="Table Grid"/>
    <w:basedOn w:val="TableNormal"/>
    <w:rsid w:val="00851DD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5C1A"/>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unhideWhenUsed/>
    <w:rsid w:val="00645C1A"/>
    <w:pPr>
      <w:spacing w:before="100" w:beforeAutospacing="1" w:after="100" w:afterAutospacing="1"/>
    </w:pPr>
    <w:rPr>
      <w:rFonts w:ascii="Times" w:hAnsi="Times"/>
      <w:sz w:val="20"/>
      <w:szCs w:val="20"/>
    </w:rPr>
  </w:style>
  <w:style w:type="paragraph" w:customStyle="1" w:styleId="Body">
    <w:name w:val="Body"/>
    <w:rsid w:val="00A50E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s>
</file>

<file path=word/webSettings.xml><?xml version="1.0" encoding="utf-8"?>
<w:webSettings xmlns:r="http://schemas.openxmlformats.org/officeDocument/2006/relationships" xmlns:w="http://schemas.openxmlformats.org/wordprocessingml/2006/main">
  <w:divs>
    <w:div w:id="15516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cruitment@pentlandhousing.co.uk"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D8FB-2D3F-46CF-A9EB-EE2CD45E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Paul</dc:creator>
  <cp:lastModifiedBy>Katie</cp:lastModifiedBy>
  <cp:revision>4</cp:revision>
  <cp:lastPrinted>2018-03-06T11:54:00Z</cp:lastPrinted>
  <dcterms:created xsi:type="dcterms:W3CDTF">2018-07-13T14:26:00Z</dcterms:created>
  <dcterms:modified xsi:type="dcterms:W3CDTF">2018-07-13T14:32:00Z</dcterms:modified>
</cp:coreProperties>
</file>