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E284" w14:textId="26996EF1" w:rsidR="000D77B9" w:rsidRPr="00B32459" w:rsidRDefault="004369B5" w:rsidP="00AE5CDB">
      <w:pPr>
        <w:jc w:val="center"/>
        <w:rPr>
          <w:rFonts w:ascii="Aptos" w:hAnsi="Aptos"/>
          <w:b/>
          <w:bCs/>
          <w:sz w:val="28"/>
          <w:szCs w:val="28"/>
        </w:rPr>
      </w:pPr>
      <w:r w:rsidRPr="00B32459">
        <w:rPr>
          <w:rFonts w:ascii="Aptos" w:hAnsi="Aptos"/>
          <w:b/>
          <w:bCs/>
          <w:sz w:val="28"/>
          <w:szCs w:val="28"/>
        </w:rPr>
        <w:t xml:space="preserve">Practice Principles </w:t>
      </w:r>
      <w:r w:rsidR="00422CCF" w:rsidRPr="00B32459">
        <w:rPr>
          <w:rFonts w:ascii="Aptos" w:hAnsi="Aptos"/>
          <w:b/>
          <w:bCs/>
          <w:sz w:val="28"/>
          <w:szCs w:val="28"/>
        </w:rPr>
        <w:t xml:space="preserve">for </w:t>
      </w:r>
      <w:r w:rsidRPr="00B32459">
        <w:rPr>
          <w:rFonts w:ascii="Aptos" w:hAnsi="Aptos"/>
          <w:b/>
          <w:bCs/>
          <w:sz w:val="28"/>
          <w:szCs w:val="28"/>
        </w:rPr>
        <w:t>Chronologies</w:t>
      </w:r>
      <w:r w:rsidR="00422CCF" w:rsidRPr="00B32459">
        <w:rPr>
          <w:rFonts w:ascii="Aptos" w:hAnsi="Aptos"/>
          <w:b/>
          <w:bCs/>
          <w:sz w:val="28"/>
          <w:szCs w:val="28"/>
        </w:rPr>
        <w:t xml:space="preserve"> of Significant Events</w:t>
      </w:r>
    </w:p>
    <w:p w14:paraId="616D50DD" w14:textId="77777777" w:rsidR="00A432CB" w:rsidRPr="00B32459" w:rsidRDefault="00A432CB">
      <w:pPr>
        <w:rPr>
          <w:rFonts w:ascii="Aptos" w:hAnsi="Aptos"/>
          <w:b/>
          <w:bCs/>
        </w:rPr>
      </w:pPr>
    </w:p>
    <w:p w14:paraId="3662085B" w14:textId="661F7F8E" w:rsidR="004369B5" w:rsidRPr="00B32459" w:rsidRDefault="005F6549" w:rsidP="00A432CB">
      <w:pPr>
        <w:jc w:val="center"/>
        <w:rPr>
          <w:rFonts w:ascii="Aptos" w:hAnsi="Aptos"/>
          <w:b/>
          <w:bCs/>
        </w:rPr>
      </w:pPr>
      <w:r w:rsidRPr="00B32459">
        <w:rPr>
          <w:rFonts w:ascii="Aptos" w:hAnsi="Aptos"/>
          <w:b/>
          <w:bCs/>
        </w:rPr>
        <w:t>Learning from Case Reviews</w:t>
      </w:r>
    </w:p>
    <w:p w14:paraId="1F8FA367" w14:textId="71E8DDE2" w:rsidR="00CF4295" w:rsidRPr="00B32459" w:rsidRDefault="00D4672E">
      <w:pPr>
        <w:rPr>
          <w:rFonts w:ascii="Aptos" w:hAnsi="Aptos"/>
        </w:rPr>
      </w:pPr>
      <w:r>
        <w:rPr>
          <w:rFonts w:ascii="Aptos" w:hAnsi="Aptos"/>
        </w:rPr>
        <w:t xml:space="preserve">Hampshire and </w:t>
      </w:r>
      <w:r w:rsidR="003E67D1" w:rsidRPr="00B32459">
        <w:rPr>
          <w:rFonts w:ascii="Aptos" w:hAnsi="Aptos"/>
        </w:rPr>
        <w:t xml:space="preserve">Isle of Wight </w:t>
      </w:r>
      <w:r w:rsidR="006B71FB" w:rsidRPr="00B32459">
        <w:rPr>
          <w:rFonts w:ascii="Aptos" w:hAnsi="Aptos"/>
        </w:rPr>
        <w:t>Safeguarding Children Partnership</w:t>
      </w:r>
      <w:r>
        <w:rPr>
          <w:rFonts w:ascii="Aptos" w:hAnsi="Aptos"/>
        </w:rPr>
        <w:t>s</w:t>
      </w:r>
      <w:r w:rsidR="006B71FB" w:rsidRPr="00B32459">
        <w:rPr>
          <w:rFonts w:ascii="Aptos" w:hAnsi="Aptos"/>
        </w:rPr>
        <w:t xml:space="preserve"> (</w:t>
      </w:r>
      <w:r>
        <w:rPr>
          <w:rFonts w:ascii="Aptos" w:hAnsi="Aptos"/>
        </w:rPr>
        <w:t xml:space="preserve">HSCP and </w:t>
      </w:r>
      <w:r w:rsidR="003E67D1" w:rsidRPr="00B32459">
        <w:rPr>
          <w:rFonts w:ascii="Aptos" w:hAnsi="Aptos"/>
        </w:rPr>
        <w:t>IOW</w:t>
      </w:r>
      <w:r w:rsidR="006B71FB" w:rsidRPr="00B32459">
        <w:rPr>
          <w:rFonts w:ascii="Aptos" w:hAnsi="Aptos"/>
        </w:rPr>
        <w:t xml:space="preserve">SCP) </w:t>
      </w:r>
      <w:r>
        <w:rPr>
          <w:rFonts w:ascii="Aptos" w:hAnsi="Aptos"/>
        </w:rPr>
        <w:t>are</w:t>
      </w:r>
      <w:r w:rsidR="00B807AE" w:rsidRPr="00B32459">
        <w:rPr>
          <w:rFonts w:ascii="Aptos" w:hAnsi="Aptos"/>
        </w:rPr>
        <w:t xml:space="preserve"> resolute in </w:t>
      </w:r>
      <w:r>
        <w:rPr>
          <w:rFonts w:ascii="Aptos" w:hAnsi="Aptos"/>
        </w:rPr>
        <w:t>their</w:t>
      </w:r>
      <w:r w:rsidR="00B807AE" w:rsidRPr="00B32459">
        <w:rPr>
          <w:rFonts w:ascii="Aptos" w:hAnsi="Aptos"/>
        </w:rPr>
        <w:t xml:space="preserve"> commitment to fostering a culture of reflective practice, learning and continuous improvement</w:t>
      </w:r>
      <w:r w:rsidR="001C416D" w:rsidRPr="00B32459">
        <w:rPr>
          <w:rFonts w:ascii="Aptos" w:hAnsi="Aptos"/>
        </w:rPr>
        <w:t xml:space="preserve">, in accordance with the guidance set out in Working Together to Safeguard Children. </w:t>
      </w:r>
      <w:r w:rsidR="003E67D1" w:rsidRPr="00B32459">
        <w:rPr>
          <w:rFonts w:ascii="Aptos" w:hAnsi="Aptos"/>
        </w:rPr>
        <w:t>T</w:t>
      </w:r>
      <w:r w:rsidR="00FA35BE" w:rsidRPr="00B32459">
        <w:rPr>
          <w:rFonts w:ascii="Aptos" w:hAnsi="Aptos"/>
        </w:rPr>
        <w:t xml:space="preserve">he importance of sharing information in a timely manner with multi-agency </w:t>
      </w:r>
      <w:r w:rsidR="00FB37C5" w:rsidRPr="00B32459">
        <w:rPr>
          <w:rFonts w:ascii="Aptos" w:hAnsi="Aptos"/>
        </w:rPr>
        <w:t>partners,</w:t>
      </w:r>
      <w:r w:rsidR="003E67D1" w:rsidRPr="00B32459">
        <w:rPr>
          <w:rFonts w:ascii="Aptos" w:hAnsi="Aptos"/>
        </w:rPr>
        <w:t xml:space="preserve"> is commonly found in learning reviews. This document supports practitioners to create a </w:t>
      </w:r>
      <w:r w:rsidR="00FB37C5" w:rsidRPr="00B32459">
        <w:rPr>
          <w:rFonts w:ascii="Aptos" w:hAnsi="Aptos"/>
        </w:rPr>
        <w:t xml:space="preserve">complete chronology </w:t>
      </w:r>
      <w:r w:rsidR="003E67D1" w:rsidRPr="00B32459">
        <w:rPr>
          <w:rFonts w:ascii="Aptos" w:hAnsi="Aptos"/>
        </w:rPr>
        <w:t xml:space="preserve">for a child and allows </w:t>
      </w:r>
      <w:r w:rsidR="00FB37C5" w:rsidRPr="00B32459">
        <w:rPr>
          <w:rFonts w:ascii="Aptos" w:hAnsi="Aptos"/>
        </w:rPr>
        <w:t xml:space="preserve">analysis of risk to be undertaken and shared. </w:t>
      </w:r>
      <w:r w:rsidR="00F45562" w:rsidRPr="00B32459">
        <w:rPr>
          <w:rFonts w:ascii="Aptos" w:hAnsi="Aptos"/>
        </w:rPr>
        <w:t xml:space="preserve">It is acknowledged that confidentiality can be ingrained within professional culture but Working Together to Safeguard Children </w:t>
      </w:r>
      <w:r w:rsidR="009C2208" w:rsidRPr="00B32459">
        <w:rPr>
          <w:rFonts w:ascii="Aptos" w:hAnsi="Aptos"/>
        </w:rPr>
        <w:t xml:space="preserve">gives clear guidance for sharing information for the purpose of safeguarding children. </w:t>
      </w:r>
      <w:r w:rsidR="008D47DE" w:rsidRPr="00B32459">
        <w:rPr>
          <w:rFonts w:ascii="Aptos" w:hAnsi="Aptos"/>
        </w:rPr>
        <w:t>Where it is indicated that children may be at risk of harm, professionals should avoid making assumptions regarding the involvement of other agencies and act on their duty to share information. This is important as this may be new or additional information as well as allowing for the information to be validated</w:t>
      </w:r>
      <w:r w:rsidR="00DE45F6" w:rsidRPr="00B32459">
        <w:rPr>
          <w:rFonts w:ascii="Aptos" w:hAnsi="Aptos"/>
        </w:rPr>
        <w:t xml:space="preserve">. </w:t>
      </w:r>
    </w:p>
    <w:p w14:paraId="177A3F61" w14:textId="77777777" w:rsidR="00AD052E" w:rsidRPr="00B32459" w:rsidRDefault="00AD052E">
      <w:pPr>
        <w:rPr>
          <w:rFonts w:ascii="Aptos" w:hAnsi="Aptos"/>
          <w:b/>
          <w:bCs/>
        </w:rPr>
      </w:pPr>
    </w:p>
    <w:p w14:paraId="246EC611" w14:textId="0D37245A" w:rsidR="004369B5" w:rsidRPr="00B32459" w:rsidRDefault="004369B5" w:rsidP="00A432CB">
      <w:pPr>
        <w:jc w:val="center"/>
        <w:rPr>
          <w:rFonts w:ascii="Aptos" w:hAnsi="Aptos"/>
          <w:b/>
          <w:bCs/>
        </w:rPr>
      </w:pPr>
      <w:r w:rsidRPr="00B32459">
        <w:rPr>
          <w:rFonts w:ascii="Aptos" w:hAnsi="Aptos"/>
          <w:b/>
          <w:bCs/>
        </w:rPr>
        <w:t xml:space="preserve">Purpose of Practice Principles for Chronologies </w:t>
      </w:r>
      <w:r w:rsidR="00422CCF" w:rsidRPr="00B32459">
        <w:rPr>
          <w:rFonts w:ascii="Aptos" w:hAnsi="Aptos"/>
          <w:b/>
          <w:bCs/>
        </w:rPr>
        <w:t>of Significant Events</w:t>
      </w:r>
    </w:p>
    <w:p w14:paraId="167C1B54" w14:textId="680E7750" w:rsidR="00C15BE1" w:rsidRPr="00B32459" w:rsidRDefault="004369B5">
      <w:pPr>
        <w:rPr>
          <w:rFonts w:ascii="Aptos" w:hAnsi="Aptos"/>
        </w:rPr>
      </w:pPr>
      <w:r w:rsidRPr="00B32459">
        <w:rPr>
          <w:rFonts w:ascii="Aptos" w:hAnsi="Aptos"/>
        </w:rPr>
        <w:t>The purpose of the</w:t>
      </w:r>
      <w:r w:rsidR="004F4C05" w:rsidRPr="00B32459">
        <w:rPr>
          <w:rFonts w:ascii="Aptos" w:hAnsi="Aptos"/>
        </w:rPr>
        <w:t>se</w:t>
      </w:r>
      <w:r w:rsidRPr="00B32459">
        <w:rPr>
          <w:rFonts w:ascii="Aptos" w:hAnsi="Aptos"/>
        </w:rPr>
        <w:t xml:space="preserve"> practice principles is to support practitioners across partner agencies by outlining the purpose of a chronology</w:t>
      </w:r>
      <w:r w:rsidR="00422CCF" w:rsidRPr="00B32459">
        <w:rPr>
          <w:rFonts w:ascii="Aptos" w:hAnsi="Aptos"/>
        </w:rPr>
        <w:t xml:space="preserve"> of significant events</w:t>
      </w:r>
      <w:r w:rsidRPr="00B32459">
        <w:rPr>
          <w:rFonts w:ascii="Aptos" w:hAnsi="Aptos"/>
        </w:rPr>
        <w:t xml:space="preserve"> and best practice for completion. These practice principles do not replace any existing guidance that is held within partner agencies but </w:t>
      </w:r>
      <w:r w:rsidR="00607FA1" w:rsidRPr="00B32459">
        <w:rPr>
          <w:rFonts w:ascii="Aptos" w:hAnsi="Aptos"/>
        </w:rPr>
        <w:t>are</w:t>
      </w:r>
      <w:r w:rsidRPr="00B32459">
        <w:rPr>
          <w:rFonts w:ascii="Aptos" w:hAnsi="Aptos"/>
        </w:rPr>
        <w:t xml:space="preserve"> intended to </w:t>
      </w:r>
      <w:r w:rsidR="00133CF9" w:rsidRPr="00B32459">
        <w:rPr>
          <w:rFonts w:ascii="Aptos" w:hAnsi="Aptos"/>
        </w:rPr>
        <w:t>complement</w:t>
      </w:r>
      <w:r w:rsidRPr="00B32459">
        <w:rPr>
          <w:rFonts w:ascii="Aptos" w:hAnsi="Aptos"/>
        </w:rPr>
        <w:t xml:space="preserve"> existing guidance and create a collective understanding and </w:t>
      </w:r>
      <w:r w:rsidR="00422CCF" w:rsidRPr="00B32459">
        <w:rPr>
          <w:rFonts w:ascii="Aptos" w:hAnsi="Aptos"/>
        </w:rPr>
        <w:t xml:space="preserve">shared </w:t>
      </w:r>
      <w:r w:rsidRPr="00B32459">
        <w:rPr>
          <w:rFonts w:ascii="Aptos" w:hAnsi="Aptos"/>
        </w:rPr>
        <w:t xml:space="preserve">practice across the partnership. </w:t>
      </w:r>
    </w:p>
    <w:p w14:paraId="52D57B8A" w14:textId="77777777" w:rsidR="00C15BE1" w:rsidRPr="00B32459" w:rsidRDefault="00C15BE1">
      <w:pPr>
        <w:rPr>
          <w:rFonts w:ascii="Aptos" w:hAnsi="Aptos"/>
        </w:rPr>
      </w:pPr>
    </w:p>
    <w:p w14:paraId="195C8C73" w14:textId="1C2A1025" w:rsidR="004369B5" w:rsidRPr="00B32459" w:rsidRDefault="004369B5" w:rsidP="00A432CB">
      <w:pPr>
        <w:jc w:val="center"/>
        <w:rPr>
          <w:rFonts w:ascii="Aptos" w:hAnsi="Aptos"/>
          <w:b/>
          <w:bCs/>
        </w:rPr>
      </w:pPr>
      <w:r w:rsidRPr="00B32459">
        <w:rPr>
          <w:rFonts w:ascii="Aptos" w:hAnsi="Aptos"/>
          <w:b/>
          <w:bCs/>
        </w:rPr>
        <w:t>What is a chronology</w:t>
      </w:r>
      <w:r w:rsidR="00422CCF" w:rsidRPr="00B32459">
        <w:rPr>
          <w:rFonts w:ascii="Aptos" w:hAnsi="Aptos"/>
          <w:b/>
          <w:bCs/>
        </w:rPr>
        <w:t xml:space="preserve"> of significant events</w:t>
      </w:r>
      <w:r w:rsidRPr="00B32459">
        <w:rPr>
          <w:rFonts w:ascii="Aptos" w:hAnsi="Aptos"/>
          <w:b/>
          <w:bCs/>
        </w:rPr>
        <w:t>?</w:t>
      </w:r>
    </w:p>
    <w:p w14:paraId="5481C045" w14:textId="0A0E167A" w:rsidR="004369B5" w:rsidRPr="00B32459" w:rsidRDefault="004369B5">
      <w:pPr>
        <w:rPr>
          <w:rFonts w:ascii="Aptos" w:hAnsi="Aptos"/>
        </w:rPr>
      </w:pPr>
      <w:r w:rsidRPr="00B32459">
        <w:rPr>
          <w:rFonts w:ascii="Aptos" w:hAnsi="Aptos"/>
        </w:rPr>
        <w:t>A chronology</w:t>
      </w:r>
      <w:r w:rsidR="00422CCF" w:rsidRPr="00B32459">
        <w:rPr>
          <w:rFonts w:ascii="Aptos" w:hAnsi="Aptos"/>
        </w:rPr>
        <w:t xml:space="preserve"> of significant events</w:t>
      </w:r>
      <w:r w:rsidRPr="00B32459">
        <w:rPr>
          <w:rFonts w:ascii="Aptos" w:hAnsi="Aptos"/>
        </w:rPr>
        <w:t xml:space="preserve"> is a record in date order of all of the significant events and changes in a child or young person’s life. The chronology may be completed by a </w:t>
      </w:r>
      <w:r w:rsidR="00804A84" w:rsidRPr="00B32459">
        <w:rPr>
          <w:rFonts w:ascii="Aptos" w:hAnsi="Aptos"/>
        </w:rPr>
        <w:t>single agency</w:t>
      </w:r>
      <w:r w:rsidRPr="00B32459">
        <w:rPr>
          <w:rFonts w:ascii="Aptos" w:hAnsi="Aptos"/>
        </w:rPr>
        <w:t xml:space="preserve">; however, there are times when it can be helpful for a combined </w:t>
      </w:r>
      <w:r w:rsidR="00422CCF" w:rsidRPr="00B32459">
        <w:rPr>
          <w:rFonts w:ascii="Aptos" w:hAnsi="Aptos"/>
        </w:rPr>
        <w:t xml:space="preserve">multi agency </w:t>
      </w:r>
      <w:r w:rsidRPr="00B32459">
        <w:rPr>
          <w:rFonts w:ascii="Aptos" w:hAnsi="Aptos"/>
        </w:rPr>
        <w:t>chronology to be created to capture</w:t>
      </w:r>
      <w:r w:rsidR="00871C78" w:rsidRPr="00B32459">
        <w:rPr>
          <w:rFonts w:ascii="Aptos" w:hAnsi="Aptos"/>
        </w:rPr>
        <w:t xml:space="preserve"> </w:t>
      </w:r>
      <w:r w:rsidRPr="00B32459">
        <w:rPr>
          <w:rFonts w:ascii="Aptos" w:hAnsi="Aptos"/>
        </w:rPr>
        <w:t xml:space="preserve">the full picture of </w:t>
      </w:r>
      <w:r w:rsidR="00422CCF" w:rsidRPr="00B32459">
        <w:rPr>
          <w:rFonts w:ascii="Aptos" w:hAnsi="Aptos"/>
        </w:rPr>
        <w:t>all agencies</w:t>
      </w:r>
      <w:r w:rsidRPr="00B32459">
        <w:rPr>
          <w:rFonts w:ascii="Aptos" w:hAnsi="Aptos"/>
        </w:rPr>
        <w:t xml:space="preserve"> involvement with a child and their family during a period of time. A chronology is a live tool, continually being updated to reflect events and changes in the child or young person’s life.</w:t>
      </w:r>
    </w:p>
    <w:p w14:paraId="1AF3DADB" w14:textId="77777777" w:rsidR="004369B5" w:rsidRPr="00B32459" w:rsidRDefault="004369B5">
      <w:pPr>
        <w:rPr>
          <w:rFonts w:ascii="Aptos" w:hAnsi="Aptos"/>
        </w:rPr>
      </w:pPr>
    </w:p>
    <w:p w14:paraId="183B7237" w14:textId="62F238E1" w:rsidR="004369B5" w:rsidRPr="00B32459" w:rsidRDefault="00EB7FD5" w:rsidP="00A432CB">
      <w:pPr>
        <w:jc w:val="center"/>
        <w:rPr>
          <w:rFonts w:ascii="Aptos" w:hAnsi="Aptos"/>
          <w:b/>
          <w:bCs/>
        </w:rPr>
      </w:pPr>
      <w:r w:rsidRPr="00B32459">
        <w:rPr>
          <w:rFonts w:ascii="Aptos" w:hAnsi="Aptos"/>
          <w:b/>
          <w:bCs/>
        </w:rPr>
        <w:t>Why are chronologies</w:t>
      </w:r>
      <w:r w:rsidR="00422CCF" w:rsidRPr="00B32459">
        <w:rPr>
          <w:rFonts w:ascii="Aptos" w:hAnsi="Aptos"/>
          <w:b/>
          <w:bCs/>
        </w:rPr>
        <w:t xml:space="preserve"> of significant events</w:t>
      </w:r>
      <w:r w:rsidRPr="00B32459">
        <w:rPr>
          <w:rFonts w:ascii="Aptos" w:hAnsi="Aptos"/>
          <w:b/>
          <w:bCs/>
        </w:rPr>
        <w:t xml:space="preserve"> used</w:t>
      </w:r>
      <w:r w:rsidR="004369B5" w:rsidRPr="00B32459">
        <w:rPr>
          <w:rFonts w:ascii="Aptos" w:hAnsi="Aptos"/>
          <w:b/>
          <w:bCs/>
        </w:rPr>
        <w:t>?</w:t>
      </w:r>
    </w:p>
    <w:p w14:paraId="388911C9" w14:textId="633B0E8D" w:rsidR="004369B5" w:rsidRPr="00B32459" w:rsidRDefault="00EB7FD5">
      <w:pPr>
        <w:rPr>
          <w:rFonts w:ascii="Aptos" w:hAnsi="Aptos"/>
        </w:rPr>
      </w:pPr>
      <w:r w:rsidRPr="00B32459">
        <w:rPr>
          <w:rFonts w:ascii="Aptos" w:hAnsi="Aptos"/>
        </w:rPr>
        <w:t xml:space="preserve">Chronologies are a tool that support practitioners in a range of ways with their </w:t>
      </w:r>
      <w:r w:rsidR="00422CCF" w:rsidRPr="00B32459">
        <w:rPr>
          <w:rFonts w:ascii="Aptos" w:hAnsi="Aptos"/>
        </w:rPr>
        <w:t xml:space="preserve">safeguarding </w:t>
      </w:r>
      <w:r w:rsidRPr="00B32459">
        <w:rPr>
          <w:rFonts w:ascii="Aptos" w:hAnsi="Aptos"/>
        </w:rPr>
        <w:t>practice</w:t>
      </w:r>
      <w:r w:rsidR="00B65F6B" w:rsidRPr="00B32459">
        <w:rPr>
          <w:rFonts w:ascii="Aptos" w:hAnsi="Aptos"/>
        </w:rPr>
        <w:t xml:space="preserve">. When used effectively, a chronology helps children to remain at the centre of professional practice and a safeguarding response. The way in which practitioners use and refer to chronologies in their professional practice can make a significant difference to improving outcomes for children. </w:t>
      </w:r>
    </w:p>
    <w:p w14:paraId="5E1635CA" w14:textId="7E7731AB" w:rsidR="00EB7FD5" w:rsidRPr="00B32459" w:rsidRDefault="00EB7FD5" w:rsidP="00EB7FD5">
      <w:pPr>
        <w:pStyle w:val="ListParagraph"/>
        <w:numPr>
          <w:ilvl w:val="0"/>
          <w:numId w:val="1"/>
        </w:numPr>
        <w:rPr>
          <w:rFonts w:ascii="Aptos" w:hAnsi="Aptos"/>
        </w:rPr>
      </w:pPr>
      <w:r w:rsidRPr="00B32459">
        <w:rPr>
          <w:rFonts w:ascii="Aptos" w:hAnsi="Aptos"/>
        </w:rPr>
        <w:t xml:space="preserve">A chronology can support a professional in understanding the life events that have been particularly significant for a child and their family. </w:t>
      </w:r>
      <w:r w:rsidR="00084D17" w:rsidRPr="00B32459">
        <w:rPr>
          <w:rFonts w:ascii="Aptos" w:hAnsi="Aptos"/>
        </w:rPr>
        <w:t xml:space="preserve">A chronology allows a professional to view incidents holistically in context and not as isolated events. </w:t>
      </w:r>
      <w:r w:rsidR="007B7A5B" w:rsidRPr="00B32459">
        <w:rPr>
          <w:rFonts w:ascii="Aptos" w:hAnsi="Aptos"/>
        </w:rPr>
        <w:t xml:space="preserve">Through </w:t>
      </w:r>
      <w:r w:rsidR="001F1F56" w:rsidRPr="00B32459">
        <w:rPr>
          <w:rFonts w:ascii="Aptos" w:hAnsi="Aptos"/>
        </w:rPr>
        <w:t xml:space="preserve">the </w:t>
      </w:r>
      <w:r w:rsidR="007B7A5B" w:rsidRPr="00B32459">
        <w:rPr>
          <w:rFonts w:ascii="Aptos" w:hAnsi="Aptos"/>
        </w:rPr>
        <w:t xml:space="preserve">use of a </w:t>
      </w:r>
      <w:r w:rsidR="007B7A5B" w:rsidRPr="00B32459">
        <w:rPr>
          <w:rFonts w:ascii="Aptos" w:hAnsi="Aptos"/>
        </w:rPr>
        <w:lastRenderedPageBreak/>
        <w:t xml:space="preserve">chronology, a professional </w:t>
      </w:r>
      <w:r w:rsidR="00804A84" w:rsidRPr="00B32459">
        <w:rPr>
          <w:rFonts w:ascii="Aptos" w:hAnsi="Aptos"/>
        </w:rPr>
        <w:t>increases their</w:t>
      </w:r>
      <w:r w:rsidR="007B7A5B" w:rsidRPr="00B32459">
        <w:rPr>
          <w:rFonts w:ascii="Aptos" w:hAnsi="Aptos"/>
        </w:rPr>
        <w:t xml:space="preserve"> understanding of the immediate and cumulative impact of events and changes on a child or young person. </w:t>
      </w:r>
      <w:r w:rsidRPr="00B32459">
        <w:rPr>
          <w:rFonts w:ascii="Aptos" w:hAnsi="Aptos"/>
        </w:rPr>
        <w:t xml:space="preserve">This understanding is essential to inform any kind of </w:t>
      </w:r>
      <w:r w:rsidR="00557944" w:rsidRPr="00B32459">
        <w:rPr>
          <w:rFonts w:ascii="Aptos" w:hAnsi="Aptos"/>
        </w:rPr>
        <w:t xml:space="preserve">child-centred </w:t>
      </w:r>
      <w:r w:rsidRPr="00B32459">
        <w:rPr>
          <w:rFonts w:ascii="Aptos" w:hAnsi="Aptos"/>
        </w:rPr>
        <w:t xml:space="preserve">assessment and to assist with </w:t>
      </w:r>
      <w:r w:rsidR="00557944" w:rsidRPr="00B32459">
        <w:rPr>
          <w:rFonts w:ascii="Aptos" w:hAnsi="Aptos"/>
        </w:rPr>
        <w:t xml:space="preserve">professional </w:t>
      </w:r>
      <w:r w:rsidRPr="00B32459">
        <w:rPr>
          <w:rFonts w:ascii="Aptos" w:hAnsi="Aptos"/>
        </w:rPr>
        <w:t xml:space="preserve">decision-making and intervention. </w:t>
      </w:r>
    </w:p>
    <w:p w14:paraId="23A4A3B0" w14:textId="76877CDC" w:rsidR="00EB7FD5" w:rsidRPr="00B32459" w:rsidRDefault="00EB7FD5" w:rsidP="00EB7FD5">
      <w:pPr>
        <w:pStyle w:val="ListParagraph"/>
        <w:numPr>
          <w:ilvl w:val="0"/>
          <w:numId w:val="1"/>
        </w:numPr>
        <w:rPr>
          <w:rFonts w:ascii="Aptos" w:hAnsi="Aptos"/>
        </w:rPr>
      </w:pPr>
      <w:r w:rsidRPr="00B32459">
        <w:rPr>
          <w:rFonts w:ascii="Aptos" w:hAnsi="Aptos"/>
        </w:rPr>
        <w:t>A chronology can be a tool to support a professional in identifying and making sense of any patterns of events or behaviour in the life of a child and their family</w:t>
      </w:r>
      <w:r w:rsidR="00A56392" w:rsidRPr="00B32459">
        <w:rPr>
          <w:rFonts w:ascii="Aptos" w:hAnsi="Aptos"/>
        </w:rPr>
        <w:t>, as well as any recurrence of incidents</w:t>
      </w:r>
      <w:r w:rsidRPr="00B32459">
        <w:rPr>
          <w:rFonts w:ascii="Aptos" w:hAnsi="Aptos"/>
        </w:rPr>
        <w:t xml:space="preserve">. </w:t>
      </w:r>
      <w:r w:rsidR="0041670C" w:rsidRPr="00B32459">
        <w:rPr>
          <w:rFonts w:ascii="Aptos" w:hAnsi="Aptos"/>
        </w:rPr>
        <w:t xml:space="preserve">Through making links between the past and the present, </w:t>
      </w:r>
      <w:r w:rsidR="00B45063" w:rsidRPr="00B32459">
        <w:rPr>
          <w:rFonts w:ascii="Aptos" w:hAnsi="Aptos"/>
        </w:rPr>
        <w:t xml:space="preserve">attention can be drawn to seemingly unrelated events or information and </w:t>
      </w:r>
      <w:r w:rsidR="0041670C" w:rsidRPr="00B32459">
        <w:rPr>
          <w:rFonts w:ascii="Aptos" w:hAnsi="Aptos"/>
        </w:rPr>
        <w:t xml:space="preserve">practitioners are able to understand the importance of </w:t>
      </w:r>
      <w:r w:rsidR="00422CCF" w:rsidRPr="00B32459">
        <w:rPr>
          <w:rFonts w:ascii="Aptos" w:hAnsi="Aptos"/>
        </w:rPr>
        <w:t>past events</w:t>
      </w:r>
      <w:r w:rsidR="0041670C" w:rsidRPr="00B32459">
        <w:rPr>
          <w:rFonts w:ascii="Aptos" w:hAnsi="Aptos"/>
        </w:rPr>
        <w:t xml:space="preserve"> upon what is happening in a child’s life now. </w:t>
      </w:r>
      <w:r w:rsidR="00564162" w:rsidRPr="00B32459">
        <w:rPr>
          <w:rFonts w:ascii="Aptos" w:hAnsi="Aptos"/>
        </w:rPr>
        <w:t>A chronology</w:t>
      </w:r>
      <w:r w:rsidR="00422CCF" w:rsidRPr="00B32459">
        <w:rPr>
          <w:rFonts w:ascii="Aptos" w:hAnsi="Aptos"/>
        </w:rPr>
        <w:t xml:space="preserve"> of significant events</w:t>
      </w:r>
      <w:r w:rsidR="00564162" w:rsidRPr="00B32459">
        <w:rPr>
          <w:rFonts w:ascii="Aptos" w:hAnsi="Aptos"/>
        </w:rPr>
        <w:t xml:space="preserve"> can, at a later stage, help children, young people and fam</w:t>
      </w:r>
      <w:r w:rsidR="00B45063" w:rsidRPr="00B32459">
        <w:rPr>
          <w:rFonts w:ascii="Aptos" w:hAnsi="Aptos"/>
        </w:rPr>
        <w:t xml:space="preserve">ilies make sense of their past. </w:t>
      </w:r>
    </w:p>
    <w:p w14:paraId="3AAEED06" w14:textId="0F82A0A6" w:rsidR="00576299" w:rsidRPr="00B32459" w:rsidRDefault="00AE74C6" w:rsidP="00EB7FD5">
      <w:pPr>
        <w:pStyle w:val="ListParagraph"/>
        <w:numPr>
          <w:ilvl w:val="0"/>
          <w:numId w:val="1"/>
        </w:numPr>
        <w:rPr>
          <w:rFonts w:ascii="Aptos" w:hAnsi="Aptos"/>
        </w:rPr>
      </w:pPr>
      <w:r w:rsidRPr="00B32459">
        <w:rPr>
          <w:rFonts w:ascii="Aptos" w:hAnsi="Aptos"/>
        </w:rPr>
        <w:t xml:space="preserve">Chronologies provide rich contextual information about a child’s </w:t>
      </w:r>
      <w:r w:rsidR="00CE7BC9" w:rsidRPr="00B32459">
        <w:rPr>
          <w:rFonts w:ascii="Aptos" w:hAnsi="Aptos"/>
        </w:rPr>
        <w:t xml:space="preserve">experience which forms part of their personal record and may be shared with the child unless there is a concern about the harm/risk that sharing </w:t>
      </w:r>
      <w:r w:rsidR="00CD1FBA" w:rsidRPr="00B32459">
        <w:rPr>
          <w:rFonts w:ascii="Aptos" w:hAnsi="Aptos"/>
        </w:rPr>
        <w:t>this information could cause.</w:t>
      </w:r>
      <w:r w:rsidR="00160E15" w:rsidRPr="00B32459">
        <w:rPr>
          <w:rFonts w:ascii="Aptos" w:hAnsi="Aptos"/>
        </w:rPr>
        <w:t xml:space="preserve"> </w:t>
      </w:r>
      <w:r w:rsidR="00AE4AA6" w:rsidRPr="00B32459">
        <w:rPr>
          <w:rFonts w:ascii="Aptos" w:hAnsi="Aptos"/>
        </w:rPr>
        <w:t>By s</w:t>
      </w:r>
      <w:r w:rsidR="0084364A" w:rsidRPr="00B32459">
        <w:rPr>
          <w:rFonts w:ascii="Aptos" w:hAnsi="Aptos"/>
        </w:rPr>
        <w:t xml:space="preserve">haring chronologies </w:t>
      </w:r>
      <w:r w:rsidR="006B0C67" w:rsidRPr="00B32459">
        <w:rPr>
          <w:rFonts w:ascii="Aptos" w:hAnsi="Aptos"/>
        </w:rPr>
        <w:t>with children and families</w:t>
      </w:r>
      <w:r w:rsidR="00AE4AA6" w:rsidRPr="00B32459">
        <w:rPr>
          <w:rFonts w:ascii="Aptos" w:hAnsi="Aptos"/>
        </w:rPr>
        <w:t xml:space="preserve"> it</w:t>
      </w:r>
      <w:r w:rsidR="006B0C67" w:rsidRPr="00B32459">
        <w:rPr>
          <w:rFonts w:ascii="Aptos" w:hAnsi="Aptos"/>
        </w:rPr>
        <w:t xml:space="preserve"> can support accuracy of </w:t>
      </w:r>
      <w:r w:rsidR="00AE4AA6" w:rsidRPr="00B32459">
        <w:rPr>
          <w:rFonts w:ascii="Aptos" w:hAnsi="Aptos"/>
        </w:rPr>
        <w:t xml:space="preserve">information </w:t>
      </w:r>
      <w:r w:rsidR="006B0C67" w:rsidRPr="00B32459">
        <w:rPr>
          <w:rFonts w:ascii="Aptos" w:hAnsi="Aptos"/>
        </w:rPr>
        <w:t>recording, in particular in relation to dates of significant family events. It ca</w:t>
      </w:r>
      <w:r w:rsidR="00DE365E" w:rsidRPr="00B32459">
        <w:rPr>
          <w:rFonts w:ascii="Aptos" w:hAnsi="Aptos"/>
        </w:rPr>
        <w:t xml:space="preserve">n also help </w:t>
      </w:r>
      <w:r w:rsidR="00AE4AA6" w:rsidRPr="00B32459">
        <w:rPr>
          <w:rFonts w:ascii="Aptos" w:hAnsi="Aptos"/>
        </w:rPr>
        <w:t>foster a sense of all</w:t>
      </w:r>
      <w:r w:rsidR="00DE365E" w:rsidRPr="00B32459">
        <w:rPr>
          <w:rFonts w:ascii="Aptos" w:hAnsi="Aptos"/>
        </w:rPr>
        <w:t xml:space="preserve"> working together and </w:t>
      </w:r>
      <w:r w:rsidR="00422CCF" w:rsidRPr="00B32459">
        <w:rPr>
          <w:rFonts w:ascii="Aptos" w:hAnsi="Aptos"/>
        </w:rPr>
        <w:t xml:space="preserve">strengthen </w:t>
      </w:r>
      <w:r w:rsidR="00DE365E" w:rsidRPr="00B32459">
        <w:rPr>
          <w:rFonts w:ascii="Aptos" w:hAnsi="Aptos"/>
        </w:rPr>
        <w:t xml:space="preserve">a sense of achievement and progress. </w:t>
      </w:r>
    </w:p>
    <w:p w14:paraId="7D5D00CB" w14:textId="3D451739" w:rsidR="00EB1AE5" w:rsidRPr="00B32459" w:rsidRDefault="00EB1AE5" w:rsidP="00EB1AE5">
      <w:pPr>
        <w:pStyle w:val="ListParagraph"/>
        <w:numPr>
          <w:ilvl w:val="0"/>
          <w:numId w:val="1"/>
        </w:numPr>
        <w:rPr>
          <w:rFonts w:ascii="Aptos" w:hAnsi="Aptos"/>
        </w:rPr>
      </w:pPr>
      <w:r w:rsidRPr="00B32459">
        <w:rPr>
          <w:rFonts w:ascii="Aptos" w:hAnsi="Aptos"/>
        </w:rPr>
        <w:t xml:space="preserve">A chronology can support new practitioners to become familiar with a </w:t>
      </w:r>
      <w:r w:rsidR="00422CCF" w:rsidRPr="00B32459">
        <w:rPr>
          <w:rFonts w:ascii="Aptos" w:hAnsi="Aptos"/>
        </w:rPr>
        <w:t>child’s experience</w:t>
      </w:r>
      <w:r w:rsidRPr="00B32459">
        <w:rPr>
          <w:rFonts w:ascii="Aptos" w:hAnsi="Aptos"/>
        </w:rPr>
        <w:t xml:space="preserve">, the family history and any identified risks to the child. </w:t>
      </w:r>
    </w:p>
    <w:p w14:paraId="762DD922" w14:textId="07801A7A" w:rsidR="00EB7FD5" w:rsidRPr="00B32459" w:rsidRDefault="00EB7FD5" w:rsidP="00EB7FD5">
      <w:pPr>
        <w:pStyle w:val="ListParagraph"/>
        <w:numPr>
          <w:ilvl w:val="0"/>
          <w:numId w:val="1"/>
        </w:numPr>
        <w:rPr>
          <w:rFonts w:ascii="Aptos" w:hAnsi="Aptos"/>
        </w:rPr>
      </w:pPr>
      <w:r w:rsidRPr="00B32459">
        <w:rPr>
          <w:rFonts w:ascii="Aptos" w:hAnsi="Aptos"/>
        </w:rPr>
        <w:t xml:space="preserve">A chronology can support a professional or multi-agency </w:t>
      </w:r>
      <w:r w:rsidR="00D822C4" w:rsidRPr="00B32459">
        <w:rPr>
          <w:rFonts w:ascii="Aptos" w:hAnsi="Aptos"/>
        </w:rPr>
        <w:t>group</w:t>
      </w:r>
      <w:r w:rsidRPr="00B32459">
        <w:rPr>
          <w:rFonts w:ascii="Aptos" w:hAnsi="Aptos"/>
        </w:rPr>
        <w:t xml:space="preserve"> to reflect upon and analyse their</w:t>
      </w:r>
      <w:r w:rsidR="00A13DD3" w:rsidRPr="00B32459">
        <w:rPr>
          <w:rFonts w:ascii="Aptos" w:hAnsi="Aptos"/>
        </w:rPr>
        <w:t xml:space="preserve"> individual</w:t>
      </w:r>
      <w:r w:rsidRPr="00B32459">
        <w:rPr>
          <w:rFonts w:ascii="Aptos" w:hAnsi="Aptos"/>
        </w:rPr>
        <w:t xml:space="preserve"> or collective professional practice in a case</w:t>
      </w:r>
      <w:r w:rsidR="00485EBF" w:rsidRPr="00B32459">
        <w:rPr>
          <w:rFonts w:ascii="Aptos" w:hAnsi="Aptos"/>
        </w:rPr>
        <w:t>, including the effectiveness of interventions</w:t>
      </w:r>
      <w:r w:rsidR="00871C78" w:rsidRPr="00B32459">
        <w:rPr>
          <w:rFonts w:ascii="Aptos" w:hAnsi="Aptos"/>
        </w:rPr>
        <w:t xml:space="preserve">. </w:t>
      </w:r>
    </w:p>
    <w:p w14:paraId="6385E623" w14:textId="4F91B342" w:rsidR="009407FE" w:rsidRPr="00B32459" w:rsidRDefault="002F142D" w:rsidP="006D7F5C">
      <w:pPr>
        <w:pStyle w:val="ListParagraph"/>
        <w:numPr>
          <w:ilvl w:val="0"/>
          <w:numId w:val="1"/>
        </w:numPr>
        <w:rPr>
          <w:rFonts w:ascii="Aptos" w:hAnsi="Aptos"/>
        </w:rPr>
      </w:pPr>
      <w:r w:rsidRPr="00B32459">
        <w:rPr>
          <w:rFonts w:ascii="Aptos" w:hAnsi="Aptos"/>
        </w:rPr>
        <w:t>When carried out consistently across agencies, chronologies can improve the sharing of information about a child’s life</w:t>
      </w:r>
      <w:r w:rsidR="00422CCF" w:rsidRPr="00B32459">
        <w:rPr>
          <w:rFonts w:ascii="Aptos" w:hAnsi="Aptos"/>
        </w:rPr>
        <w:t xml:space="preserve"> and support practitioners to understand impact of significant events</w:t>
      </w:r>
      <w:r w:rsidR="00ED6347" w:rsidRPr="00B32459">
        <w:rPr>
          <w:rFonts w:ascii="Aptos" w:hAnsi="Aptos"/>
        </w:rPr>
        <w:t>.</w:t>
      </w:r>
      <w:r w:rsidRPr="00B32459">
        <w:rPr>
          <w:rFonts w:ascii="Aptos" w:hAnsi="Aptos"/>
        </w:rPr>
        <w:t xml:space="preserve"> </w:t>
      </w:r>
    </w:p>
    <w:p w14:paraId="44E6A395" w14:textId="2281ADA2" w:rsidR="004F4C05" w:rsidRPr="00B32459" w:rsidRDefault="000C4933" w:rsidP="00A432CB">
      <w:pPr>
        <w:jc w:val="center"/>
        <w:rPr>
          <w:rFonts w:ascii="Aptos" w:hAnsi="Aptos"/>
          <w:b/>
          <w:bCs/>
        </w:rPr>
      </w:pPr>
      <w:r w:rsidRPr="00B32459">
        <w:rPr>
          <w:rFonts w:ascii="Aptos" w:hAnsi="Aptos"/>
          <w:b/>
          <w:bCs/>
        </w:rPr>
        <w:t>What should be included in a chronology</w:t>
      </w:r>
      <w:r w:rsidR="005F6549" w:rsidRPr="00B32459">
        <w:rPr>
          <w:rFonts w:ascii="Aptos" w:hAnsi="Aptos"/>
          <w:b/>
          <w:bCs/>
        </w:rPr>
        <w:t xml:space="preserve"> of significant events</w:t>
      </w:r>
      <w:r w:rsidRPr="00B32459">
        <w:rPr>
          <w:rFonts w:ascii="Aptos" w:hAnsi="Aptos"/>
          <w:b/>
          <w:bCs/>
        </w:rPr>
        <w:t>?</w:t>
      </w:r>
    </w:p>
    <w:p w14:paraId="0D1098B8" w14:textId="3EC49EEC" w:rsidR="00F26404" w:rsidRPr="00B32459" w:rsidRDefault="00F26404">
      <w:pPr>
        <w:rPr>
          <w:rFonts w:ascii="Aptos" w:hAnsi="Aptos"/>
        </w:rPr>
      </w:pPr>
      <w:r w:rsidRPr="00B32459">
        <w:rPr>
          <w:rFonts w:ascii="Aptos" w:hAnsi="Aptos"/>
        </w:rPr>
        <w:t xml:space="preserve">Professional judgement is required to decide whether particular circumstances or events are significant for a particular child and family. </w:t>
      </w:r>
      <w:r w:rsidR="00F6196E" w:rsidRPr="00B32459">
        <w:rPr>
          <w:rFonts w:ascii="Aptos" w:hAnsi="Aptos"/>
        </w:rPr>
        <w:t>Some examples are provided below but it should be n</w:t>
      </w:r>
      <w:r w:rsidR="00C23318" w:rsidRPr="00B32459">
        <w:rPr>
          <w:rFonts w:ascii="Aptos" w:hAnsi="Aptos"/>
        </w:rPr>
        <w:t>o</w:t>
      </w:r>
      <w:r w:rsidR="00F6196E" w:rsidRPr="00B32459">
        <w:rPr>
          <w:rFonts w:ascii="Aptos" w:hAnsi="Aptos"/>
        </w:rPr>
        <w:t xml:space="preserve">ted that this is not an exhaustive list and practitioners should consider each child’s circumstances individually. </w:t>
      </w:r>
    </w:p>
    <w:p w14:paraId="1624270C" w14:textId="13E7AFF9" w:rsidR="000C4933" w:rsidRPr="00B32459" w:rsidRDefault="00095BA8" w:rsidP="00485EBF">
      <w:pPr>
        <w:pStyle w:val="ListParagraph"/>
        <w:numPr>
          <w:ilvl w:val="0"/>
          <w:numId w:val="2"/>
        </w:numPr>
        <w:rPr>
          <w:rFonts w:ascii="Aptos" w:hAnsi="Aptos"/>
        </w:rPr>
      </w:pPr>
      <w:r w:rsidRPr="00B32459">
        <w:rPr>
          <w:rFonts w:ascii="Aptos" w:hAnsi="Aptos"/>
        </w:rPr>
        <w:t xml:space="preserve">Details of the child, family members and other connected </w:t>
      </w:r>
      <w:r w:rsidR="00123D22" w:rsidRPr="00B32459">
        <w:rPr>
          <w:rFonts w:ascii="Aptos" w:hAnsi="Aptos"/>
        </w:rPr>
        <w:t>individuals -</w:t>
      </w:r>
      <w:r w:rsidRPr="00B32459">
        <w:rPr>
          <w:rFonts w:ascii="Aptos" w:hAnsi="Aptos"/>
        </w:rPr>
        <w:t xml:space="preserve"> including name, date of birth and relation</w:t>
      </w:r>
      <w:r w:rsidR="005F6549" w:rsidRPr="00B32459">
        <w:rPr>
          <w:rFonts w:ascii="Aptos" w:hAnsi="Aptos"/>
        </w:rPr>
        <w:t>ship</w:t>
      </w:r>
      <w:r w:rsidRPr="00B32459">
        <w:rPr>
          <w:rFonts w:ascii="Aptos" w:hAnsi="Aptos"/>
        </w:rPr>
        <w:t xml:space="preserve"> to the child. </w:t>
      </w:r>
    </w:p>
    <w:p w14:paraId="5343CD05" w14:textId="7187B9AF" w:rsidR="00095BA8" w:rsidRPr="00B32459" w:rsidRDefault="00325055" w:rsidP="00485EBF">
      <w:pPr>
        <w:pStyle w:val="ListParagraph"/>
        <w:numPr>
          <w:ilvl w:val="0"/>
          <w:numId w:val="2"/>
        </w:numPr>
        <w:rPr>
          <w:rFonts w:ascii="Aptos" w:hAnsi="Aptos"/>
        </w:rPr>
      </w:pPr>
      <w:r w:rsidRPr="00B32459">
        <w:rPr>
          <w:rFonts w:ascii="Aptos" w:hAnsi="Aptos"/>
        </w:rPr>
        <w:t xml:space="preserve">Significant events within a child’s life. These will include events that create a concern or a change in the </w:t>
      </w:r>
      <w:r w:rsidR="00B14BA2" w:rsidRPr="00B32459">
        <w:rPr>
          <w:rFonts w:ascii="Aptos" w:hAnsi="Aptos"/>
        </w:rPr>
        <w:t xml:space="preserve">plan for the professional involvement with a child/family. </w:t>
      </w:r>
      <w:r w:rsidR="00430A83" w:rsidRPr="00B32459">
        <w:rPr>
          <w:rFonts w:ascii="Aptos" w:hAnsi="Aptos"/>
        </w:rPr>
        <w:t xml:space="preserve">Significant events also include changes to the child’s circumstances, particularly where this may lead to a new concern. </w:t>
      </w:r>
      <w:r w:rsidR="00132E66" w:rsidRPr="00B32459">
        <w:rPr>
          <w:rFonts w:ascii="Aptos" w:hAnsi="Aptos"/>
        </w:rPr>
        <w:t>Examples include:</w:t>
      </w:r>
    </w:p>
    <w:p w14:paraId="259321AB" w14:textId="7ABB17F2" w:rsidR="00132E66" w:rsidRPr="00B32459" w:rsidRDefault="00C72488" w:rsidP="00132E66">
      <w:pPr>
        <w:pStyle w:val="ListParagraph"/>
        <w:numPr>
          <w:ilvl w:val="1"/>
          <w:numId w:val="2"/>
        </w:numPr>
        <w:rPr>
          <w:rFonts w:ascii="Aptos" w:hAnsi="Aptos"/>
        </w:rPr>
      </w:pPr>
      <w:r w:rsidRPr="00B32459">
        <w:rPr>
          <w:rFonts w:ascii="Aptos" w:hAnsi="Aptos"/>
        </w:rPr>
        <w:t>Children becoming subject to or removed from a Child Protection Plan or Child in Need Plan.</w:t>
      </w:r>
      <w:r w:rsidR="00972B2F" w:rsidRPr="00B32459">
        <w:rPr>
          <w:rFonts w:ascii="Aptos" w:hAnsi="Aptos"/>
        </w:rPr>
        <w:t xml:space="preserve"> </w:t>
      </w:r>
    </w:p>
    <w:p w14:paraId="14444370" w14:textId="31A60A75" w:rsidR="00C72488" w:rsidRPr="00B32459" w:rsidRDefault="00C72488" w:rsidP="00132E66">
      <w:pPr>
        <w:pStyle w:val="ListParagraph"/>
        <w:numPr>
          <w:ilvl w:val="1"/>
          <w:numId w:val="2"/>
        </w:numPr>
        <w:rPr>
          <w:rFonts w:ascii="Aptos" w:hAnsi="Aptos"/>
        </w:rPr>
      </w:pPr>
      <w:r w:rsidRPr="00B32459">
        <w:rPr>
          <w:rFonts w:ascii="Aptos" w:hAnsi="Aptos"/>
        </w:rPr>
        <w:t>A change in family and household composition (</w:t>
      </w:r>
      <w:r w:rsidR="0066711E" w:rsidRPr="00B32459">
        <w:rPr>
          <w:rFonts w:ascii="Aptos" w:hAnsi="Aptos"/>
        </w:rPr>
        <w:t xml:space="preserve">including changes in relationships; movements in and out of the child’s home; </w:t>
      </w:r>
      <w:r w:rsidR="005F6549" w:rsidRPr="00B32459">
        <w:rPr>
          <w:rFonts w:ascii="Aptos" w:hAnsi="Aptos"/>
        </w:rPr>
        <w:t xml:space="preserve">the </w:t>
      </w:r>
      <w:r w:rsidR="0066711E" w:rsidRPr="00B32459">
        <w:rPr>
          <w:rFonts w:ascii="Aptos" w:hAnsi="Aptos"/>
        </w:rPr>
        <w:t xml:space="preserve">child </w:t>
      </w:r>
      <w:r w:rsidR="005F6549" w:rsidRPr="00B32459">
        <w:rPr>
          <w:rFonts w:ascii="Aptos" w:hAnsi="Aptos"/>
        </w:rPr>
        <w:t xml:space="preserve">moving </w:t>
      </w:r>
      <w:r w:rsidR="0066711E" w:rsidRPr="00B32459">
        <w:rPr>
          <w:rFonts w:ascii="Aptos" w:hAnsi="Aptos"/>
        </w:rPr>
        <w:t>between households etc.)</w:t>
      </w:r>
    </w:p>
    <w:p w14:paraId="5E3C6A55" w14:textId="707C63E2" w:rsidR="0066711E" w:rsidRPr="00B32459" w:rsidRDefault="0066711E" w:rsidP="00132E66">
      <w:pPr>
        <w:pStyle w:val="ListParagraph"/>
        <w:numPr>
          <w:ilvl w:val="1"/>
          <w:numId w:val="2"/>
        </w:numPr>
        <w:rPr>
          <w:rFonts w:ascii="Aptos" w:hAnsi="Aptos"/>
        </w:rPr>
      </w:pPr>
      <w:r w:rsidRPr="00B32459">
        <w:rPr>
          <w:rFonts w:ascii="Aptos" w:hAnsi="Aptos"/>
        </w:rPr>
        <w:t>A change in significant events in the child’s life</w:t>
      </w:r>
      <w:r w:rsidR="009F2DFC" w:rsidRPr="00B32459">
        <w:rPr>
          <w:rFonts w:ascii="Aptos" w:hAnsi="Aptos"/>
        </w:rPr>
        <w:t xml:space="preserve"> </w:t>
      </w:r>
      <w:r w:rsidR="00F679B4" w:rsidRPr="00B32459">
        <w:rPr>
          <w:rFonts w:ascii="Aptos" w:hAnsi="Aptos"/>
        </w:rPr>
        <w:t xml:space="preserve">and their family </w:t>
      </w:r>
      <w:r w:rsidR="009F2DFC" w:rsidRPr="00B32459">
        <w:rPr>
          <w:rFonts w:ascii="Aptos" w:hAnsi="Aptos"/>
        </w:rPr>
        <w:t xml:space="preserve">(including </w:t>
      </w:r>
      <w:r w:rsidR="00D87F61" w:rsidRPr="00B32459">
        <w:rPr>
          <w:rFonts w:ascii="Aptos" w:hAnsi="Aptos"/>
        </w:rPr>
        <w:t xml:space="preserve">births, </w:t>
      </w:r>
      <w:r w:rsidR="009F2DFC" w:rsidRPr="00B32459">
        <w:rPr>
          <w:rFonts w:ascii="Aptos" w:hAnsi="Aptos"/>
        </w:rPr>
        <w:t>loss and bereavement).</w:t>
      </w:r>
    </w:p>
    <w:p w14:paraId="4F5CBA73" w14:textId="5E8FBDD0" w:rsidR="009F2DFC" w:rsidRPr="00B32459" w:rsidRDefault="009F2DFC" w:rsidP="00132E66">
      <w:pPr>
        <w:pStyle w:val="ListParagraph"/>
        <w:numPr>
          <w:ilvl w:val="1"/>
          <w:numId w:val="2"/>
        </w:numPr>
        <w:rPr>
          <w:rFonts w:ascii="Aptos" w:hAnsi="Aptos"/>
        </w:rPr>
      </w:pPr>
      <w:r w:rsidRPr="00B32459">
        <w:rPr>
          <w:rFonts w:ascii="Aptos" w:hAnsi="Aptos"/>
        </w:rPr>
        <w:lastRenderedPageBreak/>
        <w:t>A change in education, training and employment (including pre-school, school, and further education establishment; significant periods of non</w:t>
      </w:r>
      <w:r w:rsidR="006F32B3" w:rsidRPr="00B32459">
        <w:rPr>
          <w:rFonts w:ascii="Aptos" w:hAnsi="Aptos"/>
        </w:rPr>
        <w:t>-school attendance)</w:t>
      </w:r>
      <w:r w:rsidR="002C3EF6" w:rsidRPr="00B32459">
        <w:rPr>
          <w:rFonts w:ascii="Aptos" w:hAnsi="Aptos"/>
        </w:rPr>
        <w:t xml:space="preserve"> as well as educational achievements.</w:t>
      </w:r>
    </w:p>
    <w:p w14:paraId="70043B94" w14:textId="17B265CB" w:rsidR="006F32B3" w:rsidRPr="00B32459" w:rsidRDefault="006F32B3" w:rsidP="00132E66">
      <w:pPr>
        <w:pStyle w:val="ListParagraph"/>
        <w:numPr>
          <w:ilvl w:val="1"/>
          <w:numId w:val="2"/>
        </w:numPr>
        <w:rPr>
          <w:rFonts w:ascii="Aptos" w:hAnsi="Aptos"/>
        </w:rPr>
      </w:pPr>
      <w:r w:rsidRPr="00B32459">
        <w:rPr>
          <w:rFonts w:ascii="Aptos" w:hAnsi="Aptos"/>
        </w:rPr>
        <w:t xml:space="preserve">A change in a child or young person’s legal status (including Public and where known Private law outcomes; Criminal law disposals). </w:t>
      </w:r>
    </w:p>
    <w:p w14:paraId="54B7AD87" w14:textId="3DC362D4" w:rsidR="00C94794" w:rsidRPr="00B32459" w:rsidRDefault="00C94794" w:rsidP="00132E66">
      <w:pPr>
        <w:pStyle w:val="ListParagraph"/>
        <w:numPr>
          <w:ilvl w:val="1"/>
          <w:numId w:val="2"/>
        </w:numPr>
        <w:rPr>
          <w:rFonts w:ascii="Aptos" w:hAnsi="Aptos"/>
        </w:rPr>
      </w:pPr>
      <w:r w:rsidRPr="00B32459">
        <w:rPr>
          <w:rFonts w:ascii="Aptos" w:hAnsi="Aptos"/>
        </w:rPr>
        <w:t>Arrests and court appearances</w:t>
      </w:r>
      <w:r w:rsidR="0003703B" w:rsidRPr="00B32459">
        <w:rPr>
          <w:rFonts w:ascii="Aptos" w:hAnsi="Aptos"/>
        </w:rPr>
        <w:t xml:space="preserve"> for the subject and their </w:t>
      </w:r>
      <w:r w:rsidR="00D07D63" w:rsidRPr="00B32459">
        <w:rPr>
          <w:rFonts w:ascii="Aptos" w:hAnsi="Aptos"/>
        </w:rPr>
        <w:t>family/ relatives (e.g., parents)</w:t>
      </w:r>
    </w:p>
    <w:p w14:paraId="0BB3E41B" w14:textId="786F61D5" w:rsidR="006F32B3" w:rsidRPr="00B32459" w:rsidRDefault="00004535" w:rsidP="00132E66">
      <w:pPr>
        <w:pStyle w:val="ListParagraph"/>
        <w:numPr>
          <w:ilvl w:val="1"/>
          <w:numId w:val="2"/>
        </w:numPr>
        <w:rPr>
          <w:rFonts w:ascii="Aptos" w:hAnsi="Aptos"/>
        </w:rPr>
      </w:pPr>
      <w:r w:rsidRPr="00B32459">
        <w:rPr>
          <w:rFonts w:ascii="Aptos" w:hAnsi="Aptos"/>
        </w:rPr>
        <w:t xml:space="preserve">A child becoming a Looked After Child </w:t>
      </w:r>
      <w:r w:rsidR="00F16363" w:rsidRPr="00B32459">
        <w:rPr>
          <w:rFonts w:ascii="Aptos" w:hAnsi="Aptos"/>
        </w:rPr>
        <w:t xml:space="preserve">(LAC) or a change in the child’s placement as a LAC. </w:t>
      </w:r>
    </w:p>
    <w:p w14:paraId="73A16CEE" w14:textId="6E9B7C7C" w:rsidR="00777C3A" w:rsidRPr="00B32459" w:rsidRDefault="00777C3A" w:rsidP="00A33C46">
      <w:pPr>
        <w:pStyle w:val="ListParagraph"/>
        <w:numPr>
          <w:ilvl w:val="1"/>
          <w:numId w:val="2"/>
        </w:numPr>
        <w:rPr>
          <w:rFonts w:ascii="Aptos" w:hAnsi="Aptos"/>
        </w:rPr>
      </w:pPr>
      <w:r w:rsidRPr="00B32459">
        <w:rPr>
          <w:rFonts w:ascii="Aptos" w:hAnsi="Aptos"/>
        </w:rPr>
        <w:t>Periods of hospitalisation or other significant medical treatment or a change in health status.</w:t>
      </w:r>
    </w:p>
    <w:p w14:paraId="7E4EA0F8" w14:textId="6712619C" w:rsidR="004F00EF" w:rsidRPr="00B32459" w:rsidRDefault="004F00EF" w:rsidP="00AA4655">
      <w:pPr>
        <w:pStyle w:val="ListParagraph"/>
        <w:numPr>
          <w:ilvl w:val="1"/>
          <w:numId w:val="2"/>
        </w:numPr>
        <w:rPr>
          <w:rFonts w:ascii="Aptos" w:hAnsi="Aptos"/>
        </w:rPr>
      </w:pPr>
      <w:r w:rsidRPr="00B32459">
        <w:rPr>
          <w:rFonts w:ascii="Aptos" w:hAnsi="Aptos"/>
        </w:rPr>
        <w:t xml:space="preserve">Domestic abuse notifications </w:t>
      </w:r>
      <w:r w:rsidR="00A768EE" w:rsidRPr="00B32459">
        <w:rPr>
          <w:rFonts w:ascii="Aptos" w:hAnsi="Aptos"/>
        </w:rPr>
        <w:t>and multi-agency arrangements such as MAPPA.</w:t>
      </w:r>
    </w:p>
    <w:p w14:paraId="628496DE" w14:textId="77777777" w:rsidR="00AA4655" w:rsidRPr="00B32459" w:rsidRDefault="00AA4655" w:rsidP="00AA4655">
      <w:pPr>
        <w:rPr>
          <w:rFonts w:ascii="Aptos" w:hAnsi="Aptos"/>
        </w:rPr>
      </w:pPr>
    </w:p>
    <w:p w14:paraId="52EC25BD" w14:textId="22DAC068" w:rsidR="004842D9" w:rsidRPr="00B32459" w:rsidRDefault="004842D9" w:rsidP="009407FE">
      <w:pPr>
        <w:shd w:val="clear" w:color="auto" w:fill="D9D9D9" w:themeFill="background1" w:themeFillShade="D9"/>
        <w:jc w:val="center"/>
        <w:rPr>
          <w:rFonts w:ascii="Aptos" w:hAnsi="Aptos"/>
          <w:b/>
          <w:bCs/>
        </w:rPr>
      </w:pPr>
      <w:r w:rsidRPr="00B32459">
        <w:rPr>
          <w:rFonts w:ascii="Aptos" w:hAnsi="Aptos"/>
          <w:b/>
          <w:bCs/>
        </w:rPr>
        <w:t>Overarching Principles</w:t>
      </w:r>
    </w:p>
    <w:p w14:paraId="7449E45A" w14:textId="7C11D3CF" w:rsidR="006C06D2" w:rsidRPr="00B32459" w:rsidRDefault="006C06D2">
      <w:pPr>
        <w:rPr>
          <w:rFonts w:ascii="Aptos" w:hAnsi="Aptos"/>
          <w:b/>
          <w:bCs/>
        </w:rPr>
      </w:pPr>
      <w:r w:rsidRPr="00B32459">
        <w:rPr>
          <w:rFonts w:ascii="Aptos" w:hAnsi="Aptos"/>
          <w:b/>
          <w:bCs/>
        </w:rPr>
        <w:t>Accurate</w:t>
      </w:r>
    </w:p>
    <w:p w14:paraId="66976195" w14:textId="77777777" w:rsidR="006C06D2" w:rsidRPr="00B32459" w:rsidRDefault="006C06D2" w:rsidP="006C06D2">
      <w:pPr>
        <w:pStyle w:val="ListParagraph"/>
        <w:numPr>
          <w:ilvl w:val="0"/>
          <w:numId w:val="3"/>
        </w:numPr>
        <w:rPr>
          <w:rFonts w:ascii="Aptos" w:hAnsi="Aptos"/>
        </w:rPr>
      </w:pPr>
      <w:r w:rsidRPr="00B32459">
        <w:rPr>
          <w:rFonts w:ascii="Aptos" w:hAnsi="Aptos"/>
        </w:rPr>
        <w:t xml:space="preserve">Chronology entries should be a factual account of an event, with professional analysis of the impact on the child (positive or negative) captured alongside. Actions taken or not taken should be captured with the event, with rationale if action has not been taken. </w:t>
      </w:r>
    </w:p>
    <w:p w14:paraId="03CE6F76" w14:textId="0BB89ADC" w:rsidR="006C06D2" w:rsidRPr="00B32459" w:rsidRDefault="00D360D5" w:rsidP="006C06D2">
      <w:pPr>
        <w:rPr>
          <w:rFonts w:ascii="Aptos" w:hAnsi="Aptos"/>
          <w:b/>
          <w:bCs/>
        </w:rPr>
      </w:pPr>
      <w:r w:rsidRPr="00B32459">
        <w:rPr>
          <w:rFonts w:ascii="Aptos" w:hAnsi="Aptos"/>
          <w:b/>
          <w:bCs/>
        </w:rPr>
        <w:t>Regular Review</w:t>
      </w:r>
    </w:p>
    <w:p w14:paraId="48C9642A" w14:textId="77777777" w:rsidR="006C06D2" w:rsidRPr="00B32459" w:rsidRDefault="006C06D2" w:rsidP="006C06D2">
      <w:pPr>
        <w:pStyle w:val="ListParagraph"/>
        <w:numPr>
          <w:ilvl w:val="0"/>
          <w:numId w:val="3"/>
        </w:numPr>
        <w:rPr>
          <w:rFonts w:ascii="Aptos" w:hAnsi="Aptos"/>
          <w:u w:val="single"/>
        </w:rPr>
      </w:pPr>
      <w:r w:rsidRPr="00B32459">
        <w:rPr>
          <w:rFonts w:ascii="Aptos" w:hAnsi="Aptos"/>
        </w:rPr>
        <w:t xml:space="preserve">Chronologies should be reviewed regularly, to assist in planning intervention or support for a child and their family and evaluating progress. </w:t>
      </w:r>
      <w:r w:rsidRPr="00B32459">
        <w:rPr>
          <w:rFonts w:ascii="Aptos" w:hAnsi="Aptos"/>
          <w:u w:val="single"/>
        </w:rPr>
        <w:t xml:space="preserve">A chronology that is not reviewed regularly is of limited relevance. </w:t>
      </w:r>
    </w:p>
    <w:p w14:paraId="1EE7A775" w14:textId="5F702A5B" w:rsidR="00D360D5" w:rsidRPr="00B32459" w:rsidRDefault="00D360D5" w:rsidP="00D360D5">
      <w:pPr>
        <w:pStyle w:val="ListParagraph"/>
        <w:numPr>
          <w:ilvl w:val="0"/>
          <w:numId w:val="3"/>
        </w:numPr>
        <w:rPr>
          <w:rFonts w:ascii="Aptos" w:hAnsi="Aptos"/>
        </w:rPr>
      </w:pPr>
      <w:r w:rsidRPr="00B32459">
        <w:rPr>
          <w:rFonts w:ascii="Aptos" w:hAnsi="Aptos"/>
        </w:rPr>
        <w:t xml:space="preserve">When information is added to a chronology, professionals should consider its relationship and relevance to previous information. </w:t>
      </w:r>
    </w:p>
    <w:p w14:paraId="041F5858" w14:textId="751673C4" w:rsidR="006C06D2" w:rsidRPr="00B32459" w:rsidRDefault="00BE4B6F" w:rsidP="00BE4B6F">
      <w:pPr>
        <w:rPr>
          <w:rFonts w:ascii="Aptos" w:hAnsi="Aptos"/>
          <w:b/>
          <w:bCs/>
        </w:rPr>
      </w:pPr>
      <w:r w:rsidRPr="00B32459">
        <w:rPr>
          <w:rFonts w:ascii="Aptos" w:hAnsi="Aptos"/>
          <w:b/>
          <w:bCs/>
        </w:rPr>
        <w:t>Detail</w:t>
      </w:r>
    </w:p>
    <w:p w14:paraId="2A8B660B" w14:textId="35F14636" w:rsidR="004369B5" w:rsidRPr="00B32459" w:rsidRDefault="004842D9" w:rsidP="00D06A7E">
      <w:pPr>
        <w:pStyle w:val="ListParagraph"/>
        <w:numPr>
          <w:ilvl w:val="0"/>
          <w:numId w:val="3"/>
        </w:numPr>
        <w:rPr>
          <w:rFonts w:ascii="Aptos" w:hAnsi="Aptos"/>
        </w:rPr>
      </w:pPr>
      <w:r w:rsidRPr="00B32459">
        <w:rPr>
          <w:rFonts w:ascii="Aptos" w:hAnsi="Aptos"/>
        </w:rPr>
        <w:t xml:space="preserve">A chronology </w:t>
      </w:r>
      <w:r w:rsidR="005F6549" w:rsidRPr="00B32459">
        <w:rPr>
          <w:rFonts w:ascii="Aptos" w:hAnsi="Aptos"/>
        </w:rPr>
        <w:t xml:space="preserve">of significant events </w:t>
      </w:r>
      <w:r w:rsidRPr="00B32459">
        <w:rPr>
          <w:rFonts w:ascii="Aptos" w:hAnsi="Aptos"/>
        </w:rPr>
        <w:t xml:space="preserve">should </w:t>
      </w:r>
      <w:r w:rsidR="00AA4655" w:rsidRPr="00B32459">
        <w:rPr>
          <w:rFonts w:ascii="Aptos" w:hAnsi="Aptos"/>
        </w:rPr>
        <w:t>be presented</w:t>
      </w:r>
      <w:r w:rsidRPr="00B32459">
        <w:rPr>
          <w:rFonts w:ascii="Aptos" w:hAnsi="Aptos"/>
        </w:rPr>
        <w:t xml:space="preserve"> in a</w:t>
      </w:r>
      <w:r w:rsidR="001E241F" w:rsidRPr="00B32459">
        <w:rPr>
          <w:rFonts w:ascii="Aptos" w:hAnsi="Aptos"/>
        </w:rPr>
        <w:t xml:space="preserve"> format</w:t>
      </w:r>
      <w:r w:rsidRPr="00B32459">
        <w:rPr>
          <w:rFonts w:ascii="Aptos" w:hAnsi="Aptos"/>
        </w:rPr>
        <w:t xml:space="preserve"> that allows for </w:t>
      </w:r>
      <w:r w:rsidR="001E241F" w:rsidRPr="00B32459">
        <w:rPr>
          <w:rFonts w:ascii="Aptos" w:hAnsi="Aptos"/>
        </w:rPr>
        <w:t xml:space="preserve">a swift and accessible overview of a child’s life and the involvement and intervention </w:t>
      </w:r>
      <w:r w:rsidR="00D06A7E" w:rsidRPr="00B32459">
        <w:rPr>
          <w:rFonts w:ascii="Aptos" w:hAnsi="Aptos"/>
        </w:rPr>
        <w:t xml:space="preserve">of professionals and agencies. </w:t>
      </w:r>
    </w:p>
    <w:p w14:paraId="6C4E780C" w14:textId="662F3AAD" w:rsidR="00AD1147" w:rsidRPr="00B32459" w:rsidRDefault="00AD1147" w:rsidP="00D06A7E">
      <w:pPr>
        <w:pStyle w:val="ListParagraph"/>
        <w:numPr>
          <w:ilvl w:val="0"/>
          <w:numId w:val="3"/>
        </w:numPr>
        <w:rPr>
          <w:rFonts w:ascii="Aptos" w:hAnsi="Aptos"/>
        </w:rPr>
      </w:pPr>
      <w:r w:rsidRPr="00B32459">
        <w:rPr>
          <w:rFonts w:ascii="Aptos" w:hAnsi="Aptos"/>
        </w:rPr>
        <w:t xml:space="preserve">Chronology entries should be written in a way that can be understood by professionals across partner agencies. This means that abbreviations and acronyms/ jargon should not be used. </w:t>
      </w:r>
    </w:p>
    <w:p w14:paraId="39180903" w14:textId="462568D2" w:rsidR="004369B5" w:rsidRPr="00B32459" w:rsidRDefault="00D6311A" w:rsidP="001D1EBA">
      <w:pPr>
        <w:pStyle w:val="ListParagraph"/>
        <w:numPr>
          <w:ilvl w:val="0"/>
          <w:numId w:val="3"/>
        </w:numPr>
        <w:rPr>
          <w:rFonts w:ascii="Aptos" w:hAnsi="Aptos"/>
        </w:rPr>
      </w:pPr>
      <w:r w:rsidRPr="00B32459">
        <w:rPr>
          <w:rFonts w:ascii="Aptos" w:hAnsi="Aptos"/>
        </w:rPr>
        <w:t xml:space="preserve">It can be helpful to group significant events together, for example between </w:t>
      </w:r>
      <w:r w:rsidR="007045EF" w:rsidRPr="00B32459">
        <w:rPr>
          <w:rFonts w:ascii="Aptos" w:hAnsi="Aptos"/>
        </w:rPr>
        <w:t xml:space="preserve">September and November 2023 there were </w:t>
      </w:r>
      <w:r w:rsidR="003A365D" w:rsidRPr="00B32459">
        <w:rPr>
          <w:rFonts w:ascii="Aptos" w:hAnsi="Aptos"/>
        </w:rPr>
        <w:t>fifteen</w:t>
      </w:r>
      <w:r w:rsidR="007045EF" w:rsidRPr="00B32459">
        <w:rPr>
          <w:rFonts w:ascii="Aptos" w:hAnsi="Aptos"/>
        </w:rPr>
        <w:t xml:space="preserve"> incidents of absconding which increased in frequency and duration each week</w:t>
      </w:r>
      <w:r w:rsidR="009D3844" w:rsidRPr="00B32459">
        <w:rPr>
          <w:rFonts w:ascii="Aptos" w:hAnsi="Aptos"/>
        </w:rPr>
        <w:t>,</w:t>
      </w:r>
      <w:r w:rsidR="007045EF" w:rsidRPr="00B32459">
        <w:rPr>
          <w:rFonts w:ascii="Aptos" w:hAnsi="Aptos"/>
        </w:rPr>
        <w:t xml:space="preserve"> rather than listing all</w:t>
      </w:r>
      <w:r w:rsidR="0007137A" w:rsidRPr="00B32459">
        <w:rPr>
          <w:rFonts w:ascii="Aptos" w:hAnsi="Aptos"/>
        </w:rPr>
        <w:t xml:space="preserve"> </w:t>
      </w:r>
      <w:r w:rsidR="003A365D" w:rsidRPr="00B32459">
        <w:rPr>
          <w:rFonts w:ascii="Aptos" w:hAnsi="Aptos"/>
        </w:rPr>
        <w:t>fifteen</w:t>
      </w:r>
      <w:r w:rsidR="0007137A" w:rsidRPr="00B32459">
        <w:rPr>
          <w:rFonts w:ascii="Aptos" w:hAnsi="Aptos"/>
        </w:rPr>
        <w:t xml:space="preserve"> separate incidents. </w:t>
      </w:r>
    </w:p>
    <w:p w14:paraId="15199265" w14:textId="3407126C" w:rsidR="00AD1DD4" w:rsidRPr="00B32459" w:rsidRDefault="00AD1DD4" w:rsidP="00041D7A">
      <w:pPr>
        <w:pStyle w:val="ListParagraph"/>
        <w:numPr>
          <w:ilvl w:val="0"/>
          <w:numId w:val="3"/>
        </w:numPr>
        <w:rPr>
          <w:rFonts w:ascii="Aptos" w:hAnsi="Aptos"/>
        </w:rPr>
      </w:pPr>
      <w:r w:rsidRPr="00B32459">
        <w:rPr>
          <w:rFonts w:ascii="Aptos" w:hAnsi="Aptos"/>
        </w:rPr>
        <w:t xml:space="preserve">A chronology should contain sufficient </w:t>
      </w:r>
      <w:r w:rsidR="009D3844" w:rsidRPr="00B32459">
        <w:rPr>
          <w:rFonts w:ascii="Aptos" w:hAnsi="Aptos"/>
        </w:rPr>
        <w:t>detail but</w:t>
      </w:r>
      <w:r w:rsidRPr="00B32459">
        <w:rPr>
          <w:rFonts w:ascii="Aptos" w:hAnsi="Aptos"/>
        </w:rPr>
        <w:t xml:space="preserve"> is not a substitute for recording in the case file.</w:t>
      </w:r>
    </w:p>
    <w:p w14:paraId="28BD7882" w14:textId="1BAFB267" w:rsidR="00E7078C" w:rsidRPr="00B32459" w:rsidRDefault="00E7078C" w:rsidP="00041D7A">
      <w:pPr>
        <w:pStyle w:val="ListParagraph"/>
        <w:numPr>
          <w:ilvl w:val="0"/>
          <w:numId w:val="3"/>
        </w:numPr>
        <w:rPr>
          <w:rFonts w:ascii="Aptos" w:hAnsi="Aptos"/>
        </w:rPr>
      </w:pPr>
      <w:r w:rsidRPr="00B32459">
        <w:rPr>
          <w:rFonts w:ascii="Aptos" w:hAnsi="Aptos"/>
        </w:rPr>
        <w:t xml:space="preserve">A chronology should be flexible; the level of detail collected may be increased if risk </w:t>
      </w:r>
      <w:r w:rsidR="005274CC" w:rsidRPr="00B32459">
        <w:rPr>
          <w:rFonts w:ascii="Aptos" w:hAnsi="Aptos"/>
        </w:rPr>
        <w:t>increases</w:t>
      </w:r>
      <w:r w:rsidRPr="00B32459">
        <w:rPr>
          <w:rFonts w:ascii="Aptos" w:hAnsi="Aptos"/>
        </w:rPr>
        <w:t xml:space="preserve">. </w:t>
      </w:r>
    </w:p>
    <w:p w14:paraId="6A0E8314" w14:textId="79633E9C" w:rsidR="009D3844" w:rsidRPr="00B32459" w:rsidRDefault="00534729" w:rsidP="00534729">
      <w:pPr>
        <w:rPr>
          <w:rFonts w:ascii="Aptos" w:hAnsi="Aptos"/>
          <w:b/>
          <w:bCs/>
        </w:rPr>
      </w:pPr>
      <w:r w:rsidRPr="00B32459">
        <w:rPr>
          <w:rFonts w:ascii="Aptos" w:hAnsi="Aptos"/>
          <w:b/>
          <w:bCs/>
        </w:rPr>
        <w:t xml:space="preserve">Involving The Child and Family </w:t>
      </w:r>
    </w:p>
    <w:p w14:paraId="311AEAC9" w14:textId="78343304" w:rsidR="00534729" w:rsidRPr="00B32459" w:rsidRDefault="001C296E" w:rsidP="00534729">
      <w:pPr>
        <w:pStyle w:val="ListParagraph"/>
        <w:numPr>
          <w:ilvl w:val="0"/>
          <w:numId w:val="4"/>
        </w:numPr>
        <w:rPr>
          <w:rFonts w:ascii="Aptos" w:hAnsi="Aptos"/>
        </w:rPr>
      </w:pPr>
      <w:r w:rsidRPr="00B32459">
        <w:rPr>
          <w:rFonts w:ascii="Aptos" w:hAnsi="Aptos"/>
        </w:rPr>
        <w:t xml:space="preserve">Children and families should be involved in the development of a chronology, </w:t>
      </w:r>
      <w:r w:rsidR="00035C5B" w:rsidRPr="00B32459">
        <w:rPr>
          <w:rFonts w:ascii="Aptos" w:hAnsi="Aptos"/>
        </w:rPr>
        <w:t>to promote and strengthen family participation</w:t>
      </w:r>
      <w:r w:rsidR="003C3CC6" w:rsidRPr="00B32459">
        <w:rPr>
          <w:rFonts w:ascii="Aptos" w:hAnsi="Aptos"/>
        </w:rPr>
        <w:t xml:space="preserve"> and</w:t>
      </w:r>
      <w:r w:rsidR="00035C5B" w:rsidRPr="00B32459">
        <w:rPr>
          <w:rFonts w:ascii="Aptos" w:hAnsi="Aptos"/>
        </w:rPr>
        <w:t xml:space="preserve"> develop a professional understanding </w:t>
      </w:r>
      <w:r w:rsidR="00035C5B" w:rsidRPr="00B32459">
        <w:rPr>
          <w:rFonts w:ascii="Aptos" w:hAnsi="Aptos"/>
        </w:rPr>
        <w:lastRenderedPageBreak/>
        <w:t xml:space="preserve">of the family’s perspective on events and </w:t>
      </w:r>
      <w:r w:rsidR="003C3CC6" w:rsidRPr="00B32459">
        <w:rPr>
          <w:rFonts w:ascii="Aptos" w:hAnsi="Aptos"/>
        </w:rPr>
        <w:t xml:space="preserve">their impact on individuals. This involvement also helps to identify progress or a lack of progress. </w:t>
      </w:r>
      <w:r w:rsidR="00313BA5" w:rsidRPr="00B32459">
        <w:rPr>
          <w:rFonts w:ascii="Aptos" w:hAnsi="Aptos"/>
        </w:rPr>
        <w:t xml:space="preserve">As outlined above, the exception to this is cases where there are justifiable reasons to withhold the information because sharing it would increase risks for the </w:t>
      </w:r>
      <w:r w:rsidR="00D15D7F" w:rsidRPr="00B32459">
        <w:rPr>
          <w:rFonts w:ascii="Aptos" w:hAnsi="Aptos"/>
        </w:rPr>
        <w:t>child or another person</w:t>
      </w:r>
      <w:r w:rsidR="00313BA5" w:rsidRPr="00B32459">
        <w:rPr>
          <w:rFonts w:ascii="Aptos" w:hAnsi="Aptos"/>
        </w:rPr>
        <w:t>.</w:t>
      </w:r>
    </w:p>
    <w:p w14:paraId="295524AF" w14:textId="77777777" w:rsidR="00BF19C6" w:rsidRPr="00B32459" w:rsidRDefault="00BF19C6" w:rsidP="00A33C46">
      <w:pPr>
        <w:rPr>
          <w:rFonts w:ascii="Aptos" w:hAnsi="Aptos"/>
        </w:rPr>
      </w:pPr>
    </w:p>
    <w:p w14:paraId="0519364C" w14:textId="34BFD3DC" w:rsidR="009407FE" w:rsidRPr="00B32459" w:rsidRDefault="009407FE" w:rsidP="008321BB">
      <w:pPr>
        <w:shd w:val="clear" w:color="auto" w:fill="D9D9D9" w:themeFill="background1" w:themeFillShade="D9"/>
        <w:jc w:val="center"/>
        <w:rPr>
          <w:rFonts w:ascii="Aptos" w:hAnsi="Aptos"/>
          <w:b/>
          <w:bCs/>
        </w:rPr>
      </w:pPr>
      <w:r w:rsidRPr="00B32459">
        <w:rPr>
          <w:rFonts w:ascii="Aptos" w:hAnsi="Aptos"/>
          <w:b/>
          <w:bCs/>
        </w:rPr>
        <w:t>When should a multi-agency chronology be used?</w:t>
      </w:r>
    </w:p>
    <w:p w14:paraId="3344BBD4" w14:textId="77777777" w:rsidR="009407FE" w:rsidRPr="00B32459" w:rsidRDefault="009407FE" w:rsidP="009407FE">
      <w:pPr>
        <w:pStyle w:val="ListParagraph"/>
        <w:numPr>
          <w:ilvl w:val="0"/>
          <w:numId w:val="1"/>
        </w:numPr>
        <w:rPr>
          <w:rFonts w:ascii="Aptos" w:hAnsi="Aptos"/>
        </w:rPr>
      </w:pPr>
      <w:r w:rsidRPr="00B32459">
        <w:rPr>
          <w:rFonts w:ascii="Aptos" w:hAnsi="Aptos"/>
        </w:rPr>
        <w:t xml:space="preserve">It is important to note that single-agency and multi-agency chronologies have different demands and expectations. A multi-agency chronology (sometimes referred to as a combined chronology or integrated chronology) brings together chronologies created by different agencies and presents them coherently, giving a clear account of significant events. The purpose is for a fuller picture to be built, capturing information held across agencies and significant agency involvement. This gives a deeper understanding of the lived experience of the child(ren) and family, antecedents and impact of key events and frequency of professional contact. For example, a single incident may take on far greater importance in the life of a child when placed in the context of a clear, time lined multi-agency chronology. </w:t>
      </w:r>
    </w:p>
    <w:p w14:paraId="6EE69306" w14:textId="4434C709" w:rsidR="009407FE" w:rsidRPr="00B32459" w:rsidRDefault="009407FE" w:rsidP="009407FE">
      <w:pPr>
        <w:pStyle w:val="ListParagraph"/>
        <w:numPr>
          <w:ilvl w:val="0"/>
          <w:numId w:val="1"/>
        </w:numPr>
        <w:rPr>
          <w:rFonts w:ascii="Aptos" w:hAnsi="Aptos"/>
        </w:rPr>
      </w:pPr>
      <w:r w:rsidRPr="00B32459">
        <w:rPr>
          <w:rFonts w:ascii="Aptos" w:hAnsi="Aptos"/>
        </w:rPr>
        <w:t xml:space="preserve">A multi-agency chronology can be of particular use in complex cases or cases with involvement from a range of agencies. It may be produced to support child protection planning and the work of the core group and </w:t>
      </w:r>
      <w:r w:rsidR="009A5FF2" w:rsidRPr="00B32459">
        <w:rPr>
          <w:rFonts w:ascii="Aptos" w:hAnsi="Aptos"/>
        </w:rPr>
        <w:t>should</w:t>
      </w:r>
      <w:r w:rsidRPr="00B32459">
        <w:rPr>
          <w:rFonts w:ascii="Aptos" w:hAnsi="Aptos"/>
        </w:rPr>
        <w:t xml:space="preserve"> include only information extracted from single-agency chronologies that is relevant and proportionate to support the practitioners in their analysis and decision-making. This may be completed at a multi-agency meeting. A multi-agency chronology should also highlight family strengths, successful interventions and the impact of positive change. </w:t>
      </w:r>
    </w:p>
    <w:p w14:paraId="1EA3334F" w14:textId="5CEAC190" w:rsidR="009407FE" w:rsidRPr="00B32459" w:rsidRDefault="009407FE" w:rsidP="009407FE">
      <w:pPr>
        <w:pStyle w:val="ListParagraph"/>
        <w:numPr>
          <w:ilvl w:val="0"/>
          <w:numId w:val="1"/>
        </w:numPr>
        <w:rPr>
          <w:rFonts w:ascii="Aptos" w:hAnsi="Aptos"/>
        </w:rPr>
      </w:pPr>
      <w:r w:rsidRPr="00B32459">
        <w:rPr>
          <w:rFonts w:ascii="Aptos" w:hAnsi="Aptos"/>
        </w:rPr>
        <w:t>A multi-agency chronology may be particularly useful where a child is subject to a child protection plan more tha</w:t>
      </w:r>
      <w:r w:rsidR="002C6AEF" w:rsidRPr="00B32459">
        <w:rPr>
          <w:rFonts w:ascii="Aptos" w:hAnsi="Aptos"/>
        </w:rPr>
        <w:t>n</w:t>
      </w:r>
      <w:r w:rsidRPr="00B32459">
        <w:rPr>
          <w:rFonts w:ascii="Aptos" w:hAnsi="Aptos"/>
        </w:rPr>
        <w:t xml:space="preserve"> once, or where there have been a number of referrals and assessments by social care practitioners over a period of time due to similar or evolving issues. It is important to note any practitioner involved in working with the child can request a multi-agency chronology is considered.</w:t>
      </w:r>
    </w:p>
    <w:p w14:paraId="75F4275A" w14:textId="77777777" w:rsidR="009407FE" w:rsidRDefault="009407FE" w:rsidP="009407FE">
      <w:pPr>
        <w:pStyle w:val="ListParagraph"/>
        <w:numPr>
          <w:ilvl w:val="0"/>
          <w:numId w:val="1"/>
        </w:numPr>
        <w:rPr>
          <w:rFonts w:ascii="Aptos" w:hAnsi="Aptos"/>
        </w:rPr>
      </w:pPr>
      <w:r w:rsidRPr="00B32459">
        <w:rPr>
          <w:rFonts w:ascii="Aptos" w:hAnsi="Aptos"/>
        </w:rPr>
        <w:t xml:space="preserve">It should be made clear who has the responsibility for gathering together single-agency chronologies, combining them into a multi-agency chronology and keeping this updated regularly. This is the role of the lead professional. </w:t>
      </w:r>
    </w:p>
    <w:p w14:paraId="7DD80962" w14:textId="77777777" w:rsidR="00D4672E" w:rsidRDefault="00D4672E" w:rsidP="00D4672E">
      <w:pPr>
        <w:ind w:left="360"/>
        <w:rPr>
          <w:rFonts w:ascii="Aptos" w:hAnsi="Aptos"/>
        </w:rPr>
      </w:pPr>
    </w:p>
    <w:p w14:paraId="469D1CCE" w14:textId="355ADC48" w:rsidR="00D4672E" w:rsidRPr="00D4672E" w:rsidRDefault="00D4672E" w:rsidP="00D4672E">
      <w:pPr>
        <w:ind w:left="360"/>
        <w:rPr>
          <w:rFonts w:ascii="Aptos" w:hAnsi="Aptos"/>
        </w:rPr>
      </w:pPr>
      <w:r w:rsidRPr="00D4672E">
        <w:rPr>
          <w:rFonts w:ascii="Aptos" w:hAnsi="Aptos"/>
        </w:rPr>
        <w:t xml:space="preserve">For cases of suspected fabricated and induced illness in children and young people by carers, it should be noted that the </w:t>
      </w:r>
      <w:hyperlink r:id="rId11" w:history="1">
        <w:r w:rsidRPr="00D4672E">
          <w:rPr>
            <w:rStyle w:val="Hyperlink"/>
            <w:rFonts w:ascii="Aptos" w:hAnsi="Aptos"/>
          </w:rPr>
          <w:t>HIPS Multi-Agency Guidance</w:t>
        </w:r>
      </w:hyperlink>
      <w:r w:rsidRPr="00D4672E">
        <w:rPr>
          <w:rFonts w:ascii="Aptos" w:hAnsi="Aptos"/>
        </w:rPr>
        <w:t xml:space="preserve"> provides specific information on:</w:t>
      </w:r>
    </w:p>
    <w:p w14:paraId="1466F490" w14:textId="77777777" w:rsidR="00D4672E" w:rsidRPr="00D4672E" w:rsidRDefault="00D4672E" w:rsidP="00D4672E">
      <w:pPr>
        <w:ind w:left="1134"/>
        <w:rPr>
          <w:rFonts w:ascii="Aptos" w:hAnsi="Aptos"/>
        </w:rPr>
      </w:pPr>
      <w:r w:rsidRPr="00D4672E">
        <w:rPr>
          <w:rFonts w:ascii="Aptos" w:hAnsi="Aptos"/>
        </w:rPr>
        <w:t>o when a chronology should be used in these cases,</w:t>
      </w:r>
    </w:p>
    <w:p w14:paraId="4CC0F71A" w14:textId="77777777" w:rsidR="00D4672E" w:rsidRPr="00D4672E" w:rsidRDefault="00D4672E" w:rsidP="00D4672E">
      <w:pPr>
        <w:ind w:left="1134"/>
        <w:rPr>
          <w:rFonts w:ascii="Aptos" w:hAnsi="Aptos"/>
        </w:rPr>
      </w:pPr>
      <w:r w:rsidRPr="00D4672E">
        <w:rPr>
          <w:rFonts w:ascii="Aptos" w:hAnsi="Aptos"/>
        </w:rPr>
        <w:t>o who should compile the chronology,</w:t>
      </w:r>
    </w:p>
    <w:p w14:paraId="21D48287" w14:textId="77777777" w:rsidR="00D4672E" w:rsidRPr="00D4672E" w:rsidRDefault="00D4672E" w:rsidP="00D4672E">
      <w:pPr>
        <w:ind w:left="1134"/>
        <w:rPr>
          <w:rFonts w:ascii="Aptos" w:hAnsi="Aptos"/>
        </w:rPr>
      </w:pPr>
      <w:r w:rsidRPr="00D4672E">
        <w:rPr>
          <w:rFonts w:ascii="Aptos" w:hAnsi="Aptos"/>
        </w:rPr>
        <w:t xml:space="preserve">o the information that should be included. </w:t>
      </w:r>
    </w:p>
    <w:p w14:paraId="6CD5107D" w14:textId="5ABEEDC1" w:rsidR="00D4672E" w:rsidRPr="00D4672E" w:rsidRDefault="00D4672E" w:rsidP="00D4672E">
      <w:pPr>
        <w:ind w:left="360"/>
        <w:rPr>
          <w:rFonts w:ascii="Aptos" w:hAnsi="Aptos"/>
        </w:rPr>
      </w:pPr>
      <w:r w:rsidRPr="00D4672E">
        <w:rPr>
          <w:rFonts w:ascii="Aptos" w:hAnsi="Aptos"/>
        </w:rPr>
        <w:t>The Guidance includes an agreed multi-agency chronology format which should be used for this purpose (see Appendix 1 within the HIPS Multi-Agency Guidance)</w:t>
      </w:r>
    </w:p>
    <w:p w14:paraId="6E603844" w14:textId="77777777" w:rsidR="00BF19C6" w:rsidRPr="00B32459" w:rsidRDefault="00BF19C6" w:rsidP="00A33C46">
      <w:pPr>
        <w:rPr>
          <w:rFonts w:ascii="Aptos" w:hAnsi="Aptos"/>
        </w:rPr>
      </w:pPr>
    </w:p>
    <w:p w14:paraId="54615C2F" w14:textId="77777777" w:rsidR="00454DA4" w:rsidRDefault="00454DA4" w:rsidP="00454DA4">
      <w:pPr>
        <w:jc w:val="center"/>
        <w:rPr>
          <w:rFonts w:ascii="Aptos" w:hAnsi="Aptos"/>
          <w:b/>
          <w:bCs/>
          <w:sz w:val="28"/>
          <w:szCs w:val="28"/>
        </w:rPr>
      </w:pPr>
    </w:p>
    <w:p w14:paraId="1B4C2AF5" w14:textId="27F09A6F" w:rsidR="00BF19C6" w:rsidRPr="00B32459" w:rsidRDefault="00BF19C6" w:rsidP="00BF19C6">
      <w:pPr>
        <w:shd w:val="clear" w:color="auto" w:fill="D9D9D9" w:themeFill="background1" w:themeFillShade="D9"/>
        <w:jc w:val="center"/>
        <w:rPr>
          <w:rFonts w:ascii="Aptos" w:hAnsi="Aptos"/>
          <w:b/>
          <w:bCs/>
          <w:sz w:val="28"/>
          <w:szCs w:val="28"/>
        </w:rPr>
      </w:pPr>
      <w:r w:rsidRPr="00B32459">
        <w:rPr>
          <w:rFonts w:ascii="Aptos" w:hAnsi="Aptos"/>
          <w:b/>
          <w:bCs/>
          <w:sz w:val="28"/>
          <w:szCs w:val="28"/>
        </w:rPr>
        <w:t>Chronology Template</w:t>
      </w:r>
    </w:p>
    <w:p w14:paraId="4729CA97" w14:textId="5C108239" w:rsidR="00B143BA" w:rsidRPr="00B32459" w:rsidRDefault="00B143BA" w:rsidP="00B143BA">
      <w:pPr>
        <w:tabs>
          <w:tab w:val="left" w:pos="3220"/>
        </w:tabs>
        <w:rPr>
          <w:rFonts w:ascii="Aptos" w:hAnsi="Aptos"/>
        </w:rPr>
      </w:pPr>
    </w:p>
    <w:tbl>
      <w:tblPr>
        <w:tblStyle w:val="TableGrid"/>
        <w:tblW w:w="0" w:type="auto"/>
        <w:tblLook w:val="04A0" w:firstRow="1" w:lastRow="0" w:firstColumn="1" w:lastColumn="0" w:noHBand="0" w:noVBand="1"/>
      </w:tblPr>
      <w:tblGrid>
        <w:gridCol w:w="1619"/>
        <w:gridCol w:w="1244"/>
        <w:gridCol w:w="2095"/>
        <w:gridCol w:w="1244"/>
        <w:gridCol w:w="1570"/>
        <w:gridCol w:w="1244"/>
      </w:tblGrid>
      <w:tr w:rsidR="00B143BA" w:rsidRPr="00B32459" w14:paraId="2A8B90AD" w14:textId="77777777" w:rsidTr="00E075C6">
        <w:tc>
          <w:tcPr>
            <w:tcW w:w="9016" w:type="dxa"/>
            <w:gridSpan w:val="6"/>
            <w:shd w:val="clear" w:color="auto" w:fill="D9D9D9" w:themeFill="background1" w:themeFillShade="D9"/>
          </w:tcPr>
          <w:p w14:paraId="294DD906" w14:textId="6DB33BE3" w:rsidR="00B143BA" w:rsidRPr="00B32459" w:rsidRDefault="00B143BA" w:rsidP="00933E4F">
            <w:pPr>
              <w:rPr>
                <w:rFonts w:ascii="Aptos" w:hAnsi="Aptos"/>
              </w:rPr>
            </w:pPr>
            <w:r w:rsidRPr="00B32459">
              <w:rPr>
                <w:rFonts w:ascii="Aptos" w:hAnsi="Aptos" w:cstheme="minorHAnsi"/>
                <w:b/>
                <w:bCs/>
                <w:sz w:val="24"/>
                <w:szCs w:val="24"/>
              </w:rPr>
              <w:t xml:space="preserve">Child’s Details </w:t>
            </w:r>
          </w:p>
        </w:tc>
      </w:tr>
      <w:tr w:rsidR="00B143BA" w:rsidRPr="00B32459" w14:paraId="7CEBBC8A" w14:textId="77777777" w:rsidTr="00E075C6">
        <w:tc>
          <w:tcPr>
            <w:tcW w:w="1619" w:type="dxa"/>
          </w:tcPr>
          <w:p w14:paraId="4739F9FD" w14:textId="77777777" w:rsidR="00B143BA" w:rsidRPr="00B32459" w:rsidRDefault="00B143BA" w:rsidP="00933E4F">
            <w:pPr>
              <w:rPr>
                <w:rFonts w:ascii="Aptos" w:hAnsi="Aptos"/>
              </w:rPr>
            </w:pPr>
            <w:r w:rsidRPr="00B32459">
              <w:rPr>
                <w:rFonts w:ascii="Aptos" w:hAnsi="Aptos"/>
              </w:rPr>
              <w:t>Child’s First Name</w:t>
            </w:r>
          </w:p>
        </w:tc>
        <w:tc>
          <w:tcPr>
            <w:tcW w:w="1244" w:type="dxa"/>
          </w:tcPr>
          <w:p w14:paraId="16384125" w14:textId="77777777" w:rsidR="00B143BA" w:rsidRPr="00B32459" w:rsidRDefault="00B143BA" w:rsidP="00933E4F">
            <w:pPr>
              <w:rPr>
                <w:rFonts w:ascii="Aptos" w:hAnsi="Aptos"/>
              </w:rPr>
            </w:pPr>
          </w:p>
          <w:p w14:paraId="1FED2F61" w14:textId="77777777" w:rsidR="00B143BA" w:rsidRPr="00B32459" w:rsidRDefault="00B143BA" w:rsidP="00933E4F">
            <w:pPr>
              <w:rPr>
                <w:rFonts w:ascii="Aptos" w:hAnsi="Aptos"/>
              </w:rPr>
            </w:pPr>
          </w:p>
        </w:tc>
        <w:tc>
          <w:tcPr>
            <w:tcW w:w="2095" w:type="dxa"/>
          </w:tcPr>
          <w:p w14:paraId="693F6E0F" w14:textId="77777777" w:rsidR="00B143BA" w:rsidRPr="00B32459" w:rsidRDefault="00B143BA" w:rsidP="00933E4F">
            <w:pPr>
              <w:rPr>
                <w:rFonts w:ascii="Aptos" w:hAnsi="Aptos"/>
              </w:rPr>
            </w:pPr>
            <w:r w:rsidRPr="00B32459">
              <w:rPr>
                <w:rFonts w:ascii="Aptos" w:hAnsi="Aptos"/>
              </w:rPr>
              <w:t>Child’s Last Name</w:t>
            </w:r>
          </w:p>
        </w:tc>
        <w:tc>
          <w:tcPr>
            <w:tcW w:w="1244" w:type="dxa"/>
          </w:tcPr>
          <w:p w14:paraId="416E1CC7" w14:textId="77777777" w:rsidR="00B143BA" w:rsidRPr="00B32459" w:rsidRDefault="00B143BA" w:rsidP="00933E4F">
            <w:pPr>
              <w:rPr>
                <w:rFonts w:ascii="Aptos" w:hAnsi="Aptos"/>
              </w:rPr>
            </w:pPr>
          </w:p>
        </w:tc>
        <w:tc>
          <w:tcPr>
            <w:tcW w:w="1570" w:type="dxa"/>
          </w:tcPr>
          <w:p w14:paraId="3852C447" w14:textId="77777777" w:rsidR="00B143BA" w:rsidRPr="00B32459" w:rsidRDefault="00B143BA" w:rsidP="00933E4F">
            <w:pPr>
              <w:rPr>
                <w:rFonts w:ascii="Aptos" w:hAnsi="Aptos"/>
              </w:rPr>
            </w:pPr>
            <w:r w:rsidRPr="00B32459">
              <w:rPr>
                <w:rFonts w:ascii="Aptos" w:hAnsi="Aptos"/>
              </w:rPr>
              <w:t>Any Known Aliases</w:t>
            </w:r>
          </w:p>
        </w:tc>
        <w:tc>
          <w:tcPr>
            <w:tcW w:w="1244" w:type="dxa"/>
          </w:tcPr>
          <w:p w14:paraId="5A40A44B" w14:textId="77777777" w:rsidR="00B143BA" w:rsidRPr="00B32459" w:rsidRDefault="00B143BA" w:rsidP="00933E4F">
            <w:pPr>
              <w:rPr>
                <w:rFonts w:ascii="Aptos" w:hAnsi="Aptos"/>
              </w:rPr>
            </w:pPr>
          </w:p>
        </w:tc>
      </w:tr>
      <w:tr w:rsidR="00B143BA" w:rsidRPr="00B32459" w14:paraId="21AB2502" w14:textId="77777777" w:rsidTr="00E075C6">
        <w:tc>
          <w:tcPr>
            <w:tcW w:w="1619" w:type="dxa"/>
          </w:tcPr>
          <w:p w14:paraId="7AACFE87" w14:textId="77777777" w:rsidR="00B143BA" w:rsidRPr="00B32459" w:rsidRDefault="00B143BA" w:rsidP="00933E4F">
            <w:pPr>
              <w:rPr>
                <w:rFonts w:ascii="Aptos" w:hAnsi="Aptos"/>
              </w:rPr>
            </w:pPr>
            <w:r w:rsidRPr="00B32459">
              <w:rPr>
                <w:rFonts w:ascii="Aptos" w:hAnsi="Aptos"/>
              </w:rPr>
              <w:t>D.O.B.</w:t>
            </w:r>
          </w:p>
        </w:tc>
        <w:tc>
          <w:tcPr>
            <w:tcW w:w="1244" w:type="dxa"/>
          </w:tcPr>
          <w:p w14:paraId="59AD7FBF" w14:textId="77777777" w:rsidR="00B143BA" w:rsidRPr="00B32459" w:rsidRDefault="00B143BA" w:rsidP="00933E4F">
            <w:pPr>
              <w:rPr>
                <w:rFonts w:ascii="Aptos" w:hAnsi="Aptos"/>
              </w:rPr>
            </w:pPr>
          </w:p>
          <w:p w14:paraId="62FE2465" w14:textId="77777777" w:rsidR="00B143BA" w:rsidRPr="00B32459" w:rsidRDefault="00B143BA" w:rsidP="00933E4F">
            <w:pPr>
              <w:rPr>
                <w:rFonts w:ascii="Aptos" w:hAnsi="Aptos"/>
              </w:rPr>
            </w:pPr>
          </w:p>
        </w:tc>
        <w:tc>
          <w:tcPr>
            <w:tcW w:w="2095" w:type="dxa"/>
          </w:tcPr>
          <w:p w14:paraId="4AC71FD1" w14:textId="7CF16266" w:rsidR="00B143BA" w:rsidRPr="00B32459" w:rsidRDefault="00B143BA" w:rsidP="00933E4F">
            <w:pPr>
              <w:rPr>
                <w:rFonts w:ascii="Aptos" w:hAnsi="Aptos"/>
              </w:rPr>
            </w:pPr>
            <w:r w:rsidRPr="00B32459">
              <w:rPr>
                <w:rFonts w:ascii="Aptos" w:hAnsi="Aptos"/>
              </w:rPr>
              <w:t>Ethnicity</w:t>
            </w:r>
          </w:p>
        </w:tc>
        <w:tc>
          <w:tcPr>
            <w:tcW w:w="1244" w:type="dxa"/>
          </w:tcPr>
          <w:p w14:paraId="541C68B2" w14:textId="77777777" w:rsidR="00B143BA" w:rsidRPr="00B32459" w:rsidRDefault="00B143BA" w:rsidP="00933E4F">
            <w:pPr>
              <w:rPr>
                <w:rFonts w:ascii="Aptos" w:hAnsi="Aptos"/>
              </w:rPr>
            </w:pPr>
          </w:p>
        </w:tc>
        <w:tc>
          <w:tcPr>
            <w:tcW w:w="1570" w:type="dxa"/>
          </w:tcPr>
          <w:p w14:paraId="60E95159" w14:textId="77777777" w:rsidR="00B143BA" w:rsidRPr="00B32459" w:rsidRDefault="00B143BA" w:rsidP="00933E4F">
            <w:pPr>
              <w:rPr>
                <w:rFonts w:ascii="Aptos" w:hAnsi="Aptos"/>
              </w:rPr>
            </w:pPr>
            <w:r w:rsidRPr="00B32459">
              <w:rPr>
                <w:rFonts w:ascii="Aptos" w:hAnsi="Aptos"/>
              </w:rPr>
              <w:t>Gender</w:t>
            </w:r>
          </w:p>
        </w:tc>
        <w:tc>
          <w:tcPr>
            <w:tcW w:w="1244" w:type="dxa"/>
          </w:tcPr>
          <w:p w14:paraId="71E2B79E" w14:textId="77777777" w:rsidR="00B143BA" w:rsidRPr="00B32459" w:rsidRDefault="00B143BA" w:rsidP="00933E4F">
            <w:pPr>
              <w:rPr>
                <w:rFonts w:ascii="Aptos" w:hAnsi="Aptos"/>
              </w:rPr>
            </w:pPr>
          </w:p>
        </w:tc>
      </w:tr>
    </w:tbl>
    <w:p w14:paraId="4179F49A" w14:textId="4A1C9FC3" w:rsidR="00B143BA" w:rsidRPr="00B32459" w:rsidRDefault="00B143BA" w:rsidP="00B143BA">
      <w:pPr>
        <w:tabs>
          <w:tab w:val="left" w:pos="3220"/>
        </w:tabs>
        <w:rPr>
          <w:rFonts w:ascii="Aptos" w:hAnsi="Aptos"/>
        </w:rPr>
      </w:pPr>
    </w:p>
    <w:tbl>
      <w:tblPr>
        <w:tblStyle w:val="TableGrid"/>
        <w:tblW w:w="0" w:type="auto"/>
        <w:tblLook w:val="04A0" w:firstRow="1" w:lastRow="0" w:firstColumn="1" w:lastColumn="0" w:noHBand="0" w:noVBand="1"/>
      </w:tblPr>
      <w:tblGrid>
        <w:gridCol w:w="2987"/>
        <w:gridCol w:w="2937"/>
        <w:gridCol w:w="3092"/>
      </w:tblGrid>
      <w:tr w:rsidR="002379BB" w:rsidRPr="00B32459" w14:paraId="5FAD736D" w14:textId="77777777" w:rsidTr="002379BB">
        <w:tc>
          <w:tcPr>
            <w:tcW w:w="13948" w:type="dxa"/>
            <w:gridSpan w:val="3"/>
            <w:shd w:val="clear" w:color="auto" w:fill="D9D9D9" w:themeFill="background1" w:themeFillShade="D9"/>
          </w:tcPr>
          <w:p w14:paraId="7BF7776C" w14:textId="3999CB14" w:rsidR="002379BB" w:rsidRPr="00B32459" w:rsidRDefault="002379BB" w:rsidP="00933E4F">
            <w:pPr>
              <w:rPr>
                <w:rFonts w:ascii="Aptos" w:hAnsi="Aptos"/>
              </w:rPr>
            </w:pPr>
            <w:r w:rsidRPr="00B32459">
              <w:rPr>
                <w:rFonts w:ascii="Aptos" w:hAnsi="Aptos"/>
                <w:b/>
                <w:bCs/>
              </w:rPr>
              <w:t>Family Details</w:t>
            </w:r>
            <w:r w:rsidRPr="00B32459">
              <w:rPr>
                <w:rFonts w:ascii="Aptos" w:hAnsi="Aptos"/>
              </w:rPr>
              <w:t xml:space="preserve"> </w:t>
            </w:r>
          </w:p>
        </w:tc>
      </w:tr>
      <w:tr w:rsidR="002379BB" w:rsidRPr="00B32459" w14:paraId="276C889F" w14:textId="77777777" w:rsidTr="00933E4F">
        <w:tc>
          <w:tcPr>
            <w:tcW w:w="4649" w:type="dxa"/>
          </w:tcPr>
          <w:p w14:paraId="1C320CEB" w14:textId="77777777" w:rsidR="002379BB" w:rsidRPr="00B32459" w:rsidRDefault="002379BB" w:rsidP="00933E4F">
            <w:pPr>
              <w:rPr>
                <w:rFonts w:ascii="Aptos" w:hAnsi="Aptos"/>
                <w:b/>
                <w:bCs/>
              </w:rPr>
            </w:pPr>
            <w:r w:rsidRPr="00B32459">
              <w:rPr>
                <w:rFonts w:ascii="Aptos" w:hAnsi="Aptos"/>
                <w:b/>
                <w:bCs/>
              </w:rPr>
              <w:t>Name</w:t>
            </w:r>
          </w:p>
        </w:tc>
        <w:tc>
          <w:tcPr>
            <w:tcW w:w="4649" w:type="dxa"/>
          </w:tcPr>
          <w:p w14:paraId="47265190" w14:textId="77777777" w:rsidR="002379BB" w:rsidRPr="00B32459" w:rsidRDefault="002379BB" w:rsidP="00933E4F">
            <w:pPr>
              <w:rPr>
                <w:rFonts w:ascii="Aptos" w:hAnsi="Aptos"/>
                <w:b/>
                <w:bCs/>
              </w:rPr>
            </w:pPr>
            <w:r w:rsidRPr="00B32459">
              <w:rPr>
                <w:rFonts w:ascii="Aptos" w:hAnsi="Aptos"/>
                <w:b/>
                <w:bCs/>
              </w:rPr>
              <w:t>Date of Birth</w:t>
            </w:r>
          </w:p>
        </w:tc>
        <w:tc>
          <w:tcPr>
            <w:tcW w:w="4650" w:type="dxa"/>
          </w:tcPr>
          <w:p w14:paraId="2413D203" w14:textId="26788C6E" w:rsidR="002379BB" w:rsidRPr="00B32459" w:rsidRDefault="00E075C6" w:rsidP="00933E4F">
            <w:pPr>
              <w:rPr>
                <w:rFonts w:ascii="Aptos" w:hAnsi="Aptos"/>
                <w:b/>
                <w:bCs/>
              </w:rPr>
            </w:pPr>
            <w:r w:rsidRPr="00B32459">
              <w:rPr>
                <w:rFonts w:ascii="Aptos" w:hAnsi="Aptos"/>
                <w:b/>
                <w:bCs/>
              </w:rPr>
              <w:t>Relation to the child</w:t>
            </w:r>
          </w:p>
        </w:tc>
      </w:tr>
      <w:tr w:rsidR="002379BB" w:rsidRPr="00B32459" w14:paraId="708DC29F" w14:textId="77777777" w:rsidTr="006E0C4C">
        <w:tc>
          <w:tcPr>
            <w:tcW w:w="13948" w:type="dxa"/>
            <w:gridSpan w:val="3"/>
            <w:shd w:val="clear" w:color="auto" w:fill="D9D9D9" w:themeFill="background1" w:themeFillShade="D9"/>
          </w:tcPr>
          <w:p w14:paraId="09C1F2D6" w14:textId="77777777" w:rsidR="002379BB" w:rsidRPr="00B32459" w:rsidRDefault="002379BB" w:rsidP="00933E4F">
            <w:pPr>
              <w:rPr>
                <w:rFonts w:ascii="Aptos" w:hAnsi="Aptos"/>
              </w:rPr>
            </w:pPr>
            <w:r w:rsidRPr="00B32459">
              <w:rPr>
                <w:rFonts w:ascii="Aptos" w:hAnsi="Aptos"/>
                <w:b/>
                <w:bCs/>
              </w:rPr>
              <w:t>Parents/ Carers</w:t>
            </w:r>
          </w:p>
        </w:tc>
      </w:tr>
      <w:tr w:rsidR="002379BB" w:rsidRPr="00B32459" w14:paraId="6B8031E0" w14:textId="77777777" w:rsidTr="00933E4F">
        <w:tc>
          <w:tcPr>
            <w:tcW w:w="4649" w:type="dxa"/>
          </w:tcPr>
          <w:p w14:paraId="09704786" w14:textId="77777777" w:rsidR="002379BB" w:rsidRPr="00B32459" w:rsidRDefault="002379BB" w:rsidP="00933E4F">
            <w:pPr>
              <w:rPr>
                <w:rFonts w:ascii="Aptos" w:hAnsi="Aptos"/>
              </w:rPr>
            </w:pPr>
          </w:p>
        </w:tc>
        <w:tc>
          <w:tcPr>
            <w:tcW w:w="4649" w:type="dxa"/>
          </w:tcPr>
          <w:p w14:paraId="3374999A" w14:textId="77777777" w:rsidR="002379BB" w:rsidRPr="00B32459" w:rsidRDefault="002379BB" w:rsidP="00933E4F">
            <w:pPr>
              <w:rPr>
                <w:rFonts w:ascii="Aptos" w:hAnsi="Aptos"/>
              </w:rPr>
            </w:pPr>
          </w:p>
        </w:tc>
        <w:tc>
          <w:tcPr>
            <w:tcW w:w="4650" w:type="dxa"/>
          </w:tcPr>
          <w:p w14:paraId="1B356C15" w14:textId="77777777" w:rsidR="002379BB" w:rsidRPr="00B32459" w:rsidRDefault="002379BB" w:rsidP="00933E4F">
            <w:pPr>
              <w:rPr>
                <w:rFonts w:ascii="Aptos" w:hAnsi="Aptos"/>
              </w:rPr>
            </w:pPr>
          </w:p>
        </w:tc>
      </w:tr>
      <w:tr w:rsidR="002379BB" w:rsidRPr="00B32459" w14:paraId="7313485D" w14:textId="77777777" w:rsidTr="00933E4F">
        <w:tc>
          <w:tcPr>
            <w:tcW w:w="4649" w:type="dxa"/>
          </w:tcPr>
          <w:p w14:paraId="30064CD2" w14:textId="77777777" w:rsidR="002379BB" w:rsidRPr="00B32459" w:rsidRDefault="002379BB" w:rsidP="00933E4F">
            <w:pPr>
              <w:rPr>
                <w:rFonts w:ascii="Aptos" w:hAnsi="Aptos"/>
              </w:rPr>
            </w:pPr>
          </w:p>
        </w:tc>
        <w:tc>
          <w:tcPr>
            <w:tcW w:w="4649" w:type="dxa"/>
          </w:tcPr>
          <w:p w14:paraId="7CBDE43C" w14:textId="77777777" w:rsidR="002379BB" w:rsidRPr="00B32459" w:rsidRDefault="002379BB" w:rsidP="00933E4F">
            <w:pPr>
              <w:rPr>
                <w:rFonts w:ascii="Aptos" w:hAnsi="Aptos"/>
              </w:rPr>
            </w:pPr>
          </w:p>
        </w:tc>
        <w:tc>
          <w:tcPr>
            <w:tcW w:w="4650" w:type="dxa"/>
          </w:tcPr>
          <w:p w14:paraId="1BE9CABC" w14:textId="77777777" w:rsidR="002379BB" w:rsidRPr="00B32459" w:rsidRDefault="002379BB" w:rsidP="00933E4F">
            <w:pPr>
              <w:rPr>
                <w:rFonts w:ascii="Aptos" w:hAnsi="Aptos"/>
              </w:rPr>
            </w:pPr>
          </w:p>
        </w:tc>
      </w:tr>
      <w:tr w:rsidR="002379BB" w:rsidRPr="00B32459" w14:paraId="4070C5DD" w14:textId="77777777" w:rsidTr="006E0C4C">
        <w:tc>
          <w:tcPr>
            <w:tcW w:w="13948" w:type="dxa"/>
            <w:gridSpan w:val="3"/>
            <w:shd w:val="clear" w:color="auto" w:fill="D9D9D9" w:themeFill="background1" w:themeFillShade="D9"/>
          </w:tcPr>
          <w:p w14:paraId="45CC0F39" w14:textId="77777777" w:rsidR="002379BB" w:rsidRPr="00B32459" w:rsidRDefault="002379BB" w:rsidP="00933E4F">
            <w:pPr>
              <w:rPr>
                <w:rFonts w:ascii="Aptos" w:hAnsi="Aptos"/>
              </w:rPr>
            </w:pPr>
            <w:r w:rsidRPr="00B32459">
              <w:rPr>
                <w:rFonts w:ascii="Aptos" w:hAnsi="Aptos"/>
                <w:b/>
                <w:bCs/>
              </w:rPr>
              <w:t>Siblings</w:t>
            </w:r>
          </w:p>
        </w:tc>
      </w:tr>
      <w:tr w:rsidR="002379BB" w:rsidRPr="00B32459" w14:paraId="5E6710E9" w14:textId="77777777" w:rsidTr="00933E4F">
        <w:tc>
          <w:tcPr>
            <w:tcW w:w="4649" w:type="dxa"/>
          </w:tcPr>
          <w:p w14:paraId="4163860D" w14:textId="77777777" w:rsidR="002379BB" w:rsidRPr="00B32459" w:rsidRDefault="002379BB" w:rsidP="00933E4F">
            <w:pPr>
              <w:jc w:val="center"/>
              <w:rPr>
                <w:rFonts w:ascii="Aptos" w:hAnsi="Aptos"/>
              </w:rPr>
            </w:pPr>
          </w:p>
        </w:tc>
        <w:tc>
          <w:tcPr>
            <w:tcW w:w="4649" w:type="dxa"/>
          </w:tcPr>
          <w:p w14:paraId="221A879A" w14:textId="77777777" w:rsidR="002379BB" w:rsidRPr="00B32459" w:rsidRDefault="002379BB" w:rsidP="00933E4F">
            <w:pPr>
              <w:rPr>
                <w:rFonts w:ascii="Aptos" w:hAnsi="Aptos"/>
              </w:rPr>
            </w:pPr>
          </w:p>
        </w:tc>
        <w:tc>
          <w:tcPr>
            <w:tcW w:w="4650" w:type="dxa"/>
          </w:tcPr>
          <w:p w14:paraId="6ED0E17B" w14:textId="77777777" w:rsidR="002379BB" w:rsidRPr="00B32459" w:rsidRDefault="002379BB" w:rsidP="00933E4F">
            <w:pPr>
              <w:rPr>
                <w:rFonts w:ascii="Aptos" w:hAnsi="Aptos"/>
              </w:rPr>
            </w:pPr>
          </w:p>
        </w:tc>
      </w:tr>
      <w:tr w:rsidR="002379BB" w:rsidRPr="00B32459" w14:paraId="1C34EB64" w14:textId="77777777" w:rsidTr="00933E4F">
        <w:tc>
          <w:tcPr>
            <w:tcW w:w="4649" w:type="dxa"/>
          </w:tcPr>
          <w:p w14:paraId="3300A3C5" w14:textId="77777777" w:rsidR="002379BB" w:rsidRPr="00B32459" w:rsidRDefault="002379BB" w:rsidP="00933E4F">
            <w:pPr>
              <w:jc w:val="center"/>
              <w:rPr>
                <w:rFonts w:ascii="Aptos" w:hAnsi="Aptos"/>
              </w:rPr>
            </w:pPr>
          </w:p>
        </w:tc>
        <w:tc>
          <w:tcPr>
            <w:tcW w:w="4649" w:type="dxa"/>
          </w:tcPr>
          <w:p w14:paraId="3A979056" w14:textId="77777777" w:rsidR="002379BB" w:rsidRPr="00B32459" w:rsidRDefault="002379BB" w:rsidP="00933E4F">
            <w:pPr>
              <w:rPr>
                <w:rFonts w:ascii="Aptos" w:hAnsi="Aptos"/>
              </w:rPr>
            </w:pPr>
          </w:p>
        </w:tc>
        <w:tc>
          <w:tcPr>
            <w:tcW w:w="4650" w:type="dxa"/>
          </w:tcPr>
          <w:p w14:paraId="63890FED" w14:textId="77777777" w:rsidR="002379BB" w:rsidRPr="00B32459" w:rsidRDefault="002379BB" w:rsidP="00933E4F">
            <w:pPr>
              <w:rPr>
                <w:rFonts w:ascii="Aptos" w:hAnsi="Aptos"/>
              </w:rPr>
            </w:pPr>
          </w:p>
        </w:tc>
      </w:tr>
      <w:tr w:rsidR="002379BB" w:rsidRPr="00B32459" w14:paraId="214C6BE5" w14:textId="77777777" w:rsidTr="00933E4F">
        <w:tc>
          <w:tcPr>
            <w:tcW w:w="4649" w:type="dxa"/>
          </w:tcPr>
          <w:p w14:paraId="35370B35" w14:textId="77777777" w:rsidR="002379BB" w:rsidRPr="00B32459" w:rsidRDefault="002379BB" w:rsidP="00933E4F">
            <w:pPr>
              <w:jc w:val="center"/>
              <w:rPr>
                <w:rFonts w:ascii="Aptos" w:hAnsi="Aptos"/>
              </w:rPr>
            </w:pPr>
          </w:p>
        </w:tc>
        <w:tc>
          <w:tcPr>
            <w:tcW w:w="4649" w:type="dxa"/>
          </w:tcPr>
          <w:p w14:paraId="1BB5CCB8" w14:textId="77777777" w:rsidR="002379BB" w:rsidRPr="00B32459" w:rsidRDefault="002379BB" w:rsidP="00933E4F">
            <w:pPr>
              <w:rPr>
                <w:rFonts w:ascii="Aptos" w:hAnsi="Aptos"/>
              </w:rPr>
            </w:pPr>
          </w:p>
        </w:tc>
        <w:tc>
          <w:tcPr>
            <w:tcW w:w="4650" w:type="dxa"/>
          </w:tcPr>
          <w:p w14:paraId="287B67DE" w14:textId="77777777" w:rsidR="002379BB" w:rsidRPr="00B32459" w:rsidRDefault="002379BB" w:rsidP="00933E4F">
            <w:pPr>
              <w:rPr>
                <w:rFonts w:ascii="Aptos" w:hAnsi="Aptos"/>
              </w:rPr>
            </w:pPr>
          </w:p>
        </w:tc>
      </w:tr>
      <w:tr w:rsidR="002379BB" w:rsidRPr="00B32459" w14:paraId="5B0B6635" w14:textId="77777777" w:rsidTr="006E0C4C">
        <w:tc>
          <w:tcPr>
            <w:tcW w:w="13948" w:type="dxa"/>
            <w:gridSpan w:val="3"/>
            <w:shd w:val="clear" w:color="auto" w:fill="D9D9D9" w:themeFill="background1" w:themeFillShade="D9"/>
          </w:tcPr>
          <w:p w14:paraId="0BD3E52B" w14:textId="77777777" w:rsidR="002379BB" w:rsidRPr="00B32459" w:rsidRDefault="002379BB" w:rsidP="00933E4F">
            <w:pPr>
              <w:rPr>
                <w:rFonts w:ascii="Aptos" w:hAnsi="Aptos"/>
              </w:rPr>
            </w:pPr>
            <w:r w:rsidRPr="00B32459">
              <w:rPr>
                <w:rFonts w:ascii="Aptos" w:hAnsi="Aptos"/>
                <w:b/>
                <w:bCs/>
              </w:rPr>
              <w:t>Other Adults with Significant Involvement with the Child(ren)</w:t>
            </w:r>
          </w:p>
        </w:tc>
      </w:tr>
      <w:tr w:rsidR="002379BB" w:rsidRPr="00B32459" w14:paraId="3CEE8871" w14:textId="77777777" w:rsidTr="00933E4F">
        <w:tc>
          <w:tcPr>
            <w:tcW w:w="4649" w:type="dxa"/>
          </w:tcPr>
          <w:p w14:paraId="5F5CD2F2" w14:textId="77777777" w:rsidR="002379BB" w:rsidRPr="00B32459" w:rsidRDefault="002379BB" w:rsidP="00933E4F">
            <w:pPr>
              <w:jc w:val="center"/>
              <w:rPr>
                <w:rFonts w:ascii="Aptos" w:hAnsi="Aptos"/>
              </w:rPr>
            </w:pPr>
          </w:p>
        </w:tc>
        <w:tc>
          <w:tcPr>
            <w:tcW w:w="4649" w:type="dxa"/>
          </w:tcPr>
          <w:p w14:paraId="07158A00" w14:textId="77777777" w:rsidR="002379BB" w:rsidRPr="00B32459" w:rsidRDefault="002379BB" w:rsidP="00933E4F">
            <w:pPr>
              <w:rPr>
                <w:rFonts w:ascii="Aptos" w:hAnsi="Aptos"/>
              </w:rPr>
            </w:pPr>
          </w:p>
        </w:tc>
        <w:tc>
          <w:tcPr>
            <w:tcW w:w="4650" w:type="dxa"/>
          </w:tcPr>
          <w:p w14:paraId="605BCDAE" w14:textId="77777777" w:rsidR="002379BB" w:rsidRPr="00B32459" w:rsidRDefault="002379BB" w:rsidP="00933E4F">
            <w:pPr>
              <w:rPr>
                <w:rFonts w:ascii="Aptos" w:hAnsi="Aptos"/>
              </w:rPr>
            </w:pPr>
          </w:p>
        </w:tc>
      </w:tr>
      <w:tr w:rsidR="002379BB" w:rsidRPr="00B32459" w14:paraId="2C8700AE" w14:textId="77777777" w:rsidTr="00933E4F">
        <w:tc>
          <w:tcPr>
            <w:tcW w:w="4649" w:type="dxa"/>
          </w:tcPr>
          <w:p w14:paraId="25F53709" w14:textId="77777777" w:rsidR="002379BB" w:rsidRPr="00B32459" w:rsidRDefault="002379BB" w:rsidP="00933E4F">
            <w:pPr>
              <w:jc w:val="center"/>
              <w:rPr>
                <w:rFonts w:ascii="Aptos" w:hAnsi="Aptos"/>
              </w:rPr>
            </w:pPr>
          </w:p>
        </w:tc>
        <w:tc>
          <w:tcPr>
            <w:tcW w:w="4649" w:type="dxa"/>
          </w:tcPr>
          <w:p w14:paraId="4B4D21E5" w14:textId="77777777" w:rsidR="002379BB" w:rsidRPr="00B32459" w:rsidRDefault="002379BB" w:rsidP="00933E4F">
            <w:pPr>
              <w:rPr>
                <w:rFonts w:ascii="Aptos" w:hAnsi="Aptos"/>
              </w:rPr>
            </w:pPr>
          </w:p>
        </w:tc>
        <w:tc>
          <w:tcPr>
            <w:tcW w:w="4650" w:type="dxa"/>
          </w:tcPr>
          <w:p w14:paraId="691A2EEC" w14:textId="77777777" w:rsidR="002379BB" w:rsidRPr="00B32459" w:rsidRDefault="002379BB" w:rsidP="00933E4F">
            <w:pPr>
              <w:rPr>
                <w:rFonts w:ascii="Aptos" w:hAnsi="Aptos"/>
              </w:rPr>
            </w:pPr>
          </w:p>
        </w:tc>
      </w:tr>
      <w:tr w:rsidR="002379BB" w:rsidRPr="00B32459" w14:paraId="2228EFCE" w14:textId="77777777" w:rsidTr="00933E4F">
        <w:tc>
          <w:tcPr>
            <w:tcW w:w="4649" w:type="dxa"/>
          </w:tcPr>
          <w:p w14:paraId="5231F118" w14:textId="77777777" w:rsidR="002379BB" w:rsidRPr="00B32459" w:rsidRDefault="002379BB" w:rsidP="00933E4F">
            <w:pPr>
              <w:jc w:val="center"/>
              <w:rPr>
                <w:rFonts w:ascii="Aptos" w:hAnsi="Aptos"/>
              </w:rPr>
            </w:pPr>
          </w:p>
        </w:tc>
        <w:tc>
          <w:tcPr>
            <w:tcW w:w="4649" w:type="dxa"/>
          </w:tcPr>
          <w:p w14:paraId="60FB1669" w14:textId="77777777" w:rsidR="002379BB" w:rsidRPr="00B32459" w:rsidRDefault="002379BB" w:rsidP="00933E4F">
            <w:pPr>
              <w:rPr>
                <w:rFonts w:ascii="Aptos" w:hAnsi="Aptos"/>
              </w:rPr>
            </w:pPr>
          </w:p>
        </w:tc>
        <w:tc>
          <w:tcPr>
            <w:tcW w:w="4650" w:type="dxa"/>
          </w:tcPr>
          <w:p w14:paraId="1B979B2E" w14:textId="77777777" w:rsidR="002379BB" w:rsidRPr="00B32459" w:rsidRDefault="002379BB" w:rsidP="00933E4F">
            <w:pPr>
              <w:rPr>
                <w:rFonts w:ascii="Aptos" w:hAnsi="Aptos"/>
              </w:rPr>
            </w:pPr>
          </w:p>
        </w:tc>
      </w:tr>
    </w:tbl>
    <w:p w14:paraId="61EDD454" w14:textId="77777777" w:rsidR="002379BB" w:rsidRPr="00B32459" w:rsidRDefault="002379BB" w:rsidP="00B143BA">
      <w:pPr>
        <w:tabs>
          <w:tab w:val="left" w:pos="3220"/>
        </w:tabs>
        <w:rPr>
          <w:rFonts w:ascii="Aptos" w:hAnsi="Aptos"/>
        </w:rPr>
      </w:pPr>
    </w:p>
    <w:tbl>
      <w:tblPr>
        <w:tblStyle w:val="TableGrid"/>
        <w:tblW w:w="0" w:type="auto"/>
        <w:tblLook w:val="04A0" w:firstRow="1" w:lastRow="0" w:firstColumn="1" w:lastColumn="0" w:noHBand="0" w:noVBand="1"/>
      </w:tblPr>
      <w:tblGrid>
        <w:gridCol w:w="988"/>
        <w:gridCol w:w="3520"/>
        <w:gridCol w:w="2858"/>
        <w:gridCol w:w="1650"/>
      </w:tblGrid>
      <w:tr w:rsidR="00ED2679" w:rsidRPr="00B32459" w14:paraId="4E9875D2" w14:textId="77777777" w:rsidTr="00295BA9">
        <w:tc>
          <w:tcPr>
            <w:tcW w:w="988" w:type="dxa"/>
            <w:shd w:val="clear" w:color="auto" w:fill="D9D9D9" w:themeFill="background1" w:themeFillShade="D9"/>
          </w:tcPr>
          <w:p w14:paraId="7B700654" w14:textId="37F6605F" w:rsidR="00ED2679" w:rsidRPr="00B32459" w:rsidRDefault="00ED2679" w:rsidP="00B143BA">
            <w:pPr>
              <w:tabs>
                <w:tab w:val="left" w:pos="3220"/>
              </w:tabs>
              <w:rPr>
                <w:rFonts w:ascii="Aptos" w:hAnsi="Aptos"/>
                <w:b/>
                <w:bCs/>
              </w:rPr>
            </w:pPr>
            <w:r w:rsidRPr="00B32459">
              <w:rPr>
                <w:rFonts w:ascii="Aptos" w:hAnsi="Aptos"/>
                <w:b/>
                <w:bCs/>
              </w:rPr>
              <w:t>Date of Event</w:t>
            </w:r>
          </w:p>
        </w:tc>
        <w:tc>
          <w:tcPr>
            <w:tcW w:w="3520" w:type="dxa"/>
            <w:shd w:val="clear" w:color="auto" w:fill="D9D9D9" w:themeFill="background1" w:themeFillShade="D9"/>
          </w:tcPr>
          <w:p w14:paraId="187FEBCB" w14:textId="77777777" w:rsidR="00ED2679" w:rsidRPr="00B32459" w:rsidRDefault="00ED2679" w:rsidP="00B143BA">
            <w:pPr>
              <w:tabs>
                <w:tab w:val="left" w:pos="3220"/>
              </w:tabs>
              <w:rPr>
                <w:rFonts w:ascii="Aptos" w:hAnsi="Aptos"/>
                <w:b/>
                <w:bCs/>
              </w:rPr>
            </w:pPr>
            <w:r w:rsidRPr="00B32459">
              <w:rPr>
                <w:rFonts w:ascii="Aptos" w:hAnsi="Aptos"/>
                <w:b/>
                <w:bCs/>
              </w:rPr>
              <w:t>Description of Event</w:t>
            </w:r>
          </w:p>
          <w:p w14:paraId="13AFCDDD" w14:textId="0FCAC3E8" w:rsidR="00C9055E" w:rsidRPr="00B32459" w:rsidRDefault="00C9055E" w:rsidP="00B143BA">
            <w:pPr>
              <w:tabs>
                <w:tab w:val="left" w:pos="3220"/>
              </w:tabs>
              <w:rPr>
                <w:rFonts w:ascii="Aptos" w:hAnsi="Aptos"/>
                <w:i/>
                <w:iCs/>
              </w:rPr>
            </w:pPr>
            <w:r w:rsidRPr="00B32459">
              <w:rPr>
                <w:rFonts w:ascii="Aptos" w:hAnsi="Aptos"/>
                <w:i/>
                <w:iCs/>
                <w:sz w:val="20"/>
                <w:szCs w:val="20"/>
              </w:rPr>
              <w:t>(Including name and source of information)</w:t>
            </w:r>
          </w:p>
        </w:tc>
        <w:tc>
          <w:tcPr>
            <w:tcW w:w="2858" w:type="dxa"/>
            <w:shd w:val="clear" w:color="auto" w:fill="D9D9D9" w:themeFill="background1" w:themeFillShade="D9"/>
          </w:tcPr>
          <w:p w14:paraId="1B5084C1" w14:textId="77777777" w:rsidR="00ED2679" w:rsidRPr="00B32459" w:rsidRDefault="00ED2679" w:rsidP="00B143BA">
            <w:pPr>
              <w:tabs>
                <w:tab w:val="left" w:pos="3220"/>
              </w:tabs>
              <w:rPr>
                <w:rFonts w:ascii="Aptos" w:hAnsi="Aptos"/>
                <w:b/>
                <w:bCs/>
              </w:rPr>
            </w:pPr>
            <w:r w:rsidRPr="00B32459">
              <w:rPr>
                <w:rFonts w:ascii="Aptos" w:hAnsi="Aptos"/>
                <w:b/>
                <w:bCs/>
              </w:rPr>
              <w:t>Outcome</w:t>
            </w:r>
          </w:p>
          <w:p w14:paraId="5A7948D0" w14:textId="4259C85D" w:rsidR="00C9055E" w:rsidRPr="00B32459" w:rsidRDefault="00C9055E" w:rsidP="00B143BA">
            <w:pPr>
              <w:tabs>
                <w:tab w:val="left" w:pos="3220"/>
              </w:tabs>
              <w:rPr>
                <w:rFonts w:ascii="Aptos" w:hAnsi="Aptos"/>
                <w:i/>
                <w:iCs/>
              </w:rPr>
            </w:pPr>
            <w:r w:rsidRPr="00B32459">
              <w:rPr>
                <w:rFonts w:ascii="Aptos" w:hAnsi="Aptos"/>
                <w:i/>
                <w:iCs/>
                <w:sz w:val="20"/>
                <w:szCs w:val="20"/>
              </w:rPr>
              <w:t>(What action was taken and what was the impact)</w:t>
            </w:r>
          </w:p>
        </w:tc>
        <w:tc>
          <w:tcPr>
            <w:tcW w:w="1650" w:type="dxa"/>
            <w:shd w:val="clear" w:color="auto" w:fill="D9D9D9" w:themeFill="background1" w:themeFillShade="D9"/>
          </w:tcPr>
          <w:p w14:paraId="0569AADA" w14:textId="77777777" w:rsidR="00ED2679" w:rsidRPr="00B32459" w:rsidRDefault="00295BA9" w:rsidP="00B143BA">
            <w:pPr>
              <w:tabs>
                <w:tab w:val="left" w:pos="3220"/>
              </w:tabs>
              <w:rPr>
                <w:rFonts w:ascii="Aptos" w:hAnsi="Aptos"/>
                <w:b/>
                <w:bCs/>
              </w:rPr>
            </w:pPr>
            <w:r w:rsidRPr="00B32459">
              <w:rPr>
                <w:rFonts w:ascii="Aptos" w:hAnsi="Aptos"/>
                <w:b/>
                <w:bCs/>
              </w:rPr>
              <w:t>Entered By and Agreed By</w:t>
            </w:r>
          </w:p>
          <w:p w14:paraId="79EB2FDF" w14:textId="69DEB779" w:rsidR="00295BA9" w:rsidRPr="00B32459" w:rsidRDefault="00295BA9" w:rsidP="00B143BA">
            <w:pPr>
              <w:tabs>
                <w:tab w:val="left" w:pos="3220"/>
              </w:tabs>
              <w:rPr>
                <w:rFonts w:ascii="Aptos" w:hAnsi="Aptos"/>
                <w:i/>
                <w:iCs/>
              </w:rPr>
            </w:pPr>
          </w:p>
        </w:tc>
      </w:tr>
      <w:tr w:rsidR="00ED2679" w:rsidRPr="00B32459" w14:paraId="377EC3C5" w14:textId="77777777" w:rsidTr="00295BA9">
        <w:tc>
          <w:tcPr>
            <w:tcW w:w="988" w:type="dxa"/>
          </w:tcPr>
          <w:p w14:paraId="49ECE436" w14:textId="77777777" w:rsidR="00ED2679" w:rsidRPr="00B32459" w:rsidRDefault="00ED2679" w:rsidP="00B143BA">
            <w:pPr>
              <w:tabs>
                <w:tab w:val="left" w:pos="3220"/>
              </w:tabs>
              <w:rPr>
                <w:rFonts w:ascii="Aptos" w:hAnsi="Aptos"/>
              </w:rPr>
            </w:pPr>
          </w:p>
        </w:tc>
        <w:tc>
          <w:tcPr>
            <w:tcW w:w="3520" w:type="dxa"/>
          </w:tcPr>
          <w:p w14:paraId="1FFBCD2D" w14:textId="77777777" w:rsidR="00ED2679" w:rsidRPr="00B32459" w:rsidRDefault="00ED2679" w:rsidP="00B143BA">
            <w:pPr>
              <w:tabs>
                <w:tab w:val="left" w:pos="3220"/>
              </w:tabs>
              <w:rPr>
                <w:rFonts w:ascii="Aptos" w:hAnsi="Aptos"/>
              </w:rPr>
            </w:pPr>
          </w:p>
        </w:tc>
        <w:tc>
          <w:tcPr>
            <w:tcW w:w="2858" w:type="dxa"/>
          </w:tcPr>
          <w:p w14:paraId="19FAFDDC" w14:textId="77777777" w:rsidR="00ED2679" w:rsidRPr="00B32459" w:rsidRDefault="00ED2679" w:rsidP="00B143BA">
            <w:pPr>
              <w:tabs>
                <w:tab w:val="left" w:pos="3220"/>
              </w:tabs>
              <w:rPr>
                <w:rFonts w:ascii="Aptos" w:hAnsi="Aptos"/>
              </w:rPr>
            </w:pPr>
          </w:p>
        </w:tc>
        <w:tc>
          <w:tcPr>
            <w:tcW w:w="1650" w:type="dxa"/>
          </w:tcPr>
          <w:p w14:paraId="4CE9917A" w14:textId="77777777" w:rsidR="00ED2679" w:rsidRPr="00B32459" w:rsidRDefault="00ED2679" w:rsidP="00B143BA">
            <w:pPr>
              <w:tabs>
                <w:tab w:val="left" w:pos="3220"/>
              </w:tabs>
              <w:rPr>
                <w:rFonts w:ascii="Aptos" w:hAnsi="Aptos"/>
              </w:rPr>
            </w:pPr>
          </w:p>
        </w:tc>
      </w:tr>
      <w:tr w:rsidR="00ED2679" w:rsidRPr="00B32459" w14:paraId="180A202F" w14:textId="77777777" w:rsidTr="00295BA9">
        <w:tc>
          <w:tcPr>
            <w:tcW w:w="988" w:type="dxa"/>
          </w:tcPr>
          <w:p w14:paraId="15293D3A" w14:textId="77777777" w:rsidR="00ED2679" w:rsidRPr="00B32459" w:rsidRDefault="00ED2679" w:rsidP="00B143BA">
            <w:pPr>
              <w:tabs>
                <w:tab w:val="left" w:pos="3220"/>
              </w:tabs>
              <w:rPr>
                <w:rFonts w:ascii="Aptos" w:hAnsi="Aptos"/>
              </w:rPr>
            </w:pPr>
          </w:p>
        </w:tc>
        <w:tc>
          <w:tcPr>
            <w:tcW w:w="3520" w:type="dxa"/>
          </w:tcPr>
          <w:p w14:paraId="6A1E99AF" w14:textId="77777777" w:rsidR="00ED2679" w:rsidRPr="00B32459" w:rsidRDefault="00ED2679" w:rsidP="00B143BA">
            <w:pPr>
              <w:tabs>
                <w:tab w:val="left" w:pos="3220"/>
              </w:tabs>
              <w:rPr>
                <w:rFonts w:ascii="Aptos" w:hAnsi="Aptos"/>
              </w:rPr>
            </w:pPr>
          </w:p>
        </w:tc>
        <w:tc>
          <w:tcPr>
            <w:tcW w:w="2858" w:type="dxa"/>
          </w:tcPr>
          <w:p w14:paraId="32FAB095" w14:textId="77777777" w:rsidR="00ED2679" w:rsidRPr="00B32459" w:rsidRDefault="00ED2679" w:rsidP="00B143BA">
            <w:pPr>
              <w:tabs>
                <w:tab w:val="left" w:pos="3220"/>
              </w:tabs>
              <w:rPr>
                <w:rFonts w:ascii="Aptos" w:hAnsi="Aptos"/>
              </w:rPr>
            </w:pPr>
          </w:p>
        </w:tc>
        <w:tc>
          <w:tcPr>
            <w:tcW w:w="1650" w:type="dxa"/>
          </w:tcPr>
          <w:p w14:paraId="56550E15" w14:textId="77777777" w:rsidR="00ED2679" w:rsidRPr="00B32459" w:rsidRDefault="00ED2679" w:rsidP="00B143BA">
            <w:pPr>
              <w:tabs>
                <w:tab w:val="left" w:pos="3220"/>
              </w:tabs>
              <w:rPr>
                <w:rFonts w:ascii="Aptos" w:hAnsi="Aptos"/>
              </w:rPr>
            </w:pPr>
          </w:p>
        </w:tc>
      </w:tr>
      <w:tr w:rsidR="00ED2679" w:rsidRPr="00B32459" w14:paraId="072554B9" w14:textId="77777777" w:rsidTr="00295BA9">
        <w:tc>
          <w:tcPr>
            <w:tcW w:w="988" w:type="dxa"/>
          </w:tcPr>
          <w:p w14:paraId="57817BC5" w14:textId="77777777" w:rsidR="00ED2679" w:rsidRPr="00B32459" w:rsidRDefault="00ED2679" w:rsidP="00B143BA">
            <w:pPr>
              <w:tabs>
                <w:tab w:val="left" w:pos="3220"/>
              </w:tabs>
              <w:rPr>
                <w:rFonts w:ascii="Aptos" w:hAnsi="Aptos"/>
              </w:rPr>
            </w:pPr>
          </w:p>
        </w:tc>
        <w:tc>
          <w:tcPr>
            <w:tcW w:w="3520" w:type="dxa"/>
          </w:tcPr>
          <w:p w14:paraId="1D762676" w14:textId="77777777" w:rsidR="00ED2679" w:rsidRPr="00B32459" w:rsidRDefault="00ED2679" w:rsidP="00B143BA">
            <w:pPr>
              <w:tabs>
                <w:tab w:val="left" w:pos="3220"/>
              </w:tabs>
              <w:rPr>
                <w:rFonts w:ascii="Aptos" w:hAnsi="Aptos"/>
              </w:rPr>
            </w:pPr>
          </w:p>
        </w:tc>
        <w:tc>
          <w:tcPr>
            <w:tcW w:w="2858" w:type="dxa"/>
          </w:tcPr>
          <w:p w14:paraId="58AE33F0" w14:textId="77777777" w:rsidR="00ED2679" w:rsidRPr="00B32459" w:rsidRDefault="00ED2679" w:rsidP="00B143BA">
            <w:pPr>
              <w:tabs>
                <w:tab w:val="left" w:pos="3220"/>
              </w:tabs>
              <w:rPr>
                <w:rFonts w:ascii="Aptos" w:hAnsi="Aptos"/>
              </w:rPr>
            </w:pPr>
          </w:p>
        </w:tc>
        <w:tc>
          <w:tcPr>
            <w:tcW w:w="1650" w:type="dxa"/>
          </w:tcPr>
          <w:p w14:paraId="2E0B6B6F" w14:textId="77777777" w:rsidR="00ED2679" w:rsidRPr="00B32459" w:rsidRDefault="00ED2679" w:rsidP="00B143BA">
            <w:pPr>
              <w:tabs>
                <w:tab w:val="left" w:pos="3220"/>
              </w:tabs>
              <w:rPr>
                <w:rFonts w:ascii="Aptos" w:hAnsi="Aptos"/>
              </w:rPr>
            </w:pPr>
          </w:p>
        </w:tc>
      </w:tr>
      <w:tr w:rsidR="00ED2679" w:rsidRPr="00B32459" w14:paraId="3815B8EF" w14:textId="77777777" w:rsidTr="00295BA9">
        <w:tc>
          <w:tcPr>
            <w:tcW w:w="988" w:type="dxa"/>
          </w:tcPr>
          <w:p w14:paraId="3E2FF70D" w14:textId="77777777" w:rsidR="00ED2679" w:rsidRPr="00B32459" w:rsidRDefault="00ED2679" w:rsidP="00B143BA">
            <w:pPr>
              <w:tabs>
                <w:tab w:val="left" w:pos="3220"/>
              </w:tabs>
              <w:rPr>
                <w:rFonts w:ascii="Aptos" w:hAnsi="Aptos"/>
              </w:rPr>
            </w:pPr>
          </w:p>
        </w:tc>
        <w:tc>
          <w:tcPr>
            <w:tcW w:w="3520" w:type="dxa"/>
          </w:tcPr>
          <w:p w14:paraId="51259041" w14:textId="77777777" w:rsidR="00ED2679" w:rsidRPr="00B32459" w:rsidRDefault="00ED2679" w:rsidP="00B143BA">
            <w:pPr>
              <w:tabs>
                <w:tab w:val="left" w:pos="3220"/>
              </w:tabs>
              <w:rPr>
                <w:rFonts w:ascii="Aptos" w:hAnsi="Aptos"/>
              </w:rPr>
            </w:pPr>
          </w:p>
        </w:tc>
        <w:tc>
          <w:tcPr>
            <w:tcW w:w="2858" w:type="dxa"/>
          </w:tcPr>
          <w:p w14:paraId="291BE1FC" w14:textId="77777777" w:rsidR="00ED2679" w:rsidRPr="00B32459" w:rsidRDefault="00ED2679" w:rsidP="00B143BA">
            <w:pPr>
              <w:tabs>
                <w:tab w:val="left" w:pos="3220"/>
              </w:tabs>
              <w:rPr>
                <w:rFonts w:ascii="Aptos" w:hAnsi="Aptos"/>
              </w:rPr>
            </w:pPr>
          </w:p>
        </w:tc>
        <w:tc>
          <w:tcPr>
            <w:tcW w:w="1650" w:type="dxa"/>
          </w:tcPr>
          <w:p w14:paraId="2DB94841" w14:textId="77777777" w:rsidR="00ED2679" w:rsidRPr="00B32459" w:rsidRDefault="00ED2679" w:rsidP="00B143BA">
            <w:pPr>
              <w:tabs>
                <w:tab w:val="left" w:pos="3220"/>
              </w:tabs>
              <w:rPr>
                <w:rFonts w:ascii="Aptos" w:hAnsi="Aptos"/>
              </w:rPr>
            </w:pPr>
          </w:p>
        </w:tc>
      </w:tr>
      <w:tr w:rsidR="00ED2679" w:rsidRPr="00B32459" w14:paraId="3C2EA689" w14:textId="77777777" w:rsidTr="00295BA9">
        <w:tc>
          <w:tcPr>
            <w:tcW w:w="988" w:type="dxa"/>
          </w:tcPr>
          <w:p w14:paraId="34648211" w14:textId="77777777" w:rsidR="00ED2679" w:rsidRPr="00B32459" w:rsidRDefault="00ED2679" w:rsidP="00B143BA">
            <w:pPr>
              <w:tabs>
                <w:tab w:val="left" w:pos="3220"/>
              </w:tabs>
              <w:rPr>
                <w:rFonts w:ascii="Aptos" w:hAnsi="Aptos"/>
              </w:rPr>
            </w:pPr>
          </w:p>
        </w:tc>
        <w:tc>
          <w:tcPr>
            <w:tcW w:w="3520" w:type="dxa"/>
          </w:tcPr>
          <w:p w14:paraId="0EDE8678" w14:textId="77777777" w:rsidR="00ED2679" w:rsidRPr="00B32459" w:rsidRDefault="00ED2679" w:rsidP="00B143BA">
            <w:pPr>
              <w:tabs>
                <w:tab w:val="left" w:pos="3220"/>
              </w:tabs>
              <w:rPr>
                <w:rFonts w:ascii="Aptos" w:hAnsi="Aptos"/>
              </w:rPr>
            </w:pPr>
          </w:p>
        </w:tc>
        <w:tc>
          <w:tcPr>
            <w:tcW w:w="2858" w:type="dxa"/>
          </w:tcPr>
          <w:p w14:paraId="09D9573B" w14:textId="77777777" w:rsidR="00ED2679" w:rsidRPr="00B32459" w:rsidRDefault="00ED2679" w:rsidP="00B143BA">
            <w:pPr>
              <w:tabs>
                <w:tab w:val="left" w:pos="3220"/>
              </w:tabs>
              <w:rPr>
                <w:rFonts w:ascii="Aptos" w:hAnsi="Aptos"/>
              </w:rPr>
            </w:pPr>
          </w:p>
        </w:tc>
        <w:tc>
          <w:tcPr>
            <w:tcW w:w="1650" w:type="dxa"/>
          </w:tcPr>
          <w:p w14:paraId="71F4174C" w14:textId="77777777" w:rsidR="00ED2679" w:rsidRPr="00B32459" w:rsidRDefault="00ED2679" w:rsidP="00B143BA">
            <w:pPr>
              <w:tabs>
                <w:tab w:val="left" w:pos="3220"/>
              </w:tabs>
              <w:rPr>
                <w:rFonts w:ascii="Aptos" w:hAnsi="Aptos"/>
              </w:rPr>
            </w:pPr>
          </w:p>
        </w:tc>
      </w:tr>
      <w:tr w:rsidR="00ED2679" w:rsidRPr="00B32459" w14:paraId="4F5A651F" w14:textId="77777777" w:rsidTr="00295BA9">
        <w:tc>
          <w:tcPr>
            <w:tcW w:w="988" w:type="dxa"/>
          </w:tcPr>
          <w:p w14:paraId="64B7AD35" w14:textId="77777777" w:rsidR="00ED2679" w:rsidRPr="00B32459" w:rsidRDefault="00ED2679" w:rsidP="00B143BA">
            <w:pPr>
              <w:tabs>
                <w:tab w:val="left" w:pos="3220"/>
              </w:tabs>
              <w:rPr>
                <w:rFonts w:ascii="Aptos" w:hAnsi="Aptos"/>
              </w:rPr>
            </w:pPr>
          </w:p>
        </w:tc>
        <w:tc>
          <w:tcPr>
            <w:tcW w:w="3520" w:type="dxa"/>
          </w:tcPr>
          <w:p w14:paraId="757CC97B" w14:textId="77777777" w:rsidR="00ED2679" w:rsidRPr="00B32459" w:rsidRDefault="00ED2679" w:rsidP="00B143BA">
            <w:pPr>
              <w:tabs>
                <w:tab w:val="left" w:pos="3220"/>
              </w:tabs>
              <w:rPr>
                <w:rFonts w:ascii="Aptos" w:hAnsi="Aptos"/>
              </w:rPr>
            </w:pPr>
          </w:p>
        </w:tc>
        <w:tc>
          <w:tcPr>
            <w:tcW w:w="2858" w:type="dxa"/>
          </w:tcPr>
          <w:p w14:paraId="4F4A5DDB" w14:textId="77777777" w:rsidR="00ED2679" w:rsidRPr="00B32459" w:rsidRDefault="00ED2679" w:rsidP="00B143BA">
            <w:pPr>
              <w:tabs>
                <w:tab w:val="left" w:pos="3220"/>
              </w:tabs>
              <w:rPr>
                <w:rFonts w:ascii="Aptos" w:hAnsi="Aptos"/>
              </w:rPr>
            </w:pPr>
          </w:p>
        </w:tc>
        <w:tc>
          <w:tcPr>
            <w:tcW w:w="1650" w:type="dxa"/>
          </w:tcPr>
          <w:p w14:paraId="72FF833B" w14:textId="77777777" w:rsidR="00ED2679" w:rsidRPr="00B32459" w:rsidRDefault="00ED2679" w:rsidP="00B143BA">
            <w:pPr>
              <w:tabs>
                <w:tab w:val="left" w:pos="3220"/>
              </w:tabs>
              <w:rPr>
                <w:rFonts w:ascii="Aptos" w:hAnsi="Aptos"/>
              </w:rPr>
            </w:pPr>
          </w:p>
        </w:tc>
      </w:tr>
      <w:tr w:rsidR="00295BA9" w:rsidRPr="00B32459" w14:paraId="746D60B9" w14:textId="77777777" w:rsidTr="00295BA9">
        <w:tc>
          <w:tcPr>
            <w:tcW w:w="988" w:type="dxa"/>
          </w:tcPr>
          <w:p w14:paraId="4D93C753" w14:textId="77777777" w:rsidR="00295BA9" w:rsidRPr="00B32459" w:rsidRDefault="00295BA9" w:rsidP="00B143BA">
            <w:pPr>
              <w:tabs>
                <w:tab w:val="left" w:pos="3220"/>
              </w:tabs>
              <w:rPr>
                <w:rFonts w:ascii="Aptos" w:hAnsi="Aptos"/>
              </w:rPr>
            </w:pPr>
          </w:p>
        </w:tc>
        <w:tc>
          <w:tcPr>
            <w:tcW w:w="3520" w:type="dxa"/>
          </w:tcPr>
          <w:p w14:paraId="3952997D" w14:textId="77777777" w:rsidR="00295BA9" w:rsidRPr="00B32459" w:rsidRDefault="00295BA9" w:rsidP="00B143BA">
            <w:pPr>
              <w:tabs>
                <w:tab w:val="left" w:pos="3220"/>
              </w:tabs>
              <w:rPr>
                <w:rFonts w:ascii="Aptos" w:hAnsi="Aptos"/>
              </w:rPr>
            </w:pPr>
          </w:p>
        </w:tc>
        <w:tc>
          <w:tcPr>
            <w:tcW w:w="2858" w:type="dxa"/>
          </w:tcPr>
          <w:p w14:paraId="30D71E30" w14:textId="77777777" w:rsidR="00295BA9" w:rsidRPr="00B32459" w:rsidRDefault="00295BA9" w:rsidP="00B143BA">
            <w:pPr>
              <w:tabs>
                <w:tab w:val="left" w:pos="3220"/>
              </w:tabs>
              <w:rPr>
                <w:rFonts w:ascii="Aptos" w:hAnsi="Aptos"/>
              </w:rPr>
            </w:pPr>
          </w:p>
        </w:tc>
        <w:tc>
          <w:tcPr>
            <w:tcW w:w="1650" w:type="dxa"/>
          </w:tcPr>
          <w:p w14:paraId="47ADDFBE" w14:textId="77777777" w:rsidR="00295BA9" w:rsidRPr="00B32459" w:rsidRDefault="00295BA9" w:rsidP="00B143BA">
            <w:pPr>
              <w:tabs>
                <w:tab w:val="left" w:pos="3220"/>
              </w:tabs>
              <w:rPr>
                <w:rFonts w:ascii="Aptos" w:hAnsi="Aptos"/>
              </w:rPr>
            </w:pPr>
          </w:p>
        </w:tc>
      </w:tr>
      <w:tr w:rsidR="00295BA9" w:rsidRPr="00B32459" w14:paraId="46906156" w14:textId="77777777" w:rsidTr="00295BA9">
        <w:tc>
          <w:tcPr>
            <w:tcW w:w="988" w:type="dxa"/>
          </w:tcPr>
          <w:p w14:paraId="7010F43D" w14:textId="77777777" w:rsidR="00295BA9" w:rsidRPr="00B32459" w:rsidRDefault="00295BA9" w:rsidP="00B143BA">
            <w:pPr>
              <w:tabs>
                <w:tab w:val="left" w:pos="3220"/>
              </w:tabs>
              <w:rPr>
                <w:rFonts w:ascii="Aptos" w:hAnsi="Aptos"/>
              </w:rPr>
            </w:pPr>
          </w:p>
        </w:tc>
        <w:tc>
          <w:tcPr>
            <w:tcW w:w="3520" w:type="dxa"/>
          </w:tcPr>
          <w:p w14:paraId="5576A898" w14:textId="77777777" w:rsidR="00295BA9" w:rsidRPr="00B32459" w:rsidRDefault="00295BA9" w:rsidP="00B143BA">
            <w:pPr>
              <w:tabs>
                <w:tab w:val="left" w:pos="3220"/>
              </w:tabs>
              <w:rPr>
                <w:rFonts w:ascii="Aptos" w:hAnsi="Aptos"/>
              </w:rPr>
            </w:pPr>
          </w:p>
        </w:tc>
        <w:tc>
          <w:tcPr>
            <w:tcW w:w="2858" w:type="dxa"/>
          </w:tcPr>
          <w:p w14:paraId="442EA05E" w14:textId="77777777" w:rsidR="00295BA9" w:rsidRPr="00B32459" w:rsidRDefault="00295BA9" w:rsidP="00B143BA">
            <w:pPr>
              <w:tabs>
                <w:tab w:val="left" w:pos="3220"/>
              </w:tabs>
              <w:rPr>
                <w:rFonts w:ascii="Aptos" w:hAnsi="Aptos"/>
              </w:rPr>
            </w:pPr>
          </w:p>
        </w:tc>
        <w:tc>
          <w:tcPr>
            <w:tcW w:w="1650" w:type="dxa"/>
          </w:tcPr>
          <w:p w14:paraId="4BCB051F" w14:textId="77777777" w:rsidR="00295BA9" w:rsidRPr="00B32459" w:rsidRDefault="00295BA9" w:rsidP="00B143BA">
            <w:pPr>
              <w:tabs>
                <w:tab w:val="left" w:pos="3220"/>
              </w:tabs>
              <w:rPr>
                <w:rFonts w:ascii="Aptos" w:hAnsi="Aptos"/>
              </w:rPr>
            </w:pPr>
          </w:p>
        </w:tc>
      </w:tr>
      <w:tr w:rsidR="00295BA9" w:rsidRPr="00B32459" w14:paraId="583C96B7" w14:textId="77777777" w:rsidTr="00295BA9">
        <w:tc>
          <w:tcPr>
            <w:tcW w:w="988" w:type="dxa"/>
          </w:tcPr>
          <w:p w14:paraId="4355518E" w14:textId="77777777" w:rsidR="00295BA9" w:rsidRPr="00B32459" w:rsidRDefault="00295BA9" w:rsidP="00B143BA">
            <w:pPr>
              <w:tabs>
                <w:tab w:val="left" w:pos="3220"/>
              </w:tabs>
              <w:rPr>
                <w:rFonts w:ascii="Aptos" w:hAnsi="Aptos"/>
              </w:rPr>
            </w:pPr>
          </w:p>
        </w:tc>
        <w:tc>
          <w:tcPr>
            <w:tcW w:w="3520" w:type="dxa"/>
          </w:tcPr>
          <w:p w14:paraId="3B269E4F" w14:textId="77777777" w:rsidR="00295BA9" w:rsidRPr="00B32459" w:rsidRDefault="00295BA9" w:rsidP="00B143BA">
            <w:pPr>
              <w:tabs>
                <w:tab w:val="left" w:pos="3220"/>
              </w:tabs>
              <w:rPr>
                <w:rFonts w:ascii="Aptos" w:hAnsi="Aptos"/>
              </w:rPr>
            </w:pPr>
          </w:p>
        </w:tc>
        <w:tc>
          <w:tcPr>
            <w:tcW w:w="2858" w:type="dxa"/>
          </w:tcPr>
          <w:p w14:paraId="539421DA" w14:textId="77777777" w:rsidR="00295BA9" w:rsidRPr="00B32459" w:rsidRDefault="00295BA9" w:rsidP="00B143BA">
            <w:pPr>
              <w:tabs>
                <w:tab w:val="left" w:pos="3220"/>
              </w:tabs>
              <w:rPr>
                <w:rFonts w:ascii="Aptos" w:hAnsi="Aptos"/>
              </w:rPr>
            </w:pPr>
          </w:p>
        </w:tc>
        <w:tc>
          <w:tcPr>
            <w:tcW w:w="1650" w:type="dxa"/>
          </w:tcPr>
          <w:p w14:paraId="74E38A46" w14:textId="77777777" w:rsidR="00295BA9" w:rsidRPr="00B32459" w:rsidRDefault="00295BA9" w:rsidP="00B143BA">
            <w:pPr>
              <w:tabs>
                <w:tab w:val="left" w:pos="3220"/>
              </w:tabs>
              <w:rPr>
                <w:rFonts w:ascii="Aptos" w:hAnsi="Aptos"/>
              </w:rPr>
            </w:pPr>
          </w:p>
        </w:tc>
      </w:tr>
      <w:tr w:rsidR="00295BA9" w:rsidRPr="00B32459" w14:paraId="4216BA68" w14:textId="77777777" w:rsidTr="00295BA9">
        <w:tc>
          <w:tcPr>
            <w:tcW w:w="988" w:type="dxa"/>
          </w:tcPr>
          <w:p w14:paraId="0D499C1E" w14:textId="77777777" w:rsidR="00295BA9" w:rsidRPr="00B32459" w:rsidRDefault="00295BA9" w:rsidP="00B143BA">
            <w:pPr>
              <w:tabs>
                <w:tab w:val="left" w:pos="3220"/>
              </w:tabs>
              <w:rPr>
                <w:rFonts w:ascii="Aptos" w:hAnsi="Aptos"/>
              </w:rPr>
            </w:pPr>
          </w:p>
        </w:tc>
        <w:tc>
          <w:tcPr>
            <w:tcW w:w="3520" w:type="dxa"/>
          </w:tcPr>
          <w:p w14:paraId="5BF6ECC2" w14:textId="77777777" w:rsidR="00295BA9" w:rsidRPr="00B32459" w:rsidRDefault="00295BA9" w:rsidP="00B143BA">
            <w:pPr>
              <w:tabs>
                <w:tab w:val="left" w:pos="3220"/>
              </w:tabs>
              <w:rPr>
                <w:rFonts w:ascii="Aptos" w:hAnsi="Aptos"/>
              </w:rPr>
            </w:pPr>
          </w:p>
        </w:tc>
        <w:tc>
          <w:tcPr>
            <w:tcW w:w="2858" w:type="dxa"/>
          </w:tcPr>
          <w:p w14:paraId="2AE5C1B8" w14:textId="77777777" w:rsidR="00295BA9" w:rsidRPr="00B32459" w:rsidRDefault="00295BA9" w:rsidP="00B143BA">
            <w:pPr>
              <w:tabs>
                <w:tab w:val="left" w:pos="3220"/>
              </w:tabs>
              <w:rPr>
                <w:rFonts w:ascii="Aptos" w:hAnsi="Aptos"/>
              </w:rPr>
            </w:pPr>
          </w:p>
        </w:tc>
        <w:tc>
          <w:tcPr>
            <w:tcW w:w="1650" w:type="dxa"/>
          </w:tcPr>
          <w:p w14:paraId="4B457141" w14:textId="77777777" w:rsidR="00295BA9" w:rsidRPr="00B32459" w:rsidRDefault="00295BA9" w:rsidP="00B143BA">
            <w:pPr>
              <w:tabs>
                <w:tab w:val="left" w:pos="3220"/>
              </w:tabs>
              <w:rPr>
                <w:rFonts w:ascii="Aptos" w:hAnsi="Aptos"/>
              </w:rPr>
            </w:pPr>
          </w:p>
        </w:tc>
      </w:tr>
      <w:tr w:rsidR="00295BA9" w:rsidRPr="00B32459" w14:paraId="24D45920" w14:textId="77777777" w:rsidTr="00295BA9">
        <w:tc>
          <w:tcPr>
            <w:tcW w:w="988" w:type="dxa"/>
          </w:tcPr>
          <w:p w14:paraId="2186CBC4" w14:textId="77777777" w:rsidR="00295BA9" w:rsidRPr="00B32459" w:rsidRDefault="00295BA9" w:rsidP="00B143BA">
            <w:pPr>
              <w:tabs>
                <w:tab w:val="left" w:pos="3220"/>
              </w:tabs>
              <w:rPr>
                <w:rFonts w:ascii="Aptos" w:hAnsi="Aptos"/>
              </w:rPr>
            </w:pPr>
          </w:p>
        </w:tc>
        <w:tc>
          <w:tcPr>
            <w:tcW w:w="3520" w:type="dxa"/>
          </w:tcPr>
          <w:p w14:paraId="4B43E54F" w14:textId="77777777" w:rsidR="00295BA9" w:rsidRPr="00B32459" w:rsidRDefault="00295BA9" w:rsidP="00B143BA">
            <w:pPr>
              <w:tabs>
                <w:tab w:val="left" w:pos="3220"/>
              </w:tabs>
              <w:rPr>
                <w:rFonts w:ascii="Aptos" w:hAnsi="Aptos"/>
              </w:rPr>
            </w:pPr>
          </w:p>
        </w:tc>
        <w:tc>
          <w:tcPr>
            <w:tcW w:w="2858" w:type="dxa"/>
          </w:tcPr>
          <w:p w14:paraId="06C0F001" w14:textId="77777777" w:rsidR="00295BA9" w:rsidRPr="00B32459" w:rsidRDefault="00295BA9" w:rsidP="00B143BA">
            <w:pPr>
              <w:tabs>
                <w:tab w:val="left" w:pos="3220"/>
              </w:tabs>
              <w:rPr>
                <w:rFonts w:ascii="Aptos" w:hAnsi="Aptos"/>
              </w:rPr>
            </w:pPr>
          </w:p>
        </w:tc>
        <w:tc>
          <w:tcPr>
            <w:tcW w:w="1650" w:type="dxa"/>
          </w:tcPr>
          <w:p w14:paraId="32C403D9" w14:textId="77777777" w:rsidR="00295BA9" w:rsidRPr="00B32459" w:rsidRDefault="00295BA9" w:rsidP="00B143BA">
            <w:pPr>
              <w:tabs>
                <w:tab w:val="left" w:pos="3220"/>
              </w:tabs>
              <w:rPr>
                <w:rFonts w:ascii="Aptos" w:hAnsi="Aptos"/>
              </w:rPr>
            </w:pPr>
          </w:p>
        </w:tc>
      </w:tr>
      <w:tr w:rsidR="00295BA9" w:rsidRPr="00B32459" w14:paraId="3B422EF9" w14:textId="77777777" w:rsidTr="00295BA9">
        <w:tc>
          <w:tcPr>
            <w:tcW w:w="988" w:type="dxa"/>
          </w:tcPr>
          <w:p w14:paraId="64E6DE08" w14:textId="77777777" w:rsidR="00295BA9" w:rsidRPr="00B32459" w:rsidRDefault="00295BA9" w:rsidP="00B143BA">
            <w:pPr>
              <w:tabs>
                <w:tab w:val="left" w:pos="3220"/>
              </w:tabs>
              <w:rPr>
                <w:rFonts w:ascii="Aptos" w:hAnsi="Aptos"/>
              </w:rPr>
            </w:pPr>
          </w:p>
        </w:tc>
        <w:tc>
          <w:tcPr>
            <w:tcW w:w="3520" w:type="dxa"/>
          </w:tcPr>
          <w:p w14:paraId="07E0C987" w14:textId="77777777" w:rsidR="00295BA9" w:rsidRPr="00B32459" w:rsidRDefault="00295BA9" w:rsidP="00B143BA">
            <w:pPr>
              <w:tabs>
                <w:tab w:val="left" w:pos="3220"/>
              </w:tabs>
              <w:rPr>
                <w:rFonts w:ascii="Aptos" w:hAnsi="Aptos"/>
              </w:rPr>
            </w:pPr>
          </w:p>
        </w:tc>
        <w:tc>
          <w:tcPr>
            <w:tcW w:w="2858" w:type="dxa"/>
          </w:tcPr>
          <w:p w14:paraId="559FF3BE" w14:textId="77777777" w:rsidR="00295BA9" w:rsidRPr="00B32459" w:rsidRDefault="00295BA9" w:rsidP="00B143BA">
            <w:pPr>
              <w:tabs>
                <w:tab w:val="left" w:pos="3220"/>
              </w:tabs>
              <w:rPr>
                <w:rFonts w:ascii="Aptos" w:hAnsi="Aptos"/>
              </w:rPr>
            </w:pPr>
          </w:p>
        </w:tc>
        <w:tc>
          <w:tcPr>
            <w:tcW w:w="1650" w:type="dxa"/>
          </w:tcPr>
          <w:p w14:paraId="7456A699" w14:textId="77777777" w:rsidR="00295BA9" w:rsidRPr="00B32459" w:rsidRDefault="00295BA9" w:rsidP="00B143BA">
            <w:pPr>
              <w:tabs>
                <w:tab w:val="left" w:pos="3220"/>
              </w:tabs>
              <w:rPr>
                <w:rFonts w:ascii="Aptos" w:hAnsi="Aptos"/>
              </w:rPr>
            </w:pPr>
          </w:p>
        </w:tc>
      </w:tr>
      <w:tr w:rsidR="00295BA9" w:rsidRPr="00B32459" w14:paraId="1FFC190A" w14:textId="77777777" w:rsidTr="00295BA9">
        <w:tc>
          <w:tcPr>
            <w:tcW w:w="988" w:type="dxa"/>
          </w:tcPr>
          <w:p w14:paraId="09710CDF" w14:textId="77777777" w:rsidR="00295BA9" w:rsidRPr="00B32459" w:rsidRDefault="00295BA9" w:rsidP="00B143BA">
            <w:pPr>
              <w:tabs>
                <w:tab w:val="left" w:pos="3220"/>
              </w:tabs>
              <w:rPr>
                <w:rFonts w:ascii="Aptos" w:hAnsi="Aptos"/>
              </w:rPr>
            </w:pPr>
          </w:p>
        </w:tc>
        <w:tc>
          <w:tcPr>
            <w:tcW w:w="3520" w:type="dxa"/>
          </w:tcPr>
          <w:p w14:paraId="510774F1" w14:textId="77777777" w:rsidR="00295BA9" w:rsidRPr="00B32459" w:rsidRDefault="00295BA9" w:rsidP="00B143BA">
            <w:pPr>
              <w:tabs>
                <w:tab w:val="left" w:pos="3220"/>
              </w:tabs>
              <w:rPr>
                <w:rFonts w:ascii="Aptos" w:hAnsi="Aptos"/>
              </w:rPr>
            </w:pPr>
          </w:p>
        </w:tc>
        <w:tc>
          <w:tcPr>
            <w:tcW w:w="2858" w:type="dxa"/>
          </w:tcPr>
          <w:p w14:paraId="261E28A7" w14:textId="77777777" w:rsidR="00295BA9" w:rsidRPr="00B32459" w:rsidRDefault="00295BA9" w:rsidP="00B143BA">
            <w:pPr>
              <w:tabs>
                <w:tab w:val="left" w:pos="3220"/>
              </w:tabs>
              <w:rPr>
                <w:rFonts w:ascii="Aptos" w:hAnsi="Aptos"/>
              </w:rPr>
            </w:pPr>
          </w:p>
        </w:tc>
        <w:tc>
          <w:tcPr>
            <w:tcW w:w="1650" w:type="dxa"/>
          </w:tcPr>
          <w:p w14:paraId="6E0A661B" w14:textId="77777777" w:rsidR="00295BA9" w:rsidRPr="00B32459" w:rsidRDefault="00295BA9" w:rsidP="00B143BA">
            <w:pPr>
              <w:tabs>
                <w:tab w:val="left" w:pos="3220"/>
              </w:tabs>
              <w:rPr>
                <w:rFonts w:ascii="Aptos" w:hAnsi="Aptos"/>
              </w:rPr>
            </w:pPr>
          </w:p>
        </w:tc>
      </w:tr>
      <w:tr w:rsidR="00295BA9" w:rsidRPr="00B32459" w14:paraId="5C46E680" w14:textId="77777777" w:rsidTr="00295BA9">
        <w:tc>
          <w:tcPr>
            <w:tcW w:w="988" w:type="dxa"/>
          </w:tcPr>
          <w:p w14:paraId="6DF7669B" w14:textId="77777777" w:rsidR="00295BA9" w:rsidRPr="00B32459" w:rsidRDefault="00295BA9" w:rsidP="00B143BA">
            <w:pPr>
              <w:tabs>
                <w:tab w:val="left" w:pos="3220"/>
              </w:tabs>
              <w:rPr>
                <w:rFonts w:ascii="Aptos" w:hAnsi="Aptos"/>
              </w:rPr>
            </w:pPr>
          </w:p>
        </w:tc>
        <w:tc>
          <w:tcPr>
            <w:tcW w:w="3520" w:type="dxa"/>
          </w:tcPr>
          <w:p w14:paraId="4728303C" w14:textId="77777777" w:rsidR="00295BA9" w:rsidRPr="00B32459" w:rsidRDefault="00295BA9" w:rsidP="00B143BA">
            <w:pPr>
              <w:tabs>
                <w:tab w:val="left" w:pos="3220"/>
              </w:tabs>
              <w:rPr>
                <w:rFonts w:ascii="Aptos" w:hAnsi="Aptos"/>
              </w:rPr>
            </w:pPr>
          </w:p>
        </w:tc>
        <w:tc>
          <w:tcPr>
            <w:tcW w:w="2858" w:type="dxa"/>
          </w:tcPr>
          <w:p w14:paraId="6BCF453C" w14:textId="77777777" w:rsidR="00295BA9" w:rsidRPr="00B32459" w:rsidRDefault="00295BA9" w:rsidP="00B143BA">
            <w:pPr>
              <w:tabs>
                <w:tab w:val="left" w:pos="3220"/>
              </w:tabs>
              <w:rPr>
                <w:rFonts w:ascii="Aptos" w:hAnsi="Aptos"/>
              </w:rPr>
            </w:pPr>
          </w:p>
        </w:tc>
        <w:tc>
          <w:tcPr>
            <w:tcW w:w="1650" w:type="dxa"/>
          </w:tcPr>
          <w:p w14:paraId="09A00E07" w14:textId="77777777" w:rsidR="00295BA9" w:rsidRPr="00B32459" w:rsidRDefault="00295BA9" w:rsidP="00B143BA">
            <w:pPr>
              <w:tabs>
                <w:tab w:val="left" w:pos="3220"/>
              </w:tabs>
              <w:rPr>
                <w:rFonts w:ascii="Aptos" w:hAnsi="Aptos"/>
              </w:rPr>
            </w:pPr>
          </w:p>
        </w:tc>
      </w:tr>
    </w:tbl>
    <w:p w14:paraId="6A17CE0E" w14:textId="3CE5F484" w:rsidR="00A064D3" w:rsidRPr="00B32459" w:rsidRDefault="00A064D3" w:rsidP="00A064D3">
      <w:pPr>
        <w:tabs>
          <w:tab w:val="left" w:pos="1052"/>
        </w:tabs>
        <w:rPr>
          <w:rFonts w:ascii="Aptos" w:hAnsi="Aptos"/>
        </w:rPr>
      </w:pPr>
    </w:p>
    <w:sectPr w:rsidR="00A064D3" w:rsidRPr="00B32459" w:rsidSect="009D39EF">
      <w:headerReference w:type="default" r:id="rId12"/>
      <w:footerReference w:type="default" r:id="rId13"/>
      <w:pgSz w:w="11906" w:h="16838"/>
      <w:pgMar w:top="1440" w:right="1440" w:bottom="1276"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D4AA" w14:textId="77777777" w:rsidR="0009344C" w:rsidRDefault="0009344C" w:rsidP="004369B5">
      <w:pPr>
        <w:spacing w:after="0" w:line="240" w:lineRule="auto"/>
      </w:pPr>
      <w:r>
        <w:separator/>
      </w:r>
    </w:p>
  </w:endnote>
  <w:endnote w:type="continuationSeparator" w:id="0">
    <w:p w14:paraId="64B417FB" w14:textId="77777777" w:rsidR="0009344C" w:rsidRDefault="0009344C" w:rsidP="004369B5">
      <w:pPr>
        <w:spacing w:after="0" w:line="240" w:lineRule="auto"/>
      </w:pPr>
      <w:r>
        <w:continuationSeparator/>
      </w:r>
    </w:p>
  </w:endnote>
  <w:endnote w:type="continuationNotice" w:id="1">
    <w:p w14:paraId="2C6D7F53" w14:textId="77777777" w:rsidR="0009344C" w:rsidRDefault="00093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0"/>
        <w:szCs w:val="20"/>
      </w:rPr>
      <w:id w:val="-421725554"/>
      <w:docPartObj>
        <w:docPartGallery w:val="Page Numbers (Bottom of Page)"/>
        <w:docPartUnique/>
      </w:docPartObj>
    </w:sdtPr>
    <w:sdtEndPr/>
    <w:sdtContent>
      <w:p w14:paraId="22559527" w14:textId="0B6728ED" w:rsidR="009D39EF" w:rsidRPr="00B32459" w:rsidRDefault="009D39EF">
        <w:pPr>
          <w:pStyle w:val="Footer"/>
          <w:jc w:val="right"/>
          <w:rPr>
            <w:rFonts w:ascii="Aptos" w:hAnsi="Aptos"/>
            <w:sz w:val="20"/>
            <w:szCs w:val="20"/>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tblGrid>
        <w:tr w:rsidR="009D39EF" w14:paraId="7D193476" w14:textId="77777777" w:rsidTr="009D39EF">
          <w:tc>
            <w:tcPr>
              <w:tcW w:w="4508" w:type="dxa"/>
            </w:tcPr>
            <w:p w14:paraId="0FABEA26" w14:textId="666C8EA2" w:rsidR="009D39EF" w:rsidRDefault="00161A74" w:rsidP="009D39EF">
              <w:pPr>
                <w:pStyle w:val="Footer"/>
                <w:rPr>
                  <w:rFonts w:ascii="Aptos" w:hAnsi="Aptos"/>
                  <w:sz w:val="20"/>
                  <w:szCs w:val="20"/>
                </w:rPr>
              </w:pPr>
              <w:r>
                <w:rPr>
                  <w:rFonts w:ascii="Aptos" w:hAnsi="Aptos"/>
                  <w:sz w:val="20"/>
                  <w:szCs w:val="20"/>
                </w:rPr>
                <w:t>January 2025</w:t>
              </w:r>
            </w:p>
          </w:tc>
          <w:tc>
            <w:tcPr>
              <w:tcW w:w="5557" w:type="dxa"/>
            </w:tcPr>
            <w:p w14:paraId="514271EB" w14:textId="4DDCCC27" w:rsidR="009D39EF" w:rsidRDefault="009D39EF" w:rsidP="009D39EF">
              <w:pPr>
                <w:pStyle w:val="Footer"/>
                <w:jc w:val="right"/>
                <w:rPr>
                  <w:rFonts w:ascii="Aptos" w:hAnsi="Aptos"/>
                  <w:sz w:val="20"/>
                  <w:szCs w:val="20"/>
                </w:rPr>
              </w:pPr>
              <w:r w:rsidRPr="00B32459">
                <w:rPr>
                  <w:rFonts w:ascii="Aptos" w:hAnsi="Aptos"/>
                  <w:sz w:val="20"/>
                  <w:szCs w:val="20"/>
                </w:rPr>
                <w:t xml:space="preserve">Page </w:t>
              </w:r>
              <w:r w:rsidRPr="00B32459">
                <w:rPr>
                  <w:rFonts w:ascii="Aptos" w:hAnsi="Aptos"/>
                  <w:b/>
                  <w:bCs/>
                  <w:sz w:val="20"/>
                  <w:szCs w:val="20"/>
                </w:rPr>
                <w:fldChar w:fldCharType="begin"/>
              </w:r>
              <w:r w:rsidRPr="00B32459">
                <w:rPr>
                  <w:rFonts w:ascii="Aptos" w:hAnsi="Aptos"/>
                  <w:b/>
                  <w:bCs/>
                  <w:sz w:val="20"/>
                  <w:szCs w:val="20"/>
                </w:rPr>
                <w:instrText xml:space="preserve"> PAGE </w:instrText>
              </w:r>
              <w:r w:rsidRPr="00B32459">
                <w:rPr>
                  <w:rFonts w:ascii="Aptos" w:hAnsi="Aptos"/>
                  <w:b/>
                  <w:bCs/>
                  <w:sz w:val="20"/>
                  <w:szCs w:val="20"/>
                </w:rPr>
                <w:fldChar w:fldCharType="separate"/>
              </w:r>
              <w:r>
                <w:rPr>
                  <w:rFonts w:ascii="Aptos" w:hAnsi="Aptos"/>
                  <w:b/>
                  <w:bCs/>
                  <w:sz w:val="20"/>
                  <w:szCs w:val="20"/>
                </w:rPr>
                <w:t>1</w:t>
              </w:r>
              <w:r w:rsidRPr="00B32459">
                <w:rPr>
                  <w:rFonts w:ascii="Aptos" w:hAnsi="Aptos"/>
                  <w:b/>
                  <w:bCs/>
                  <w:sz w:val="20"/>
                  <w:szCs w:val="20"/>
                </w:rPr>
                <w:fldChar w:fldCharType="end"/>
              </w:r>
              <w:r w:rsidRPr="00B32459">
                <w:rPr>
                  <w:rFonts w:ascii="Aptos" w:hAnsi="Aptos"/>
                  <w:sz w:val="20"/>
                  <w:szCs w:val="20"/>
                </w:rPr>
                <w:t xml:space="preserve"> of </w:t>
              </w:r>
              <w:r w:rsidRPr="00B32459">
                <w:rPr>
                  <w:rFonts w:ascii="Aptos" w:hAnsi="Aptos"/>
                  <w:b/>
                  <w:bCs/>
                  <w:sz w:val="20"/>
                  <w:szCs w:val="20"/>
                </w:rPr>
                <w:fldChar w:fldCharType="begin"/>
              </w:r>
              <w:r w:rsidRPr="00B32459">
                <w:rPr>
                  <w:rFonts w:ascii="Aptos" w:hAnsi="Aptos"/>
                  <w:b/>
                  <w:bCs/>
                  <w:sz w:val="20"/>
                  <w:szCs w:val="20"/>
                </w:rPr>
                <w:instrText xml:space="preserve"> NUMPAGES  </w:instrText>
              </w:r>
              <w:r w:rsidRPr="00B32459">
                <w:rPr>
                  <w:rFonts w:ascii="Aptos" w:hAnsi="Aptos"/>
                  <w:b/>
                  <w:bCs/>
                  <w:sz w:val="20"/>
                  <w:szCs w:val="20"/>
                </w:rPr>
                <w:fldChar w:fldCharType="separate"/>
              </w:r>
              <w:r>
                <w:rPr>
                  <w:rFonts w:ascii="Aptos" w:hAnsi="Aptos"/>
                  <w:b/>
                  <w:bCs/>
                  <w:sz w:val="20"/>
                  <w:szCs w:val="20"/>
                </w:rPr>
                <w:t>6</w:t>
              </w:r>
              <w:r w:rsidRPr="00B32459">
                <w:rPr>
                  <w:rFonts w:ascii="Aptos" w:hAnsi="Aptos"/>
                  <w:b/>
                  <w:bCs/>
                  <w:sz w:val="20"/>
                  <w:szCs w:val="20"/>
                </w:rPr>
                <w:fldChar w:fldCharType="end"/>
              </w:r>
            </w:p>
          </w:tc>
        </w:tr>
      </w:tbl>
    </w:sdtContent>
  </w:sdt>
  <w:p w14:paraId="03F8E4BF" w14:textId="77777777" w:rsidR="00B32459" w:rsidRDefault="00B3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4C2E" w14:textId="77777777" w:rsidR="0009344C" w:rsidRDefault="0009344C" w:rsidP="004369B5">
      <w:pPr>
        <w:spacing w:after="0" w:line="240" w:lineRule="auto"/>
      </w:pPr>
      <w:r>
        <w:separator/>
      </w:r>
    </w:p>
  </w:footnote>
  <w:footnote w:type="continuationSeparator" w:id="0">
    <w:p w14:paraId="488FB5A3" w14:textId="77777777" w:rsidR="0009344C" w:rsidRDefault="0009344C" w:rsidP="004369B5">
      <w:pPr>
        <w:spacing w:after="0" w:line="240" w:lineRule="auto"/>
      </w:pPr>
      <w:r>
        <w:continuationSeparator/>
      </w:r>
    </w:p>
  </w:footnote>
  <w:footnote w:type="continuationNotice" w:id="1">
    <w:p w14:paraId="1BC23C76" w14:textId="77777777" w:rsidR="0009344C" w:rsidRDefault="00093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A20" w14:textId="2DE3E5DA" w:rsidR="003E67D1" w:rsidRPr="003E67D1" w:rsidRDefault="00D4672E" w:rsidP="003E67D1">
    <w:pPr>
      <w:pStyle w:val="Header"/>
    </w:pPr>
    <w:r>
      <w:rPr>
        <w:rFonts w:cs="Arial"/>
        <w:noProof/>
        <w:sz w:val="32"/>
        <w:szCs w:val="28"/>
        <w:u w:val="single"/>
        <w:lang w:eastAsia="en-GB"/>
      </w:rPr>
      <w:drawing>
        <wp:anchor distT="0" distB="0" distL="114300" distR="114300" simplePos="0" relativeHeight="251660288" behindDoc="0" locked="0" layoutInCell="1" allowOverlap="1" wp14:anchorId="1AF59E96" wp14:editId="7C679477">
          <wp:simplePos x="0" y="0"/>
          <wp:positionH relativeFrom="column">
            <wp:posOffset>2682570</wp:posOffset>
          </wp:positionH>
          <wp:positionV relativeFrom="paragraph">
            <wp:posOffset>-121920</wp:posOffset>
          </wp:positionV>
          <wp:extent cx="1606813" cy="615950"/>
          <wp:effectExtent l="0" t="0" r="0" b="0"/>
          <wp:wrapNone/>
          <wp:docPr id="305136627"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36627" name="Picture 1" descr="A colorful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6284" cy="619580"/>
                  </a:xfrm>
                  <a:prstGeom prst="rect">
                    <a:avLst/>
                  </a:prstGeom>
                </pic:spPr>
              </pic:pic>
            </a:graphicData>
          </a:graphic>
          <wp14:sizeRelH relativeFrom="margin">
            <wp14:pctWidth>0</wp14:pctWidth>
          </wp14:sizeRelH>
          <wp14:sizeRelV relativeFrom="margin">
            <wp14:pctHeight>0</wp14:pctHeight>
          </wp14:sizeRelV>
        </wp:anchor>
      </w:drawing>
    </w:r>
    <w:r w:rsidR="00AE5CDB">
      <w:rPr>
        <w:rFonts w:cs="Arial"/>
        <w:noProof/>
        <w:sz w:val="32"/>
        <w:szCs w:val="28"/>
        <w:u w:val="single"/>
        <w:lang w:eastAsia="en-GB"/>
      </w:rPr>
      <w:drawing>
        <wp:anchor distT="0" distB="0" distL="114300" distR="114300" simplePos="0" relativeHeight="251659264" behindDoc="0" locked="0" layoutInCell="1" allowOverlap="1" wp14:anchorId="02A95256" wp14:editId="1F7E2174">
          <wp:simplePos x="0" y="0"/>
          <wp:positionH relativeFrom="column">
            <wp:posOffset>4550229</wp:posOffset>
          </wp:positionH>
          <wp:positionV relativeFrom="paragraph">
            <wp:posOffset>-163921</wp:posOffset>
          </wp:positionV>
          <wp:extent cx="1691673" cy="654711"/>
          <wp:effectExtent l="0" t="0" r="3810" b="0"/>
          <wp:wrapNone/>
          <wp:docPr id="1145408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00233" name="Picture 1240900233"/>
                  <pic:cNvPicPr/>
                </pic:nvPicPr>
                <pic:blipFill>
                  <a:blip r:embed="rId2">
                    <a:extLst>
                      <a:ext uri="{28A0092B-C50C-407E-A947-70E740481C1C}">
                        <a14:useLocalDpi xmlns:a14="http://schemas.microsoft.com/office/drawing/2010/main" val="0"/>
                      </a:ext>
                    </a:extLst>
                  </a:blip>
                  <a:stretch>
                    <a:fillRect/>
                  </a:stretch>
                </pic:blipFill>
                <pic:spPr>
                  <a:xfrm>
                    <a:off x="0" y="0"/>
                    <a:ext cx="1691673" cy="654711"/>
                  </a:xfrm>
                  <a:prstGeom prst="rect">
                    <a:avLst/>
                  </a:prstGeom>
                </pic:spPr>
              </pic:pic>
            </a:graphicData>
          </a:graphic>
          <wp14:sizeRelH relativeFrom="margin">
            <wp14:pctWidth>0</wp14:pctWidth>
          </wp14:sizeRelH>
          <wp14:sizeRelV relativeFrom="margin">
            <wp14:pctHeight>0</wp14:pctHeight>
          </wp14:sizeRelV>
        </wp:anchor>
      </w:drawing>
    </w:r>
  </w:p>
  <w:p w14:paraId="672BD331" w14:textId="6A63913F" w:rsidR="004369B5" w:rsidRDefault="004369B5">
    <w:pPr>
      <w:pStyle w:val="Header"/>
    </w:pPr>
  </w:p>
  <w:p w14:paraId="4228AEDF" w14:textId="77777777" w:rsidR="00AE5CDB" w:rsidRDefault="00AE5CDB">
    <w:pPr>
      <w:pStyle w:val="Header"/>
    </w:pPr>
  </w:p>
  <w:p w14:paraId="26C28020" w14:textId="77777777" w:rsidR="00AE5CDB" w:rsidRDefault="00AE5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C3"/>
    <w:multiLevelType w:val="hybridMultilevel"/>
    <w:tmpl w:val="588C7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0329B"/>
    <w:multiLevelType w:val="hybridMultilevel"/>
    <w:tmpl w:val="4300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D4534"/>
    <w:multiLevelType w:val="hybridMultilevel"/>
    <w:tmpl w:val="40FC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32DA4"/>
    <w:multiLevelType w:val="hybridMultilevel"/>
    <w:tmpl w:val="4250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037591">
    <w:abstractNumId w:val="3"/>
  </w:num>
  <w:num w:numId="2" w16cid:durableId="1582789108">
    <w:abstractNumId w:val="0"/>
  </w:num>
  <w:num w:numId="3" w16cid:durableId="1845051240">
    <w:abstractNumId w:val="1"/>
  </w:num>
  <w:num w:numId="4" w16cid:durableId="115738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B5"/>
    <w:rsid w:val="00004535"/>
    <w:rsid w:val="00005CCF"/>
    <w:rsid w:val="00022E85"/>
    <w:rsid w:val="000252CC"/>
    <w:rsid w:val="00035C5B"/>
    <w:rsid w:val="0003703B"/>
    <w:rsid w:val="00041D7A"/>
    <w:rsid w:val="00041DB4"/>
    <w:rsid w:val="0007137A"/>
    <w:rsid w:val="00084D17"/>
    <w:rsid w:val="0009344C"/>
    <w:rsid w:val="00095BA8"/>
    <w:rsid w:val="00096F95"/>
    <w:rsid w:val="000A42F3"/>
    <w:rsid w:val="000B7F66"/>
    <w:rsid w:val="000C4933"/>
    <w:rsid w:val="000C7756"/>
    <w:rsid w:val="000C7F92"/>
    <w:rsid w:val="000D77B9"/>
    <w:rsid w:val="001078F3"/>
    <w:rsid w:val="00123D22"/>
    <w:rsid w:val="00130E1A"/>
    <w:rsid w:val="00132E66"/>
    <w:rsid w:val="00133CF9"/>
    <w:rsid w:val="0013556C"/>
    <w:rsid w:val="00142F4D"/>
    <w:rsid w:val="00160E15"/>
    <w:rsid w:val="00161A74"/>
    <w:rsid w:val="00163DEA"/>
    <w:rsid w:val="00164E32"/>
    <w:rsid w:val="001C296E"/>
    <w:rsid w:val="001C416D"/>
    <w:rsid w:val="001D1EBA"/>
    <w:rsid w:val="001E241F"/>
    <w:rsid w:val="001F1F56"/>
    <w:rsid w:val="00203E6B"/>
    <w:rsid w:val="0021558B"/>
    <w:rsid w:val="00220CF0"/>
    <w:rsid w:val="002379BB"/>
    <w:rsid w:val="002556AB"/>
    <w:rsid w:val="0028369B"/>
    <w:rsid w:val="0029215D"/>
    <w:rsid w:val="00295BA9"/>
    <w:rsid w:val="002C3EF6"/>
    <w:rsid w:val="002C6AEF"/>
    <w:rsid w:val="002F142D"/>
    <w:rsid w:val="00313BA5"/>
    <w:rsid w:val="00320B86"/>
    <w:rsid w:val="00325055"/>
    <w:rsid w:val="00325254"/>
    <w:rsid w:val="00336CA9"/>
    <w:rsid w:val="00346B7B"/>
    <w:rsid w:val="00364D54"/>
    <w:rsid w:val="003A365D"/>
    <w:rsid w:val="003B5FD2"/>
    <w:rsid w:val="003C2A25"/>
    <w:rsid w:val="003C3CC6"/>
    <w:rsid w:val="003E67D1"/>
    <w:rsid w:val="004148CF"/>
    <w:rsid w:val="0041670C"/>
    <w:rsid w:val="00422CCF"/>
    <w:rsid w:val="00430A83"/>
    <w:rsid w:val="00431629"/>
    <w:rsid w:val="004369B5"/>
    <w:rsid w:val="00454DA4"/>
    <w:rsid w:val="00460566"/>
    <w:rsid w:val="0047282F"/>
    <w:rsid w:val="004748C8"/>
    <w:rsid w:val="00475582"/>
    <w:rsid w:val="004842D9"/>
    <w:rsid w:val="00485EBF"/>
    <w:rsid w:val="004A2B2E"/>
    <w:rsid w:val="004B5356"/>
    <w:rsid w:val="004F00EF"/>
    <w:rsid w:val="004F4C05"/>
    <w:rsid w:val="00522CC8"/>
    <w:rsid w:val="005274CC"/>
    <w:rsid w:val="00534729"/>
    <w:rsid w:val="00557944"/>
    <w:rsid w:val="00563511"/>
    <w:rsid w:val="00564162"/>
    <w:rsid w:val="00576299"/>
    <w:rsid w:val="005906DF"/>
    <w:rsid w:val="00591EAB"/>
    <w:rsid w:val="005A4B40"/>
    <w:rsid w:val="005B0D7F"/>
    <w:rsid w:val="005F647D"/>
    <w:rsid w:val="005F6549"/>
    <w:rsid w:val="00607FA1"/>
    <w:rsid w:val="0066711E"/>
    <w:rsid w:val="00680AE7"/>
    <w:rsid w:val="00694D2A"/>
    <w:rsid w:val="006B0C67"/>
    <w:rsid w:val="006B71FB"/>
    <w:rsid w:val="006C06D2"/>
    <w:rsid w:val="006D7F5C"/>
    <w:rsid w:val="006E0C4C"/>
    <w:rsid w:val="006F32B3"/>
    <w:rsid w:val="007045EF"/>
    <w:rsid w:val="00777C3A"/>
    <w:rsid w:val="007846D1"/>
    <w:rsid w:val="007B7A5B"/>
    <w:rsid w:val="007E5458"/>
    <w:rsid w:val="00804710"/>
    <w:rsid w:val="00804A84"/>
    <w:rsid w:val="008321BB"/>
    <w:rsid w:val="0084364A"/>
    <w:rsid w:val="00864212"/>
    <w:rsid w:val="00871C78"/>
    <w:rsid w:val="00885E05"/>
    <w:rsid w:val="00897397"/>
    <w:rsid w:val="008D47DE"/>
    <w:rsid w:val="00922792"/>
    <w:rsid w:val="009407FE"/>
    <w:rsid w:val="009516AD"/>
    <w:rsid w:val="00972B2F"/>
    <w:rsid w:val="00985CFE"/>
    <w:rsid w:val="0099740B"/>
    <w:rsid w:val="009A5FF2"/>
    <w:rsid w:val="009B28E6"/>
    <w:rsid w:val="009C2208"/>
    <w:rsid w:val="009D3844"/>
    <w:rsid w:val="009D39EF"/>
    <w:rsid w:val="009E74C8"/>
    <w:rsid w:val="009F079C"/>
    <w:rsid w:val="009F2DFC"/>
    <w:rsid w:val="009F6EBE"/>
    <w:rsid w:val="00A04781"/>
    <w:rsid w:val="00A064D3"/>
    <w:rsid w:val="00A07A51"/>
    <w:rsid w:val="00A13DD3"/>
    <w:rsid w:val="00A2563F"/>
    <w:rsid w:val="00A33C46"/>
    <w:rsid w:val="00A432CB"/>
    <w:rsid w:val="00A56392"/>
    <w:rsid w:val="00A61742"/>
    <w:rsid w:val="00A65F3F"/>
    <w:rsid w:val="00A768EE"/>
    <w:rsid w:val="00A82785"/>
    <w:rsid w:val="00AA4655"/>
    <w:rsid w:val="00AB0413"/>
    <w:rsid w:val="00AB4B5E"/>
    <w:rsid w:val="00AD052E"/>
    <w:rsid w:val="00AD1147"/>
    <w:rsid w:val="00AD1DD4"/>
    <w:rsid w:val="00AE0C2A"/>
    <w:rsid w:val="00AE4AA6"/>
    <w:rsid w:val="00AE5CDB"/>
    <w:rsid w:val="00AE74C6"/>
    <w:rsid w:val="00AF2E30"/>
    <w:rsid w:val="00B116C2"/>
    <w:rsid w:val="00B143BA"/>
    <w:rsid w:val="00B14BA2"/>
    <w:rsid w:val="00B32459"/>
    <w:rsid w:val="00B45063"/>
    <w:rsid w:val="00B65F6B"/>
    <w:rsid w:val="00B77578"/>
    <w:rsid w:val="00B807AE"/>
    <w:rsid w:val="00B839FC"/>
    <w:rsid w:val="00BA5E50"/>
    <w:rsid w:val="00BB4C55"/>
    <w:rsid w:val="00BE4B6F"/>
    <w:rsid w:val="00BF19C6"/>
    <w:rsid w:val="00C15BE1"/>
    <w:rsid w:val="00C23318"/>
    <w:rsid w:val="00C72488"/>
    <w:rsid w:val="00C9055E"/>
    <w:rsid w:val="00C94794"/>
    <w:rsid w:val="00CA190B"/>
    <w:rsid w:val="00CA290E"/>
    <w:rsid w:val="00CD1FBA"/>
    <w:rsid w:val="00CE237F"/>
    <w:rsid w:val="00CE7BC9"/>
    <w:rsid w:val="00CF4295"/>
    <w:rsid w:val="00D06A7E"/>
    <w:rsid w:val="00D07D63"/>
    <w:rsid w:val="00D15D7F"/>
    <w:rsid w:val="00D274A8"/>
    <w:rsid w:val="00D360D5"/>
    <w:rsid w:val="00D4672E"/>
    <w:rsid w:val="00D6311A"/>
    <w:rsid w:val="00D714C7"/>
    <w:rsid w:val="00D822C4"/>
    <w:rsid w:val="00D87F61"/>
    <w:rsid w:val="00DE365E"/>
    <w:rsid w:val="00DE45F6"/>
    <w:rsid w:val="00E075C6"/>
    <w:rsid w:val="00E7078C"/>
    <w:rsid w:val="00EB1AE5"/>
    <w:rsid w:val="00EB7FD5"/>
    <w:rsid w:val="00ED2679"/>
    <w:rsid w:val="00ED6347"/>
    <w:rsid w:val="00F16363"/>
    <w:rsid w:val="00F26404"/>
    <w:rsid w:val="00F45562"/>
    <w:rsid w:val="00F6196E"/>
    <w:rsid w:val="00F63F1B"/>
    <w:rsid w:val="00F655F7"/>
    <w:rsid w:val="00F679B4"/>
    <w:rsid w:val="00F70349"/>
    <w:rsid w:val="00FA35BE"/>
    <w:rsid w:val="00FB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5C5E2"/>
  <w15:chartTrackingRefBased/>
  <w15:docId w15:val="{6E718BA4-020F-4713-ACD7-39C5FCF0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9B5"/>
  </w:style>
  <w:style w:type="paragraph" w:styleId="Footer">
    <w:name w:val="footer"/>
    <w:basedOn w:val="Normal"/>
    <w:link w:val="FooterChar"/>
    <w:uiPriority w:val="99"/>
    <w:unhideWhenUsed/>
    <w:rsid w:val="00436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9B5"/>
  </w:style>
  <w:style w:type="paragraph" w:styleId="ListParagraph">
    <w:name w:val="List Paragraph"/>
    <w:basedOn w:val="Normal"/>
    <w:uiPriority w:val="34"/>
    <w:qFormat/>
    <w:rsid w:val="00EB7FD5"/>
    <w:pPr>
      <w:ind w:left="720"/>
      <w:contextualSpacing/>
    </w:pPr>
  </w:style>
  <w:style w:type="paragraph" w:styleId="Revision">
    <w:name w:val="Revision"/>
    <w:hidden/>
    <w:uiPriority w:val="99"/>
    <w:semiHidden/>
    <w:rsid w:val="00422CCF"/>
    <w:pPr>
      <w:spacing w:after="0" w:line="240" w:lineRule="auto"/>
    </w:pPr>
  </w:style>
  <w:style w:type="character" w:styleId="CommentReference">
    <w:name w:val="annotation reference"/>
    <w:basedOn w:val="DefaultParagraphFont"/>
    <w:uiPriority w:val="99"/>
    <w:semiHidden/>
    <w:unhideWhenUsed/>
    <w:rsid w:val="005F6549"/>
    <w:rPr>
      <w:sz w:val="16"/>
      <w:szCs w:val="16"/>
    </w:rPr>
  </w:style>
  <w:style w:type="paragraph" w:styleId="CommentText">
    <w:name w:val="annotation text"/>
    <w:basedOn w:val="Normal"/>
    <w:link w:val="CommentTextChar"/>
    <w:uiPriority w:val="99"/>
    <w:unhideWhenUsed/>
    <w:rsid w:val="005F6549"/>
    <w:pPr>
      <w:spacing w:line="240" w:lineRule="auto"/>
    </w:pPr>
    <w:rPr>
      <w:sz w:val="20"/>
      <w:szCs w:val="20"/>
    </w:rPr>
  </w:style>
  <w:style w:type="character" w:customStyle="1" w:styleId="CommentTextChar">
    <w:name w:val="Comment Text Char"/>
    <w:basedOn w:val="DefaultParagraphFont"/>
    <w:link w:val="CommentText"/>
    <w:uiPriority w:val="99"/>
    <w:rsid w:val="005F6549"/>
    <w:rPr>
      <w:sz w:val="20"/>
      <w:szCs w:val="20"/>
    </w:rPr>
  </w:style>
  <w:style w:type="paragraph" w:styleId="CommentSubject">
    <w:name w:val="annotation subject"/>
    <w:basedOn w:val="CommentText"/>
    <w:next w:val="CommentText"/>
    <w:link w:val="CommentSubjectChar"/>
    <w:uiPriority w:val="99"/>
    <w:semiHidden/>
    <w:unhideWhenUsed/>
    <w:rsid w:val="005F6549"/>
    <w:rPr>
      <w:b/>
      <w:bCs/>
    </w:rPr>
  </w:style>
  <w:style w:type="character" w:customStyle="1" w:styleId="CommentSubjectChar">
    <w:name w:val="Comment Subject Char"/>
    <w:basedOn w:val="CommentTextChar"/>
    <w:link w:val="CommentSubject"/>
    <w:uiPriority w:val="99"/>
    <w:semiHidden/>
    <w:rsid w:val="005F6549"/>
    <w:rPr>
      <w:b/>
      <w:bCs/>
      <w:sz w:val="20"/>
      <w:szCs w:val="20"/>
    </w:rPr>
  </w:style>
  <w:style w:type="table" w:styleId="TableGrid">
    <w:name w:val="Table Grid"/>
    <w:basedOn w:val="TableNormal"/>
    <w:uiPriority w:val="39"/>
    <w:rsid w:val="00B1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72E"/>
    <w:rPr>
      <w:color w:val="0563C1" w:themeColor="hyperlink"/>
      <w:u w:val="single"/>
    </w:rPr>
  </w:style>
  <w:style w:type="character" w:styleId="UnresolvedMention">
    <w:name w:val="Unresolved Mention"/>
    <w:basedOn w:val="DefaultParagraphFont"/>
    <w:uiPriority w:val="99"/>
    <w:semiHidden/>
    <w:unhideWhenUsed/>
    <w:rsid w:val="00D4672E"/>
    <w:rPr>
      <w:color w:val="605E5C"/>
      <w:shd w:val="clear" w:color="auto" w:fill="E1DFDD"/>
    </w:rPr>
  </w:style>
  <w:style w:type="character" w:styleId="FollowedHyperlink">
    <w:name w:val="FollowedHyperlink"/>
    <w:basedOn w:val="DefaultParagraphFont"/>
    <w:uiPriority w:val="99"/>
    <w:semiHidden/>
    <w:unhideWhenUsed/>
    <w:rsid w:val="00454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50146">
      <w:bodyDiv w:val="1"/>
      <w:marLeft w:val="0"/>
      <w:marRight w:val="0"/>
      <w:marTop w:val="0"/>
      <w:marBottom w:val="0"/>
      <w:divBdr>
        <w:top w:val="none" w:sz="0" w:space="0" w:color="auto"/>
        <w:left w:val="none" w:sz="0" w:space="0" w:color="auto"/>
        <w:bottom w:val="none" w:sz="0" w:space="0" w:color="auto"/>
        <w:right w:val="none" w:sz="0" w:space="0" w:color="auto"/>
      </w:divBdr>
    </w:div>
    <w:div w:id="20313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psprocedures.org.uk/assets/clients/7/FII%20guidance%200908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7HE66H4RTQF2-1587912757-12724</_dlc_DocId>
    <TaxCatchAll xmlns="c5dbf80e-f509-45f6-9fe5-406e3eefabbb" xsi:nil="true"/>
    <lcf76f155ced4ddcb4097134ff3c332f xmlns="ede8e313-8b1f-4f14-a019-4d91ba735525">
      <Terms xmlns="http://schemas.microsoft.com/office/infopath/2007/PartnerControls"/>
    </lcf76f155ced4ddcb4097134ff3c332f>
    <_dlc_DocIdUrl xmlns="4e9dd03f-2e57-4b28-b945-173e434e9251">
      <Url>https://hants.sharepoint.com/sites/Hamps7083/_layouts/15/DocIdRedir.aspx?ID=7HE66H4RTQF2-1587912757-12724</Url>
      <Description>7HE66H4RTQF2-1587912757-12724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AFCDBD9AB004D8B1B256ABBB4253B" ma:contentTypeVersion="16" ma:contentTypeDescription="Create a new document." ma:contentTypeScope="" ma:versionID="a8900313b7a2da5e8d63bcd1c7a21b45">
  <xsd:schema xmlns:xsd="http://www.w3.org/2001/XMLSchema" xmlns:xs="http://www.w3.org/2001/XMLSchema" xmlns:p="http://schemas.microsoft.com/office/2006/metadata/properties" xmlns:ns2="4e9dd03f-2e57-4b28-b945-173e434e9251" xmlns:ns3="ede8e313-8b1f-4f14-a019-4d91ba735525" xmlns:ns4="c5dbf80e-f509-45f6-9fe5-406e3eefabbb" targetNamespace="http://schemas.microsoft.com/office/2006/metadata/properties" ma:root="true" ma:fieldsID="760e36f06d542fac087c2e5a7a94c94b" ns2:_="" ns3:_="" ns4:_="">
    <xsd:import namespace="4e9dd03f-2e57-4b28-b945-173e434e9251"/>
    <xsd:import namespace="ede8e313-8b1f-4f14-a019-4d91ba735525"/>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8e313-8b1f-4f14-a019-4d91ba7355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752b2c1-7caf-45d1-9c4b-4fe9df9290af}" ma:internalName="TaxCatchAll" ma:showField="CatchAllData" ma:web="4e9dd03f-2e57-4b28-b945-173e434e9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62B8C-D629-4CEE-AD9A-5A8ED664ABE9}">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4e9dd03f-2e57-4b28-b945-173e434e9251"/>
    <ds:schemaRef ds:uri="http://schemas.openxmlformats.org/package/2006/metadata/core-properties"/>
    <ds:schemaRef ds:uri="c5dbf80e-f509-45f6-9fe5-406e3eefabbb"/>
    <ds:schemaRef ds:uri="ede8e313-8b1f-4f14-a019-4d91ba735525"/>
    <ds:schemaRef ds:uri="http://www.w3.org/XML/1998/namespace"/>
  </ds:schemaRefs>
</ds:datastoreItem>
</file>

<file path=customXml/itemProps2.xml><?xml version="1.0" encoding="utf-8"?>
<ds:datastoreItem xmlns:ds="http://schemas.openxmlformats.org/officeDocument/2006/customXml" ds:itemID="{A2BA01B9-155E-4BA9-A46C-92A10F2A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ede8e313-8b1f-4f14-a019-4d91ba735525"/>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126ED-A086-4E27-B0E5-CE8A78C5C3BA}">
  <ds:schemaRefs>
    <ds:schemaRef ds:uri="http://schemas.microsoft.com/sharepoint/events"/>
  </ds:schemaRefs>
</ds:datastoreItem>
</file>

<file path=customXml/itemProps4.xml><?xml version="1.0" encoding="utf-8"?>
<ds:datastoreItem xmlns:ds="http://schemas.openxmlformats.org/officeDocument/2006/customXml" ds:itemID="{A9E26950-32C8-49C3-8B13-D3787A061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Ellie</dc:creator>
  <cp:keywords/>
  <dc:description/>
  <cp:lastModifiedBy>Bloomfield, Sally</cp:lastModifiedBy>
  <cp:revision>4</cp:revision>
  <dcterms:created xsi:type="dcterms:W3CDTF">2025-01-10T09:56:00Z</dcterms:created>
  <dcterms:modified xsi:type="dcterms:W3CDTF">2025-01-31T15:31:00Z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0x01010019AAFCDBD9AB004D8B1B256ABBB4253B</vt:lpwstr>
  </property>
  <property fmtid="{D5CDD505-2E9C-101B-9397-08002B2CF9AE}" pid="3" name="_dlc_DocIdItemGuid">
    <vt:lpwstr>62b1fb0d-e2be-4cda-8189-4bd705db7877</vt:lpwstr>
  </property>
  <property fmtid="{D5CDD505-2E9C-101B-9397-08002B2CF9AE}" pid="4" name="MediaServiceImageTags">
    <vt:lpwstr/>
  </property>
</Properties>
</file>