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E54C6" w14:textId="48F64D9A" w:rsidR="00240C3A" w:rsidRPr="000C71A9" w:rsidRDefault="00240C3A" w:rsidP="004704B0">
      <w:pPr>
        <w:spacing w:line="240" w:lineRule="auto"/>
        <w:jc w:val="center"/>
        <w:rPr>
          <w:b/>
          <w:bCs/>
          <w:sz w:val="36"/>
          <w:szCs w:val="36"/>
        </w:rPr>
      </w:pPr>
      <w:r w:rsidRPr="000C71A9">
        <w:rPr>
          <w:b/>
          <w:bCs/>
          <w:sz w:val="36"/>
          <w:szCs w:val="36"/>
        </w:rPr>
        <w:t>Guidance on the Retention and Transfer of Child Protection (CP) Records</w:t>
      </w:r>
    </w:p>
    <w:p w14:paraId="3646FF0E" w14:textId="08DA4AAF" w:rsidR="00240C3A" w:rsidRPr="000C71A9" w:rsidRDefault="00240C3A" w:rsidP="00C420F6">
      <w:pPr>
        <w:spacing w:line="240" w:lineRule="auto"/>
        <w:jc w:val="center"/>
        <w:rPr>
          <w:b/>
          <w:bCs/>
          <w:sz w:val="28"/>
          <w:szCs w:val="28"/>
        </w:rPr>
      </w:pPr>
      <w:r w:rsidRPr="000C71A9">
        <w:rPr>
          <w:b/>
          <w:bCs/>
          <w:sz w:val="28"/>
          <w:szCs w:val="28"/>
        </w:rPr>
        <w:t>For Isle of Wight Early Years settings, Schools, Academies, Independent Schools, Sixth</w:t>
      </w:r>
      <w:r w:rsidRPr="000C71A9">
        <w:rPr>
          <w:b/>
          <w:bCs/>
          <w:sz w:val="28"/>
          <w:szCs w:val="28"/>
        </w:rPr>
        <w:noBreakHyphen/>
        <w:t>Form and F</w:t>
      </w:r>
      <w:r w:rsidR="00D41BA0" w:rsidRPr="000C71A9">
        <w:rPr>
          <w:b/>
          <w:bCs/>
          <w:sz w:val="28"/>
          <w:szCs w:val="28"/>
        </w:rPr>
        <w:t xml:space="preserve">urther </w:t>
      </w:r>
      <w:r w:rsidRPr="000C71A9">
        <w:rPr>
          <w:b/>
          <w:bCs/>
          <w:sz w:val="28"/>
          <w:szCs w:val="28"/>
        </w:rPr>
        <w:t>E</w:t>
      </w:r>
      <w:r w:rsidR="00D41BA0" w:rsidRPr="000C71A9">
        <w:rPr>
          <w:b/>
          <w:bCs/>
          <w:sz w:val="28"/>
          <w:szCs w:val="28"/>
        </w:rPr>
        <w:t>ducation</w:t>
      </w:r>
      <w:r w:rsidRPr="000C71A9">
        <w:rPr>
          <w:b/>
          <w:bCs/>
          <w:sz w:val="28"/>
          <w:szCs w:val="28"/>
        </w:rPr>
        <w:t xml:space="preserve"> Colleges</w:t>
      </w:r>
    </w:p>
    <w:p w14:paraId="23467497" w14:textId="6A4BFF09" w:rsidR="00C420F6" w:rsidRDefault="00F90339" w:rsidP="00250349">
      <w:pPr>
        <w:tabs>
          <w:tab w:val="right" w:pos="9498"/>
        </w:tabs>
        <w:spacing w:line="240" w:lineRule="auto"/>
      </w:pPr>
      <w:r w:rsidRPr="00F90339">
        <w:rPr>
          <w:noProof/>
        </w:rPr>
        <w:t xml:space="preserve"> </w:t>
      </w:r>
      <w:r w:rsidR="00C420F6">
        <w:rPr>
          <w:noProof/>
        </w:rPr>
        <mc:AlternateContent>
          <mc:Choice Requires="wpg">
            <w:drawing>
              <wp:anchor distT="0" distB="0" distL="114300" distR="114300" simplePos="0" relativeHeight="251684864" behindDoc="0" locked="0" layoutInCell="1" allowOverlap="1" wp14:anchorId="373F63E0" wp14:editId="13E1CFAB">
                <wp:simplePos x="0" y="0"/>
                <wp:positionH relativeFrom="margin">
                  <wp:posOffset>1127</wp:posOffset>
                </wp:positionH>
                <wp:positionV relativeFrom="paragraph">
                  <wp:posOffset>70816</wp:posOffset>
                </wp:positionV>
                <wp:extent cx="4680000" cy="327025"/>
                <wp:effectExtent l="0" t="0" r="6350" b="0"/>
                <wp:wrapNone/>
                <wp:docPr id="1072887395" name="Group 11"/>
                <wp:cNvGraphicFramePr/>
                <a:graphic xmlns:a="http://schemas.openxmlformats.org/drawingml/2006/main">
                  <a:graphicData uri="http://schemas.microsoft.com/office/word/2010/wordprocessingGroup">
                    <wpg:wgp>
                      <wpg:cNvGrpSpPr/>
                      <wpg:grpSpPr>
                        <a:xfrm>
                          <a:off x="0" y="0"/>
                          <a:ext cx="4680000" cy="327025"/>
                          <a:chOff x="0" y="0"/>
                          <a:chExt cx="4680000" cy="327025"/>
                        </a:xfrm>
                        <a:solidFill>
                          <a:srgbClr val="074D94"/>
                        </a:solidFill>
                      </wpg:grpSpPr>
                      <wps:wsp>
                        <wps:cNvPr id="517010306" name="Text Box 2"/>
                        <wps:cNvSpPr txBox="1">
                          <a:spLocks noChangeArrowheads="1"/>
                        </wps:cNvSpPr>
                        <wps:spPr bwMode="auto">
                          <a:xfrm>
                            <a:off x="0" y="0"/>
                            <a:ext cx="4680000" cy="327025"/>
                          </a:xfrm>
                          <a:prstGeom prst="round2DiagRect">
                            <a:avLst>
                              <a:gd name="adj1" fmla="val 50000"/>
                              <a:gd name="adj2" fmla="val 0"/>
                            </a:avLst>
                          </a:prstGeom>
                          <a:grpFill/>
                          <a:ln w="9525">
                            <a:noFill/>
                            <a:miter lim="800000"/>
                            <a:headEnd/>
                            <a:tailEnd/>
                          </a:ln>
                        </wps:spPr>
                        <wps:txbx>
                          <w:txbxContent>
                            <w:p w14:paraId="505238B1" w14:textId="77777777" w:rsidR="00C420F6" w:rsidRPr="00C420F6" w:rsidRDefault="00C420F6" w:rsidP="00C420F6">
                              <w:pPr>
                                <w:rPr>
                                  <w:color w:val="FFFFFF" w:themeColor="background1"/>
                                  <w:sz w:val="28"/>
                                  <w:szCs w:val="28"/>
                                </w:rPr>
                              </w:pPr>
                            </w:p>
                          </w:txbxContent>
                        </wps:txbx>
                        <wps:bodyPr rot="0" vert="horz" wrap="square" lIns="91440" tIns="45720" rIns="91440" bIns="45720" anchor="ctr" anchorCtr="0">
                          <a:noAutofit/>
                        </wps:bodyPr>
                      </wps:wsp>
                      <wps:wsp>
                        <wps:cNvPr id="2141238090" name="Text Box 2"/>
                        <wps:cNvSpPr txBox="1">
                          <a:spLocks noChangeArrowheads="1"/>
                        </wps:cNvSpPr>
                        <wps:spPr bwMode="auto">
                          <a:xfrm>
                            <a:off x="193040" y="0"/>
                            <a:ext cx="2292350" cy="309880"/>
                          </a:xfrm>
                          <a:prstGeom prst="rect">
                            <a:avLst/>
                          </a:prstGeom>
                          <a:grpFill/>
                          <a:ln w="9525">
                            <a:noFill/>
                            <a:miter lim="800000"/>
                            <a:headEnd/>
                            <a:tailEnd/>
                          </a:ln>
                        </wps:spPr>
                        <wps:txbx>
                          <w:txbxContent>
                            <w:p w14:paraId="75E68EFF" w14:textId="2FFEC273" w:rsidR="00C420F6" w:rsidRPr="00C420F6" w:rsidRDefault="00C420F6" w:rsidP="0096281D">
                              <w:pPr>
                                <w:shd w:val="clear" w:color="auto" w:fill="074D94"/>
                                <w:spacing w:after="0" w:line="240" w:lineRule="auto"/>
                                <w:ind w:left="-142"/>
                                <w:rPr>
                                  <w:b/>
                                  <w:bCs/>
                                  <w:color w:val="FFFFFF" w:themeColor="background1"/>
                                  <w:sz w:val="28"/>
                                  <w:szCs w:val="28"/>
                                </w:rPr>
                              </w:pPr>
                              <w:r w:rsidRPr="00C420F6">
                                <w:rPr>
                                  <w:b/>
                                  <w:bCs/>
                                  <w:color w:val="FFFFFF" w:themeColor="background1"/>
                                  <w:sz w:val="28"/>
                                  <w:szCs w:val="28"/>
                                </w:rPr>
                                <w:t>Purpose and scope</w:t>
                              </w:r>
                            </w:p>
                            <w:p w14:paraId="2908BF34" w14:textId="77777777" w:rsidR="00C420F6" w:rsidRPr="00C420F6" w:rsidRDefault="00C420F6" w:rsidP="00C420F6">
                              <w:pPr>
                                <w:rPr>
                                  <w:color w:val="FFFFFF" w:themeColor="background1"/>
                                  <w:sz w:val="28"/>
                                  <w:szCs w:val="28"/>
                                </w:rPr>
                              </w:pPr>
                            </w:p>
                            <w:p w14:paraId="3747F7F4" w14:textId="26413E46" w:rsidR="00C420F6" w:rsidRDefault="00C420F6"/>
                          </w:txbxContent>
                        </wps:txbx>
                        <wps:bodyPr rot="0" vert="horz" wrap="square" lIns="91440" tIns="45720" rIns="91440" bIns="45720" anchor="t" anchorCtr="0">
                          <a:noAutofit/>
                        </wps:bodyPr>
                      </wps:wsp>
                    </wpg:wgp>
                  </a:graphicData>
                </a:graphic>
                <wp14:sizeRelH relativeFrom="margin">
                  <wp14:pctWidth>0</wp14:pctWidth>
                </wp14:sizeRelH>
              </wp:anchor>
            </w:drawing>
          </mc:Choice>
          <mc:Fallback>
            <w:pict>
              <v:group w14:anchorId="373F63E0" id="Group 11" o:spid="_x0000_s1026" style="position:absolute;margin-left:.1pt;margin-top:5.6pt;width:368.5pt;height:25.75pt;z-index:251684864;mso-position-horizontal-relative:margin;mso-width-relative:margin" coordsize="46800,3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">
                <v:shape id="Text Box 2" o:spid="_x0000_s1027" style="position:absolute;width:46800;height:3270;visibility:visible;mso-wrap-style:square;v-text-anchor:middle" coordsize="4680000,32702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" adj="-11796480,,5400" path="m163513,l4680000,r,l4680000,163513v,90306,-73207,163513,-163513,163513l,327025r,l,163513c,73207,73207,,163513,xe" filled="f" stroked="f">
                  <v:stroke joinstyle="miter"/>
                  <v:formulas/>
                  <v:path arrowok="t" o:connecttype="custom" o:connectlocs="163513,0;4680000,0;4680000,0;4680000,163513;4516487,327026;0,327025;0,327025;0,163513;163513,0" o:connectangles="0,0,0,0,0,0,0,0,0" textboxrect="0,0,4680000,327025"/>
                  <v:textbox>
                    <w:txbxContent>
                      <w:p w14:paraId="505238B1" w14:textId="77777777" w:rsidR="00C420F6" w:rsidRPr="00C420F6" w:rsidRDefault="00C420F6" w:rsidP="00C420F6">
                        <w:pPr>
                          <w:rPr>
                            <w:color w:val="FFFFFF" w:themeColor="background1"/>
                            <w:sz w:val="28"/>
                            <w:szCs w:val="28"/>
                          </w:rPr>
                        </w:pPr>
                      </w:p>
                    </w:txbxContent>
                  </v:textbox>
                </v:shape>
                <v:shapetype id="_x0000_t202" coordsize="21600,21600" o:spt="202" path="m,l,21600r21600,l21600,xe">
                  <v:stroke joinstyle="miter"/>
                  <v:path gradientshapeok="t" o:connecttype="rect"/>
                </v:shapetype>
                <v:shape id="Text Box 2" o:spid="_x0000_s1028" type="#_x0000_t202" style="position:absolute;left:1930;width:22923;height:30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" filled="f" stroked="f">
                  <v:textbox>
                    <w:txbxContent>
                      <w:p w14:paraId="75E68EFF" w14:textId="2FFEC273" w:rsidR="00C420F6" w:rsidRPr="00C420F6" w:rsidRDefault="00C420F6" w:rsidP="0096281D">
                        <w:pPr>
                          <w:shd w:val="clear" w:color="auto" w:fill="074D94"/>
                          <w:spacing w:after="0" w:line="240" w:lineRule="auto"/>
                          <w:ind w:left="-142"/>
                          <w:rPr>
                            <w:b/>
                            <w:bCs/>
                            <w:color w:val="FFFFFF" w:themeColor="background1"/>
                            <w:sz w:val="28"/>
                            <w:szCs w:val="28"/>
                          </w:rPr>
                        </w:pPr>
                        <w:r w:rsidRPr="00C420F6">
                          <w:rPr>
                            <w:b/>
                            <w:bCs/>
                            <w:color w:val="FFFFFF" w:themeColor="background1"/>
                            <w:sz w:val="28"/>
                            <w:szCs w:val="28"/>
                          </w:rPr>
                          <w:t>Purpose and scope</w:t>
                        </w:r>
                      </w:p>
                      <w:p w14:paraId="2908BF34" w14:textId="77777777" w:rsidR="00C420F6" w:rsidRPr="00C420F6" w:rsidRDefault="00C420F6" w:rsidP="00C420F6">
                        <w:pPr>
                          <w:rPr>
                            <w:color w:val="FFFFFF" w:themeColor="background1"/>
                            <w:sz w:val="28"/>
                            <w:szCs w:val="28"/>
                          </w:rPr>
                        </w:pPr>
                      </w:p>
                      <w:p w14:paraId="3747F7F4" w14:textId="26413E46" w:rsidR="00C420F6" w:rsidRDefault="00C420F6"/>
                    </w:txbxContent>
                  </v:textbox>
                </v:shape>
                <w10:wrap anchorx="margin"/>
              </v:group>
            </w:pict>
          </mc:Fallback>
        </mc:AlternateContent>
      </w:r>
    </w:p>
    <w:p w14:paraId="7BFC7144" w14:textId="36F021D4" w:rsidR="00C420F6" w:rsidRPr="00FA7995" w:rsidRDefault="00C420F6" w:rsidP="00C420F6">
      <w:pPr>
        <w:spacing w:line="240" w:lineRule="auto"/>
        <w:rPr>
          <w:sz w:val="12"/>
          <w:szCs w:val="12"/>
        </w:rPr>
      </w:pPr>
    </w:p>
    <w:p w14:paraId="52922006" w14:textId="4F68DB0F" w:rsidR="00A003E3" w:rsidRPr="00240C3A" w:rsidRDefault="00A003E3" w:rsidP="00C420F6">
      <w:pPr>
        <w:spacing w:line="240" w:lineRule="auto"/>
      </w:pPr>
      <w:r w:rsidRPr="00240C3A">
        <w:t xml:space="preserve">This guidance sets </w:t>
      </w:r>
      <w:r w:rsidR="00D359F5">
        <w:t xml:space="preserve">the </w:t>
      </w:r>
      <w:r w:rsidRPr="00240C3A">
        <w:t>expectation for how education providers on the Isle of Wight retain</w:t>
      </w:r>
      <w:r w:rsidR="00D359F5">
        <w:t xml:space="preserve"> </w:t>
      </w:r>
      <w:r w:rsidRPr="00240C3A">
        <w:t>and securely transfer Child Protection (CP) records</w:t>
      </w:r>
      <w:r w:rsidR="00D359F5">
        <w:t>.</w:t>
      </w:r>
    </w:p>
    <w:p w14:paraId="4AE3706D" w14:textId="43E19DB1" w:rsidR="00A003E3" w:rsidRPr="00240C3A" w:rsidRDefault="00A003E3" w:rsidP="004704B0">
      <w:pPr>
        <w:spacing w:line="240" w:lineRule="auto"/>
      </w:pPr>
      <w:r w:rsidRPr="00240C3A">
        <w:t xml:space="preserve">Who this </w:t>
      </w:r>
      <w:r w:rsidRPr="00A003E3">
        <w:t xml:space="preserve">guidance </w:t>
      </w:r>
      <w:r w:rsidRPr="00240C3A">
        <w:t>applies to:</w:t>
      </w:r>
      <w:r w:rsidR="00C420F6" w:rsidRPr="00C420F6">
        <w:rPr>
          <w:noProof/>
        </w:rPr>
        <w:t xml:space="preserve"> </w:t>
      </w:r>
    </w:p>
    <w:p w14:paraId="125CF52B" w14:textId="6AC40D1C" w:rsidR="00A003E3" w:rsidRPr="00A003E3" w:rsidRDefault="00A003E3" w:rsidP="004704B0">
      <w:pPr>
        <w:pStyle w:val="ListParagraph"/>
        <w:numPr>
          <w:ilvl w:val="0"/>
          <w:numId w:val="26"/>
        </w:numPr>
        <w:spacing w:line="240" w:lineRule="auto"/>
        <w:ind w:left="426"/>
      </w:pPr>
      <w:r w:rsidRPr="00A003E3">
        <w:t>Early Years (nurseries, pre</w:t>
      </w:r>
      <w:r w:rsidRPr="00A003E3">
        <w:noBreakHyphen/>
        <w:t>schools, childminders)</w:t>
      </w:r>
    </w:p>
    <w:p w14:paraId="133637DC" w14:textId="68A821C2" w:rsidR="00A003E3" w:rsidRPr="00A003E3" w:rsidRDefault="00A003E3" w:rsidP="004704B0">
      <w:pPr>
        <w:pStyle w:val="ListParagraph"/>
        <w:numPr>
          <w:ilvl w:val="0"/>
          <w:numId w:val="26"/>
        </w:numPr>
        <w:spacing w:line="240" w:lineRule="auto"/>
        <w:ind w:left="426"/>
      </w:pPr>
      <w:r w:rsidRPr="00A003E3">
        <w:t>Maintained schools</w:t>
      </w:r>
    </w:p>
    <w:p w14:paraId="2209A01B" w14:textId="4C185CA8" w:rsidR="00A003E3" w:rsidRPr="00A003E3" w:rsidRDefault="00A003E3" w:rsidP="004704B0">
      <w:pPr>
        <w:pStyle w:val="ListParagraph"/>
        <w:numPr>
          <w:ilvl w:val="0"/>
          <w:numId w:val="26"/>
        </w:numPr>
        <w:spacing w:line="240" w:lineRule="auto"/>
        <w:ind w:left="426"/>
      </w:pPr>
      <w:r w:rsidRPr="00A003E3">
        <w:t>Academies</w:t>
      </w:r>
    </w:p>
    <w:p w14:paraId="664FF396" w14:textId="388F8AD0" w:rsidR="00A003E3" w:rsidRPr="00A003E3" w:rsidRDefault="00A003E3" w:rsidP="004704B0">
      <w:pPr>
        <w:pStyle w:val="ListParagraph"/>
        <w:numPr>
          <w:ilvl w:val="0"/>
          <w:numId w:val="26"/>
        </w:numPr>
        <w:spacing w:line="240" w:lineRule="auto"/>
        <w:ind w:left="426"/>
      </w:pPr>
      <w:r w:rsidRPr="00A003E3">
        <w:t>Free and independent schools</w:t>
      </w:r>
    </w:p>
    <w:p w14:paraId="2440C225" w14:textId="5DD1C67F" w:rsidR="00A003E3" w:rsidRDefault="00A003E3" w:rsidP="004704B0">
      <w:pPr>
        <w:pStyle w:val="ListParagraph"/>
        <w:numPr>
          <w:ilvl w:val="0"/>
          <w:numId w:val="26"/>
        </w:numPr>
        <w:spacing w:line="240" w:lineRule="auto"/>
        <w:ind w:left="426"/>
      </w:pPr>
      <w:r w:rsidRPr="00A003E3">
        <w:t>Post</w:t>
      </w:r>
      <w:r w:rsidRPr="00A003E3">
        <w:noBreakHyphen/>
        <w:t>16 providers (sixth</w:t>
      </w:r>
      <w:r w:rsidRPr="00A003E3">
        <w:noBreakHyphen/>
        <w:t>forms and Further Education colleges</w:t>
      </w:r>
      <w:r w:rsidRPr="00240C3A">
        <w:t xml:space="preserve">). </w:t>
      </w:r>
    </w:p>
    <w:p w14:paraId="4E848A81" w14:textId="16D00C1C" w:rsidR="00A003E3" w:rsidRDefault="00A003E3" w:rsidP="004704B0">
      <w:pPr>
        <w:spacing w:line="240" w:lineRule="auto"/>
        <w:rPr>
          <w:b/>
          <w:bCs/>
        </w:rPr>
      </w:pPr>
    </w:p>
    <w:p w14:paraId="167CDF76" w14:textId="466D38F5" w:rsidR="00C420F6" w:rsidRDefault="00C420F6" w:rsidP="00C420F6">
      <w:pPr>
        <w:spacing w:after="120" w:line="240" w:lineRule="auto"/>
        <w:ind w:left="720"/>
        <w:rPr>
          <w:b/>
          <w:bCs/>
        </w:rPr>
      </w:pPr>
      <w:r>
        <w:rPr>
          <w:b/>
          <w:bCs/>
          <w:noProof/>
        </w:rPr>
        <mc:AlternateContent>
          <mc:Choice Requires="wpg">
            <w:drawing>
              <wp:anchor distT="0" distB="0" distL="114300" distR="114300" simplePos="0" relativeHeight="251688960" behindDoc="0" locked="0" layoutInCell="1" allowOverlap="1" wp14:anchorId="5184E10D" wp14:editId="3B429160">
                <wp:simplePos x="0" y="0"/>
                <wp:positionH relativeFrom="margin">
                  <wp:align>left</wp:align>
                </wp:positionH>
                <wp:positionV relativeFrom="paragraph">
                  <wp:posOffset>15875</wp:posOffset>
                </wp:positionV>
                <wp:extent cx="4680000" cy="327025"/>
                <wp:effectExtent l="0" t="0" r="6350" b="0"/>
                <wp:wrapNone/>
                <wp:docPr id="1538403785" name="Group 10"/>
                <wp:cNvGraphicFramePr/>
                <a:graphic xmlns:a="http://schemas.openxmlformats.org/drawingml/2006/main">
                  <a:graphicData uri="http://schemas.microsoft.com/office/word/2010/wordprocessingGroup">
                    <wpg:wgp>
                      <wpg:cNvGrpSpPr/>
                      <wpg:grpSpPr>
                        <a:xfrm>
                          <a:off x="0" y="0"/>
                          <a:ext cx="4680000" cy="327025"/>
                          <a:chOff x="0" y="0"/>
                          <a:chExt cx="4680000" cy="327025"/>
                        </a:xfrm>
                        <a:solidFill>
                          <a:srgbClr val="074D94"/>
                        </a:solidFill>
                      </wpg:grpSpPr>
                      <wps:wsp>
                        <wps:cNvPr id="2002720872" name="Text Box 2"/>
                        <wps:cNvSpPr txBox="1">
                          <a:spLocks noChangeArrowheads="1"/>
                        </wps:cNvSpPr>
                        <wps:spPr bwMode="auto">
                          <a:xfrm>
                            <a:off x="0" y="0"/>
                            <a:ext cx="4680000" cy="327025"/>
                          </a:xfrm>
                          <a:prstGeom prst="round2DiagRect">
                            <a:avLst>
                              <a:gd name="adj1" fmla="val 50000"/>
                              <a:gd name="adj2" fmla="val 0"/>
                            </a:avLst>
                          </a:prstGeom>
                          <a:grpFill/>
                          <a:ln w="9525">
                            <a:noFill/>
                            <a:miter lim="800000"/>
                            <a:headEnd/>
                            <a:tailEnd/>
                          </a:ln>
                        </wps:spPr>
                        <wps:txbx>
                          <w:txbxContent>
                            <w:p w14:paraId="472130D9" w14:textId="77777777" w:rsidR="00C420F6" w:rsidRPr="00C420F6" w:rsidRDefault="00C420F6" w:rsidP="00C420F6">
                              <w:pPr>
                                <w:rPr>
                                  <w:color w:val="FFFFFF" w:themeColor="background1"/>
                                  <w:sz w:val="28"/>
                                  <w:szCs w:val="28"/>
                                </w:rPr>
                              </w:pPr>
                            </w:p>
                          </w:txbxContent>
                        </wps:txbx>
                        <wps:bodyPr rot="0" vert="horz" wrap="square" lIns="91440" tIns="45720" rIns="91440" bIns="45720" anchor="ctr" anchorCtr="0">
                          <a:noAutofit/>
                        </wps:bodyPr>
                      </wps:wsp>
                      <wps:wsp>
                        <wps:cNvPr id="1851498341" name="Text Box 2"/>
                        <wps:cNvSpPr txBox="1">
                          <a:spLocks noChangeArrowheads="1"/>
                        </wps:cNvSpPr>
                        <wps:spPr bwMode="auto">
                          <a:xfrm>
                            <a:off x="243840" y="10160"/>
                            <a:ext cx="2292350" cy="309880"/>
                          </a:xfrm>
                          <a:prstGeom prst="rect">
                            <a:avLst/>
                          </a:prstGeom>
                          <a:grpFill/>
                          <a:ln w="9525">
                            <a:noFill/>
                            <a:miter lim="800000"/>
                            <a:headEnd/>
                            <a:tailEnd/>
                          </a:ln>
                        </wps:spPr>
                        <wps:txbx>
                          <w:txbxContent>
                            <w:p w14:paraId="5F5BD5CA" w14:textId="5D3ABF51" w:rsidR="00C420F6" w:rsidRPr="00C420F6" w:rsidRDefault="00C420F6" w:rsidP="00FA7995">
                              <w:pPr>
                                <w:spacing w:after="0" w:line="240" w:lineRule="auto"/>
                                <w:ind w:left="-142"/>
                                <w:rPr>
                                  <w:b/>
                                  <w:bCs/>
                                  <w:color w:val="FFFFFF" w:themeColor="background1"/>
                                  <w:sz w:val="28"/>
                                  <w:szCs w:val="28"/>
                                </w:rPr>
                              </w:pPr>
                              <w:r>
                                <w:rPr>
                                  <w:b/>
                                  <w:bCs/>
                                  <w:color w:val="FFFFFF" w:themeColor="background1"/>
                                  <w:sz w:val="28"/>
                                  <w:szCs w:val="28"/>
                                </w:rPr>
                                <w:t>Principles</w:t>
                              </w:r>
                            </w:p>
                            <w:p w14:paraId="612581DE" w14:textId="77777777" w:rsidR="00C420F6" w:rsidRPr="00C420F6" w:rsidRDefault="00C420F6" w:rsidP="00C420F6">
                              <w:pPr>
                                <w:rPr>
                                  <w:color w:val="FFFFFF" w:themeColor="background1"/>
                                  <w:sz w:val="28"/>
                                  <w:szCs w:val="28"/>
                                </w:rPr>
                              </w:pPr>
                            </w:p>
                            <w:p w14:paraId="76F41988" w14:textId="77777777" w:rsidR="00C420F6" w:rsidRDefault="00C420F6" w:rsidP="00C420F6"/>
                          </w:txbxContent>
                        </wps:txbx>
                        <wps:bodyPr rot="0" vert="horz" wrap="square" lIns="91440" tIns="45720" rIns="91440" bIns="45720" anchor="t" anchorCtr="0">
                          <a:noAutofit/>
                        </wps:bodyPr>
                      </wps:wsp>
                    </wpg:wgp>
                  </a:graphicData>
                </a:graphic>
                <wp14:sizeRelH relativeFrom="margin">
                  <wp14:pctWidth>0</wp14:pctWidth>
                </wp14:sizeRelH>
              </wp:anchor>
            </w:drawing>
          </mc:Choice>
          <mc:Fallback>
            <w:pict>
              <v:group w14:anchorId="5184E10D" id="Group 10" o:spid="_x0000_s1029" style="position:absolute;left:0;text-align:left;margin-left:0;margin-top:1.25pt;width:368.5pt;height:25.75pt;z-index:251688960;mso-position-horizontal:left;mso-position-horizontal-relative:margin;mso-width-relative:margin" coordsize="46800,3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">
                <v:shape id="Text Box 2" o:spid="_x0000_s1030" style="position:absolute;width:46800;height:3270;visibility:visible;mso-wrap-style:square;v-text-anchor:middle" coordsize="4680000,32702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" adj="-11796480,,5400" path="m163513,l4680000,r,l4680000,163513v,90306,-73207,163513,-163513,163513l,327025r,l,163513c,73207,73207,,163513,xe" filled="f" stroked="f">
                  <v:stroke joinstyle="miter"/>
                  <v:formulas/>
                  <v:path arrowok="t" o:connecttype="custom" o:connectlocs="163513,0;4680000,0;4680000,0;4680000,163513;4516487,327026;0,327025;0,327025;0,163513;163513,0" o:connectangles="0,0,0,0,0,0,0,0,0" textboxrect="0,0,4680000,327025"/>
                  <v:textbox>
                    <w:txbxContent>
                      <w:p w14:paraId="472130D9" w14:textId="77777777" w:rsidR="00C420F6" w:rsidRPr="00C420F6" w:rsidRDefault="00C420F6" w:rsidP="00C420F6">
                        <w:pPr>
                          <w:rPr>
                            <w:color w:val="FFFFFF" w:themeColor="background1"/>
                            <w:sz w:val="28"/>
                            <w:szCs w:val="28"/>
                          </w:rPr>
                        </w:pPr>
                      </w:p>
                    </w:txbxContent>
                  </v:textbox>
                </v:shape>
                <v:shape id="Text Box 2" o:spid="_x0000_s1031" type="#_x0000_t202" style="position:absolute;left:2438;top:101;width:22923;height:30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" filled="f" stroked="f">
                  <v:textbox>
                    <w:txbxContent>
                      <w:p w14:paraId="5F5BD5CA" w14:textId="5D3ABF51" w:rsidR="00C420F6" w:rsidRPr="00C420F6" w:rsidRDefault="00C420F6" w:rsidP="00FA7995">
                        <w:pPr>
                          <w:spacing w:after="0" w:line="240" w:lineRule="auto"/>
                          <w:ind w:left="-142"/>
                          <w:rPr>
                            <w:b/>
                            <w:bCs/>
                            <w:color w:val="FFFFFF" w:themeColor="background1"/>
                            <w:sz w:val="28"/>
                            <w:szCs w:val="28"/>
                          </w:rPr>
                        </w:pPr>
                        <w:r>
                          <w:rPr>
                            <w:b/>
                            <w:bCs/>
                            <w:color w:val="FFFFFF" w:themeColor="background1"/>
                            <w:sz w:val="28"/>
                            <w:szCs w:val="28"/>
                          </w:rPr>
                          <w:t>Principles</w:t>
                        </w:r>
                      </w:p>
                      <w:p w14:paraId="612581DE" w14:textId="77777777" w:rsidR="00C420F6" w:rsidRPr="00C420F6" w:rsidRDefault="00C420F6" w:rsidP="00C420F6">
                        <w:pPr>
                          <w:rPr>
                            <w:color w:val="FFFFFF" w:themeColor="background1"/>
                            <w:sz w:val="28"/>
                            <w:szCs w:val="28"/>
                          </w:rPr>
                        </w:pPr>
                      </w:p>
                      <w:p w14:paraId="76F41988" w14:textId="77777777" w:rsidR="00C420F6" w:rsidRDefault="00C420F6" w:rsidP="00C420F6"/>
                    </w:txbxContent>
                  </v:textbox>
                </v:shape>
                <w10:wrap anchorx="margin"/>
              </v:group>
            </w:pict>
          </mc:Fallback>
        </mc:AlternateContent>
      </w:r>
    </w:p>
    <w:p w14:paraId="32496809" w14:textId="48AB70D5" w:rsidR="00C420F6" w:rsidRPr="00FA7995" w:rsidRDefault="00C420F6" w:rsidP="00C420F6">
      <w:pPr>
        <w:spacing w:after="120" w:line="240" w:lineRule="auto"/>
        <w:ind w:left="720"/>
        <w:rPr>
          <w:b/>
          <w:bCs/>
          <w:sz w:val="12"/>
          <w:szCs w:val="12"/>
        </w:rPr>
      </w:pPr>
    </w:p>
    <w:p w14:paraId="13339DD2" w14:textId="27C600E3" w:rsidR="00A003E3" w:rsidRPr="00240C3A" w:rsidRDefault="00A003E3" w:rsidP="00C420F6">
      <w:pPr>
        <w:pStyle w:val="ListParagraph"/>
        <w:numPr>
          <w:ilvl w:val="0"/>
          <w:numId w:val="26"/>
        </w:numPr>
        <w:spacing w:after="120" w:line="240" w:lineRule="auto"/>
        <w:ind w:left="426"/>
        <w:contextualSpacing w:val="0"/>
      </w:pPr>
      <w:r w:rsidRPr="00C420F6">
        <w:rPr>
          <w:b/>
          <w:bCs/>
        </w:rPr>
        <w:t>Keeping children safe.</w:t>
      </w:r>
      <w:r w:rsidRPr="000B7040">
        <w:t xml:space="preserve"> Timely</w:t>
      </w:r>
      <w:r w:rsidRPr="00240C3A">
        <w:t>, accurate, and secure information</w:t>
      </w:r>
      <w:r w:rsidRPr="00240C3A">
        <w:noBreakHyphen/>
        <w:t xml:space="preserve">sharing supports continuity of safeguarding and education. </w:t>
      </w:r>
    </w:p>
    <w:p w14:paraId="3E3A4AF2" w14:textId="77777777" w:rsidR="00A003E3" w:rsidRPr="00240C3A" w:rsidRDefault="00A003E3" w:rsidP="000B7040">
      <w:pPr>
        <w:pStyle w:val="ListParagraph"/>
        <w:numPr>
          <w:ilvl w:val="0"/>
          <w:numId w:val="26"/>
        </w:numPr>
        <w:spacing w:after="120" w:line="240" w:lineRule="auto"/>
        <w:ind w:left="426"/>
        <w:contextualSpacing w:val="0"/>
      </w:pPr>
      <w:r w:rsidRPr="00240C3A">
        <w:rPr>
          <w:b/>
          <w:bCs/>
        </w:rPr>
        <w:t>Separate and secure.</w:t>
      </w:r>
      <w:r w:rsidRPr="00240C3A">
        <w:t xml:space="preserve"> C</w:t>
      </w:r>
      <w:r>
        <w:t xml:space="preserve">hild </w:t>
      </w:r>
      <w:r w:rsidRPr="00240C3A">
        <w:t>P</w:t>
      </w:r>
      <w:r>
        <w:t>rotection</w:t>
      </w:r>
      <w:r w:rsidRPr="00240C3A">
        <w:t xml:space="preserve"> records are separate from the main pupil record and stored with enhanced security and restricted access on a need</w:t>
      </w:r>
      <w:r w:rsidRPr="00240C3A">
        <w:noBreakHyphen/>
        <w:t>to</w:t>
      </w:r>
      <w:r w:rsidRPr="00240C3A">
        <w:noBreakHyphen/>
        <w:t xml:space="preserve">know basis. </w:t>
      </w:r>
    </w:p>
    <w:p w14:paraId="5D59EE98" w14:textId="6B1622E9" w:rsidR="00A003E3" w:rsidRPr="00240C3A" w:rsidRDefault="00A003E3" w:rsidP="000B7040">
      <w:pPr>
        <w:pStyle w:val="ListParagraph"/>
        <w:numPr>
          <w:ilvl w:val="0"/>
          <w:numId w:val="26"/>
        </w:numPr>
        <w:spacing w:after="120" w:line="240" w:lineRule="auto"/>
        <w:ind w:left="426"/>
        <w:contextualSpacing w:val="0"/>
      </w:pPr>
      <w:r w:rsidRPr="00240C3A">
        <w:rPr>
          <w:b/>
          <w:bCs/>
        </w:rPr>
        <w:t>Accuracy and proportionality.</w:t>
      </w:r>
      <w:r w:rsidRPr="00240C3A">
        <w:t xml:space="preserve"> Records must be factual, accurate, relevant, up</w:t>
      </w:r>
      <w:r w:rsidRPr="00240C3A">
        <w:noBreakHyphen/>
        <w:t>to</w:t>
      </w:r>
      <w:r w:rsidRPr="00240C3A">
        <w:noBreakHyphen/>
        <w:t xml:space="preserve">date, and </w:t>
      </w:r>
      <w:r w:rsidR="00D359F5">
        <w:t>proportionate</w:t>
      </w:r>
      <w:r w:rsidRPr="00240C3A">
        <w:t>, in line with data protection principles</w:t>
      </w:r>
      <w:r>
        <w:t>.</w:t>
      </w:r>
      <w:r w:rsidRPr="00240C3A">
        <w:t xml:space="preserve"> </w:t>
      </w:r>
    </w:p>
    <w:p w14:paraId="3E8AD55F" w14:textId="30777E63" w:rsidR="00C420F6" w:rsidRDefault="00C420F6" w:rsidP="004704B0">
      <w:pPr>
        <w:spacing w:line="240" w:lineRule="auto"/>
      </w:pPr>
    </w:p>
    <w:p w14:paraId="568E3FB2" w14:textId="73387520" w:rsidR="00A003E3" w:rsidRDefault="00C420F6" w:rsidP="004704B0">
      <w:pPr>
        <w:spacing w:line="240" w:lineRule="auto"/>
      </w:pPr>
      <w:r>
        <w:rPr>
          <w:b/>
          <w:bCs/>
          <w:noProof/>
        </w:rPr>
        <mc:AlternateContent>
          <mc:Choice Requires="wpg">
            <w:drawing>
              <wp:anchor distT="0" distB="0" distL="114300" distR="114300" simplePos="0" relativeHeight="251691008" behindDoc="0" locked="0" layoutInCell="1" allowOverlap="1" wp14:anchorId="2B34530D" wp14:editId="7A73E62A">
                <wp:simplePos x="0" y="0"/>
                <wp:positionH relativeFrom="margin">
                  <wp:align>left</wp:align>
                </wp:positionH>
                <wp:positionV relativeFrom="paragraph">
                  <wp:posOffset>7620</wp:posOffset>
                </wp:positionV>
                <wp:extent cx="4680000" cy="327025"/>
                <wp:effectExtent l="0" t="0" r="6350" b="0"/>
                <wp:wrapNone/>
                <wp:docPr id="457264391" name="Group 10"/>
                <wp:cNvGraphicFramePr/>
                <a:graphic xmlns:a="http://schemas.openxmlformats.org/drawingml/2006/main">
                  <a:graphicData uri="http://schemas.microsoft.com/office/word/2010/wordprocessingGroup">
                    <wpg:wgp>
                      <wpg:cNvGrpSpPr/>
                      <wpg:grpSpPr>
                        <a:xfrm>
                          <a:off x="0" y="0"/>
                          <a:ext cx="4680000" cy="327025"/>
                          <a:chOff x="0" y="0"/>
                          <a:chExt cx="4011930" cy="327025"/>
                        </a:xfrm>
                        <a:solidFill>
                          <a:srgbClr val="074D94"/>
                        </a:solidFill>
                      </wpg:grpSpPr>
                      <wps:wsp>
                        <wps:cNvPr id="1958464540" name="Text Box 2"/>
                        <wps:cNvSpPr txBox="1">
                          <a:spLocks noChangeArrowheads="1"/>
                        </wps:cNvSpPr>
                        <wps:spPr bwMode="auto">
                          <a:xfrm>
                            <a:off x="0" y="0"/>
                            <a:ext cx="4011930" cy="327025"/>
                          </a:xfrm>
                          <a:prstGeom prst="round2DiagRect">
                            <a:avLst>
                              <a:gd name="adj1" fmla="val 50000"/>
                              <a:gd name="adj2" fmla="val 0"/>
                            </a:avLst>
                          </a:prstGeom>
                          <a:grpFill/>
                          <a:ln w="9525">
                            <a:noFill/>
                            <a:miter lim="800000"/>
                            <a:headEnd/>
                            <a:tailEnd/>
                          </a:ln>
                        </wps:spPr>
                        <wps:txbx>
                          <w:txbxContent>
                            <w:p w14:paraId="0214F65E" w14:textId="77777777" w:rsidR="00C420F6" w:rsidRPr="00C420F6" w:rsidRDefault="00C420F6" w:rsidP="0096281D">
                              <w:pPr>
                                <w:shd w:val="clear" w:color="auto" w:fill="074D94"/>
                                <w:rPr>
                                  <w:color w:val="FFFFFF" w:themeColor="background1"/>
                                  <w:sz w:val="28"/>
                                  <w:szCs w:val="28"/>
                                </w:rPr>
                              </w:pPr>
                            </w:p>
                          </w:txbxContent>
                        </wps:txbx>
                        <wps:bodyPr rot="0" vert="horz" wrap="square" lIns="91440" tIns="45720" rIns="91440" bIns="45720" anchor="ctr" anchorCtr="0">
                          <a:noAutofit/>
                        </wps:bodyPr>
                      </wps:wsp>
                      <wps:wsp>
                        <wps:cNvPr id="1854333333" name="Text Box 2"/>
                        <wps:cNvSpPr txBox="1">
                          <a:spLocks noChangeArrowheads="1"/>
                        </wps:cNvSpPr>
                        <wps:spPr bwMode="auto">
                          <a:xfrm>
                            <a:off x="243840" y="10160"/>
                            <a:ext cx="2292350" cy="309880"/>
                          </a:xfrm>
                          <a:prstGeom prst="rect">
                            <a:avLst/>
                          </a:prstGeom>
                          <a:grpFill/>
                          <a:ln w="9525">
                            <a:noFill/>
                            <a:miter lim="800000"/>
                            <a:headEnd/>
                            <a:tailEnd/>
                          </a:ln>
                        </wps:spPr>
                        <wps:txbx>
                          <w:txbxContent>
                            <w:p w14:paraId="11E32CA9" w14:textId="47DA37AC" w:rsidR="00C420F6" w:rsidRPr="00C420F6" w:rsidRDefault="00C420F6" w:rsidP="0096281D">
                              <w:pPr>
                                <w:shd w:val="clear" w:color="auto" w:fill="074D94"/>
                                <w:spacing w:after="0" w:line="240" w:lineRule="auto"/>
                                <w:ind w:left="-142"/>
                                <w:rPr>
                                  <w:b/>
                                  <w:bCs/>
                                  <w:color w:val="FFFFFF" w:themeColor="background1"/>
                                  <w:sz w:val="28"/>
                                  <w:szCs w:val="28"/>
                                </w:rPr>
                              </w:pPr>
                              <w:r>
                                <w:rPr>
                                  <w:b/>
                                  <w:bCs/>
                                  <w:color w:val="FFFFFF" w:themeColor="background1"/>
                                  <w:sz w:val="28"/>
                                  <w:szCs w:val="28"/>
                                </w:rPr>
                                <w:t>Statutory Framework</w:t>
                              </w:r>
                            </w:p>
                            <w:p w14:paraId="5334F8FB" w14:textId="77777777" w:rsidR="00C420F6" w:rsidRPr="00C420F6" w:rsidRDefault="00C420F6" w:rsidP="0096281D">
                              <w:pPr>
                                <w:shd w:val="clear" w:color="auto" w:fill="074D94"/>
                                <w:rPr>
                                  <w:color w:val="FFFFFF" w:themeColor="background1"/>
                                  <w:sz w:val="28"/>
                                  <w:szCs w:val="28"/>
                                </w:rPr>
                              </w:pPr>
                            </w:p>
                            <w:p w14:paraId="324087C1" w14:textId="77777777" w:rsidR="00C420F6" w:rsidRDefault="00C420F6" w:rsidP="0096281D">
                              <w:pPr>
                                <w:shd w:val="clear" w:color="auto" w:fill="074D94"/>
                              </w:pPr>
                            </w:p>
                          </w:txbxContent>
                        </wps:txbx>
                        <wps:bodyPr rot="0" vert="horz" wrap="square" lIns="91440" tIns="45720" rIns="91440" bIns="45720" anchor="t" anchorCtr="0">
                          <a:noAutofit/>
                        </wps:bodyPr>
                      </wps:wsp>
                    </wpg:wgp>
                  </a:graphicData>
                </a:graphic>
                <wp14:sizeRelH relativeFrom="margin">
                  <wp14:pctWidth>0</wp14:pctWidth>
                </wp14:sizeRelH>
              </wp:anchor>
            </w:drawing>
          </mc:Choice>
          <mc:Fallback>
            <w:pict>
              <v:group w14:anchorId="2B34530D" id="_x0000_s1032" style="position:absolute;margin-left:0;margin-top:.6pt;width:368.5pt;height:25.75pt;z-index:251691008;mso-position-horizontal:left;mso-position-horizontal-relative:margin;mso-width-relative:margin" coordsize="40119,3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">
                <v:shape id="Text Box 2" o:spid="_x0000_s1033" style="position:absolute;width:40119;height:3270;visibility:visible;mso-wrap-style:square;v-text-anchor:middle" coordsize="4011930,32702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" adj="-11796480,,5400" path="m163513,l4011930,r,l4011930,163513v,90306,-73207,163513,-163513,163513l,327025r,l,163513c,73207,73207,,163513,xe" filled="f" stroked="f">
                  <v:stroke joinstyle="miter"/>
                  <v:formulas/>
                  <v:path arrowok="t" o:connecttype="custom" o:connectlocs="163513,0;4011930,0;4011930,0;4011930,163513;3848417,327026;0,327025;0,327025;0,163513;163513,0" o:connectangles="0,0,0,0,0,0,0,0,0" textboxrect="0,0,4011930,327025"/>
                  <v:textbox>
                    <w:txbxContent>
                      <w:p w14:paraId="0214F65E" w14:textId="77777777" w:rsidR="00C420F6" w:rsidRPr="00C420F6" w:rsidRDefault="00C420F6" w:rsidP="0096281D">
                        <w:pPr>
                          <w:shd w:val="clear" w:color="auto" w:fill="074D94"/>
                          <w:rPr>
                            <w:color w:val="FFFFFF" w:themeColor="background1"/>
                            <w:sz w:val="28"/>
                            <w:szCs w:val="28"/>
                          </w:rPr>
                        </w:pPr>
                      </w:p>
                    </w:txbxContent>
                  </v:textbox>
                </v:shape>
                <v:shape id="Text Box 2" o:spid="_x0000_s1034" type="#_x0000_t202" style="position:absolute;left:2438;top:101;width:22923;height:30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" filled="f" stroked="f">
                  <v:textbox>
                    <w:txbxContent>
                      <w:p w14:paraId="11E32CA9" w14:textId="47DA37AC" w:rsidR="00C420F6" w:rsidRPr="00C420F6" w:rsidRDefault="00C420F6" w:rsidP="0096281D">
                        <w:pPr>
                          <w:shd w:val="clear" w:color="auto" w:fill="074D94"/>
                          <w:spacing w:after="0" w:line="240" w:lineRule="auto"/>
                          <w:ind w:left="-142"/>
                          <w:rPr>
                            <w:b/>
                            <w:bCs/>
                            <w:color w:val="FFFFFF" w:themeColor="background1"/>
                            <w:sz w:val="28"/>
                            <w:szCs w:val="28"/>
                          </w:rPr>
                        </w:pPr>
                        <w:r>
                          <w:rPr>
                            <w:b/>
                            <w:bCs/>
                            <w:color w:val="FFFFFF" w:themeColor="background1"/>
                            <w:sz w:val="28"/>
                            <w:szCs w:val="28"/>
                          </w:rPr>
                          <w:t>Statutory Framework</w:t>
                        </w:r>
                      </w:p>
                      <w:p w14:paraId="5334F8FB" w14:textId="77777777" w:rsidR="00C420F6" w:rsidRPr="00C420F6" w:rsidRDefault="00C420F6" w:rsidP="0096281D">
                        <w:pPr>
                          <w:shd w:val="clear" w:color="auto" w:fill="074D94"/>
                          <w:rPr>
                            <w:color w:val="FFFFFF" w:themeColor="background1"/>
                            <w:sz w:val="28"/>
                            <w:szCs w:val="28"/>
                          </w:rPr>
                        </w:pPr>
                      </w:p>
                      <w:p w14:paraId="324087C1" w14:textId="77777777" w:rsidR="00C420F6" w:rsidRDefault="00C420F6" w:rsidP="0096281D">
                        <w:pPr>
                          <w:shd w:val="clear" w:color="auto" w:fill="074D94"/>
                        </w:pPr>
                      </w:p>
                    </w:txbxContent>
                  </v:textbox>
                </v:shape>
                <w10:wrap anchorx="margin"/>
              </v:group>
            </w:pict>
          </mc:Fallback>
        </mc:AlternateContent>
      </w:r>
    </w:p>
    <w:p w14:paraId="7DC07787" w14:textId="77777777" w:rsidR="00C420F6" w:rsidRPr="00FA7995" w:rsidRDefault="00C420F6" w:rsidP="004704B0">
      <w:pPr>
        <w:spacing w:line="240" w:lineRule="auto"/>
        <w:rPr>
          <w:sz w:val="12"/>
          <w:szCs w:val="12"/>
        </w:rPr>
      </w:pPr>
    </w:p>
    <w:p w14:paraId="6DC70D5E" w14:textId="0858B488" w:rsidR="00106EA0" w:rsidRDefault="00D41BA0" w:rsidP="004704B0">
      <w:pPr>
        <w:spacing w:line="240" w:lineRule="auto"/>
      </w:pPr>
      <w:r>
        <w:t xml:space="preserve">There is  statutory </w:t>
      </w:r>
      <w:r w:rsidR="008D5035">
        <w:t xml:space="preserve">guidance </w:t>
      </w:r>
      <w:r>
        <w:t xml:space="preserve">set out in </w:t>
      </w:r>
      <w:hyperlink r:id="rId7" w:history="1">
        <w:r w:rsidRPr="00D41BA0">
          <w:rPr>
            <w:rStyle w:val="Hyperlink"/>
          </w:rPr>
          <w:t>Keeping Children Safe in Education</w:t>
        </w:r>
      </w:hyperlink>
      <w:r>
        <w:t>, for a</w:t>
      </w:r>
      <w:r w:rsidRPr="00D41BA0">
        <w:t xml:space="preserve"> designated safeguarding lead </w:t>
      </w:r>
      <w:r>
        <w:t xml:space="preserve">to ensure that where a child leaves a school or college or </w:t>
      </w:r>
      <w:r w:rsidR="00D359F5">
        <w:t>moves</w:t>
      </w:r>
      <w:r>
        <w:t xml:space="preserve"> between settings, </w:t>
      </w:r>
      <w:r w:rsidRPr="00D41BA0">
        <w:t xml:space="preserve">their child protection file </w:t>
      </w:r>
      <w:r w:rsidR="00D359F5">
        <w:t>must be</w:t>
      </w:r>
      <w:r w:rsidRPr="00D41BA0">
        <w:t xml:space="preserve"> transferred to the new school or college as soon as possible</w:t>
      </w:r>
      <w:r>
        <w:t xml:space="preserve">. </w:t>
      </w:r>
      <w:r w:rsidR="00D359F5">
        <w:t>To</w:t>
      </w:r>
      <w:r w:rsidR="00D359F5" w:rsidRPr="00D41BA0">
        <w:t xml:space="preserve"> allow the new school or college to have support in place for when the child arrives</w:t>
      </w:r>
      <w:r w:rsidR="00D359F5">
        <w:t>, t</w:t>
      </w:r>
      <w:r>
        <w:t>his must be</w:t>
      </w:r>
      <w:r w:rsidRPr="00D41BA0">
        <w:t xml:space="preserve"> within 5 days for an in-year transfer or within the first 5 days of the start of a new term</w:t>
      </w:r>
      <w:r w:rsidR="00D359F5">
        <w:t>.</w:t>
      </w:r>
    </w:p>
    <w:p w14:paraId="47178FBF" w14:textId="747E8BA9" w:rsidR="00DB2664" w:rsidRDefault="00C420F6" w:rsidP="004704B0">
      <w:pPr>
        <w:spacing w:line="240" w:lineRule="auto"/>
      </w:pPr>
      <w:r>
        <w:rPr>
          <w:noProof/>
        </w:rPr>
        <mc:AlternateContent>
          <mc:Choice Requires="wpg">
            <w:drawing>
              <wp:anchor distT="0" distB="0" distL="114300" distR="114300" simplePos="0" relativeHeight="251693056" behindDoc="0" locked="0" layoutInCell="1" allowOverlap="1" wp14:anchorId="0B7006D2" wp14:editId="1503599A">
                <wp:simplePos x="0" y="0"/>
                <wp:positionH relativeFrom="margin">
                  <wp:align>left</wp:align>
                </wp:positionH>
                <wp:positionV relativeFrom="paragraph">
                  <wp:posOffset>141703</wp:posOffset>
                </wp:positionV>
                <wp:extent cx="4680000" cy="327025"/>
                <wp:effectExtent l="0" t="0" r="6350" b="0"/>
                <wp:wrapNone/>
                <wp:docPr id="1962162863" name="Group 11"/>
                <wp:cNvGraphicFramePr/>
                <a:graphic xmlns:a="http://schemas.openxmlformats.org/drawingml/2006/main">
                  <a:graphicData uri="http://schemas.microsoft.com/office/word/2010/wordprocessingGroup">
                    <wpg:wgp>
                      <wpg:cNvGrpSpPr/>
                      <wpg:grpSpPr>
                        <a:xfrm>
                          <a:off x="0" y="0"/>
                          <a:ext cx="4680000" cy="327025"/>
                          <a:chOff x="0" y="0"/>
                          <a:chExt cx="4011930" cy="327025"/>
                        </a:xfrm>
                        <a:solidFill>
                          <a:srgbClr val="074D94"/>
                        </a:solidFill>
                      </wpg:grpSpPr>
                      <wps:wsp>
                        <wps:cNvPr id="1016480707" name="Text Box 2"/>
                        <wps:cNvSpPr txBox="1">
                          <a:spLocks noChangeArrowheads="1"/>
                        </wps:cNvSpPr>
                        <wps:spPr bwMode="auto">
                          <a:xfrm>
                            <a:off x="0" y="0"/>
                            <a:ext cx="4011930" cy="327025"/>
                          </a:xfrm>
                          <a:prstGeom prst="round2DiagRect">
                            <a:avLst>
                              <a:gd name="adj1" fmla="val 50000"/>
                              <a:gd name="adj2" fmla="val 0"/>
                            </a:avLst>
                          </a:prstGeom>
                          <a:grpFill/>
                          <a:ln w="9525">
                            <a:noFill/>
                            <a:miter lim="800000"/>
                            <a:headEnd/>
                            <a:tailEnd/>
                          </a:ln>
                        </wps:spPr>
                        <wps:txbx>
                          <w:txbxContent>
                            <w:p w14:paraId="07488FF3" w14:textId="77777777" w:rsidR="00C420F6" w:rsidRPr="00C420F6" w:rsidRDefault="00C420F6" w:rsidP="0096281D">
                              <w:pPr>
                                <w:shd w:val="clear" w:color="auto" w:fill="074D94"/>
                                <w:rPr>
                                  <w:color w:val="FFFFFF" w:themeColor="background1"/>
                                  <w:sz w:val="28"/>
                                  <w:szCs w:val="28"/>
                                </w:rPr>
                              </w:pPr>
                            </w:p>
                          </w:txbxContent>
                        </wps:txbx>
                        <wps:bodyPr rot="0" vert="horz" wrap="square" lIns="91440" tIns="45720" rIns="91440" bIns="45720" anchor="ctr" anchorCtr="0">
                          <a:noAutofit/>
                        </wps:bodyPr>
                      </wps:wsp>
                      <wps:wsp>
                        <wps:cNvPr id="1193181447" name="Text Box 2"/>
                        <wps:cNvSpPr txBox="1">
                          <a:spLocks noChangeArrowheads="1"/>
                        </wps:cNvSpPr>
                        <wps:spPr bwMode="auto">
                          <a:xfrm>
                            <a:off x="193040" y="0"/>
                            <a:ext cx="3101929" cy="309880"/>
                          </a:xfrm>
                          <a:prstGeom prst="rect">
                            <a:avLst/>
                          </a:prstGeom>
                          <a:grpFill/>
                          <a:ln w="9525">
                            <a:noFill/>
                            <a:miter lim="800000"/>
                            <a:headEnd/>
                            <a:tailEnd/>
                          </a:ln>
                        </wps:spPr>
                        <wps:txbx>
                          <w:txbxContent>
                            <w:p w14:paraId="3FF04853" w14:textId="03951F01" w:rsidR="00C420F6" w:rsidRPr="00C420F6" w:rsidRDefault="00C420F6" w:rsidP="0096281D">
                              <w:pPr>
                                <w:shd w:val="clear" w:color="auto" w:fill="074D94"/>
                                <w:spacing w:after="0" w:line="240" w:lineRule="auto"/>
                                <w:ind w:left="-142"/>
                                <w:rPr>
                                  <w:b/>
                                  <w:bCs/>
                                  <w:color w:val="FFFFFF" w:themeColor="background1"/>
                                  <w:sz w:val="28"/>
                                  <w:szCs w:val="28"/>
                                </w:rPr>
                              </w:pPr>
                              <w:r>
                                <w:rPr>
                                  <w:b/>
                                  <w:bCs/>
                                  <w:color w:val="FFFFFF" w:themeColor="background1"/>
                                  <w:sz w:val="28"/>
                                  <w:szCs w:val="28"/>
                                </w:rPr>
                                <w:t>How to transfer the Child Protection File</w:t>
                              </w:r>
                            </w:p>
                            <w:p w14:paraId="00137B53" w14:textId="77777777" w:rsidR="00C420F6" w:rsidRPr="00C420F6" w:rsidRDefault="00C420F6" w:rsidP="00C420F6">
                              <w:pPr>
                                <w:rPr>
                                  <w:color w:val="FFFFFF" w:themeColor="background1"/>
                                  <w:sz w:val="28"/>
                                  <w:szCs w:val="28"/>
                                </w:rPr>
                              </w:pPr>
                            </w:p>
                            <w:p w14:paraId="066ECED0" w14:textId="77777777" w:rsidR="00C420F6" w:rsidRDefault="00C420F6" w:rsidP="00C420F6"/>
                          </w:txbxContent>
                        </wps:txbx>
                        <wps:bodyPr rot="0" vert="horz" wrap="square" lIns="91440" tIns="45720" rIns="91440" bIns="45720" anchor="t" anchorCtr="0">
                          <a:noAutofit/>
                        </wps:bodyPr>
                      </wps:wsp>
                    </wpg:wgp>
                  </a:graphicData>
                </a:graphic>
                <wp14:sizeRelH relativeFrom="margin">
                  <wp14:pctWidth>0</wp14:pctWidth>
                </wp14:sizeRelH>
              </wp:anchor>
            </w:drawing>
          </mc:Choice>
          <mc:Fallback>
            <w:pict>
              <v:group w14:anchorId="0B7006D2" id="_x0000_s1035" style="position:absolute;margin-left:0;margin-top:11.15pt;width:368.5pt;height:25.75pt;z-index:251693056;mso-position-horizontal:left;mso-position-horizontal-relative:margin;mso-width-relative:margin" coordsize="40119,3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">
                <v:shape id="Text Box 2" o:spid="_x0000_s1036" style="position:absolute;width:40119;height:3270;visibility:visible;mso-wrap-style:square;v-text-anchor:middle" coordsize="4011930,32702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" adj="-11796480,,5400" path="m163513,l4011930,r,l4011930,163513v,90306,-73207,163513,-163513,163513l,327025r,l,163513c,73207,73207,,163513,xe" filled="f" stroked="f">
                  <v:stroke joinstyle="miter"/>
                  <v:formulas/>
                  <v:path arrowok="t" o:connecttype="custom" o:connectlocs="163513,0;4011930,0;4011930,0;4011930,163513;3848417,327026;0,327025;0,327025;0,163513;163513,0" o:connectangles="0,0,0,0,0,0,0,0,0" textboxrect="0,0,4011930,327025"/>
                  <v:textbox>
                    <w:txbxContent>
                      <w:p w14:paraId="07488FF3" w14:textId="77777777" w:rsidR="00C420F6" w:rsidRPr="00C420F6" w:rsidRDefault="00C420F6" w:rsidP="0096281D">
                        <w:pPr>
                          <w:shd w:val="clear" w:color="auto" w:fill="074D94"/>
                          <w:rPr>
                            <w:color w:val="FFFFFF" w:themeColor="background1"/>
                            <w:sz w:val="28"/>
                            <w:szCs w:val="28"/>
                          </w:rPr>
                        </w:pPr>
                      </w:p>
                    </w:txbxContent>
                  </v:textbox>
                </v:shape>
                <v:shape id="Text Box 2" o:spid="_x0000_s1037" type="#_x0000_t202" style="position:absolute;left:1930;width:31019;height:30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" filled="f" stroked="f">
                  <v:textbox>
                    <w:txbxContent>
                      <w:p w14:paraId="3FF04853" w14:textId="03951F01" w:rsidR="00C420F6" w:rsidRPr="00C420F6" w:rsidRDefault="00C420F6" w:rsidP="0096281D">
                        <w:pPr>
                          <w:shd w:val="clear" w:color="auto" w:fill="074D94"/>
                          <w:spacing w:after="0" w:line="240" w:lineRule="auto"/>
                          <w:ind w:left="-142"/>
                          <w:rPr>
                            <w:b/>
                            <w:bCs/>
                            <w:color w:val="FFFFFF" w:themeColor="background1"/>
                            <w:sz w:val="28"/>
                            <w:szCs w:val="28"/>
                          </w:rPr>
                        </w:pPr>
                        <w:r>
                          <w:rPr>
                            <w:b/>
                            <w:bCs/>
                            <w:color w:val="FFFFFF" w:themeColor="background1"/>
                            <w:sz w:val="28"/>
                            <w:szCs w:val="28"/>
                          </w:rPr>
                          <w:t>How to transfer the Child Protection File</w:t>
                        </w:r>
                      </w:p>
                      <w:p w14:paraId="00137B53" w14:textId="77777777" w:rsidR="00C420F6" w:rsidRPr="00C420F6" w:rsidRDefault="00C420F6" w:rsidP="00C420F6">
                        <w:pPr>
                          <w:rPr>
                            <w:color w:val="FFFFFF" w:themeColor="background1"/>
                            <w:sz w:val="28"/>
                            <w:szCs w:val="28"/>
                          </w:rPr>
                        </w:pPr>
                      </w:p>
                      <w:p w14:paraId="066ECED0" w14:textId="77777777" w:rsidR="00C420F6" w:rsidRDefault="00C420F6" w:rsidP="00C420F6"/>
                    </w:txbxContent>
                  </v:textbox>
                </v:shape>
                <w10:wrap anchorx="margin"/>
              </v:group>
            </w:pict>
          </mc:Fallback>
        </mc:AlternateContent>
      </w:r>
    </w:p>
    <w:p w14:paraId="30F98A2A" w14:textId="7C4FE296" w:rsidR="00C420F6" w:rsidRPr="00443D53" w:rsidRDefault="00C420F6" w:rsidP="00443D53">
      <w:pPr>
        <w:spacing w:line="240" w:lineRule="auto"/>
        <w:ind w:left="-284"/>
        <w:rPr>
          <w:b/>
          <w:bCs/>
          <w:color w:val="074D94"/>
        </w:rPr>
      </w:pPr>
    </w:p>
    <w:p w14:paraId="6EDB6819" w14:textId="5CCCB2EF" w:rsidR="00CF2049" w:rsidRDefault="00CF2049" w:rsidP="004704B0">
      <w:pPr>
        <w:spacing w:line="240" w:lineRule="auto"/>
      </w:pPr>
      <w:r w:rsidRPr="00CF2049">
        <w:t>Care must be taken to ensure confidentiality is maintained and the transfer process is as safe as possible. Whether paper-based C</w:t>
      </w:r>
      <w:r>
        <w:t xml:space="preserve">hild </w:t>
      </w:r>
      <w:r w:rsidRPr="00CF2049">
        <w:t>P</w:t>
      </w:r>
      <w:r>
        <w:t>rotection</w:t>
      </w:r>
      <w:r w:rsidRPr="00CF2049">
        <w:t xml:space="preserve"> files are transferred by hand or by secure post there should be written evidence</w:t>
      </w:r>
      <w:r>
        <w:t xml:space="preserve"> obtained</w:t>
      </w:r>
      <w:r w:rsidRPr="00CF2049">
        <w:t xml:space="preserve">, such as a signed and dated receipt </w:t>
      </w:r>
      <w:r w:rsidRPr="00CF2049">
        <w:lastRenderedPageBreak/>
        <w:t>from the receiving school</w:t>
      </w:r>
      <w:r w:rsidR="00DB2664">
        <w:t xml:space="preserve"> </w:t>
      </w:r>
      <w:r w:rsidRPr="00DB2664">
        <w:t>(</w:t>
      </w:r>
      <w:r w:rsidR="00DB2664">
        <w:t xml:space="preserve">see </w:t>
      </w:r>
      <w:r w:rsidRPr="00DB2664">
        <w:t>appendix</w:t>
      </w:r>
      <w:r w:rsidR="00DB2664" w:rsidRPr="00DB2664">
        <w:t>es</w:t>
      </w:r>
      <w:r w:rsidRPr="00DB2664">
        <w:t>)</w:t>
      </w:r>
      <w:r w:rsidR="00DB2664">
        <w:t>.</w:t>
      </w:r>
      <w:r w:rsidRPr="00D41BA0">
        <w:t xml:space="preserve"> </w:t>
      </w:r>
      <w:r>
        <w:t xml:space="preserve">If transferring Child Protection files electronically, </w:t>
      </w:r>
      <w:r w:rsidRPr="00240C3A">
        <w:t>approved encrypted electronic export with receipt</w:t>
      </w:r>
      <w:r w:rsidRPr="00CF2049">
        <w:t xml:space="preserve"> </w:t>
      </w:r>
      <w:r>
        <w:t xml:space="preserve">should be used. </w:t>
      </w:r>
    </w:p>
    <w:p w14:paraId="0A297221" w14:textId="01B79761" w:rsidR="00CF2049" w:rsidRDefault="00CF2049" w:rsidP="004704B0">
      <w:pPr>
        <w:spacing w:line="240" w:lineRule="auto"/>
      </w:pPr>
      <w:r w:rsidRPr="00CF2049">
        <w:t xml:space="preserve">Parents should never be used as couriers for such files. </w:t>
      </w:r>
    </w:p>
    <w:p w14:paraId="0D5A237A" w14:textId="74A07EBF" w:rsidR="00EE3017" w:rsidRDefault="000F7A17" w:rsidP="004704B0">
      <w:pPr>
        <w:spacing w:line="240" w:lineRule="auto"/>
      </w:pPr>
      <w:r>
        <w:t xml:space="preserve">The </w:t>
      </w:r>
      <w:r w:rsidR="00CF2049" w:rsidRPr="00CF2049">
        <w:t>D</w:t>
      </w:r>
      <w:r w:rsidR="00D359F5">
        <w:t xml:space="preserve">esignated </w:t>
      </w:r>
      <w:r w:rsidR="00CF2049" w:rsidRPr="00CF2049">
        <w:t>S</w:t>
      </w:r>
      <w:r w:rsidR="00D359F5">
        <w:t xml:space="preserve">afeguarding </w:t>
      </w:r>
      <w:r w:rsidR="00CF2049" w:rsidRPr="00CF2049">
        <w:t>L</w:t>
      </w:r>
      <w:r w:rsidR="00D359F5">
        <w:t>ead</w:t>
      </w:r>
      <w:r w:rsidR="00CF2049" w:rsidRPr="00CF2049">
        <w:t xml:space="preserve"> from </w:t>
      </w:r>
      <w:r w:rsidR="00867884">
        <w:t>the sending</w:t>
      </w:r>
      <w:r>
        <w:t xml:space="preserve"> setting should consider whether it would be appropriate to share any information with the new setting in advance of the pupil leaving. In these cases, the Designated Safeguarding Leads from sending</w:t>
      </w:r>
      <w:r w:rsidR="00867884">
        <w:t xml:space="preserve"> and receiving settings </w:t>
      </w:r>
      <w:r w:rsidR="00CF2049" w:rsidRPr="00CF2049">
        <w:t xml:space="preserve">should discuss the safeguarding issues </w:t>
      </w:r>
      <w:r w:rsidR="00A84865" w:rsidRPr="00A84865">
        <w:t>at the earliest opportunity and in advance of the pupil’s transfer.</w:t>
      </w:r>
      <w:r w:rsidR="00867884">
        <w:t xml:space="preserve"> </w:t>
      </w:r>
      <w:r w:rsidR="00A84865" w:rsidRPr="00A84865">
        <w:t>In line with statutory duties under Keeping Children Safe in Education, specific, relevant safeguarding information must be shared once it is clear that the pupil will attend the receiving setting (for example, when an application has been accepted), to enable the new school or college to plan and put appropriate support in place as part of an enhanced transition. This early information</w:t>
      </w:r>
      <w:r w:rsidR="00A84865" w:rsidRPr="00A84865">
        <w:rPr>
          <w:rFonts w:ascii="Cambria Math" w:hAnsi="Cambria Math" w:cs="Cambria Math"/>
        </w:rPr>
        <w:t>‑</w:t>
      </w:r>
      <w:r w:rsidR="00A84865" w:rsidRPr="00A84865">
        <w:t>sharing should include details of current safeguarding or social care involvement, child protection plans, significant historical concerns, and Prevent</w:t>
      </w:r>
      <w:r w:rsidR="00EE3017">
        <w:t xml:space="preserve"> records, which should be transferred </w:t>
      </w:r>
      <w:r w:rsidR="00EE3017" w:rsidRPr="00EE3017">
        <w:t>as soon as it is clear the pupil will attend the new setting (for example, once an application has been accepted)</w:t>
      </w:r>
      <w:r w:rsidR="00EE3017">
        <w:t xml:space="preserve">. </w:t>
      </w:r>
      <w:r w:rsidR="00EE3017" w:rsidRPr="00EE3017">
        <w:t>The full safeguarding/child protection file should then be transferred as soon as possible thereafter and no later than five working days after the start of the term, ensuring that robust safeguarding arrangements are in place when the child begins at the new school or college.</w:t>
      </w:r>
    </w:p>
    <w:p w14:paraId="07D2E022" w14:textId="40D74807" w:rsidR="00D41BA0" w:rsidRDefault="00CF2049" w:rsidP="004704B0">
      <w:pPr>
        <w:spacing w:line="240" w:lineRule="auto"/>
      </w:pPr>
      <w:r>
        <w:t>Child Protection files</w:t>
      </w:r>
      <w:r w:rsidR="00D41BA0" w:rsidRPr="00D41BA0">
        <w:t xml:space="preserve"> should be transferred separately from the main pupil file. Receiving schools and colleges should ensure key staff such as designated safeguarding leads and special educational needs co-ordinators (SENCOs) or the named persons with oversight for special educational needs and disabilities (SEND) in a college, are aware as required. </w:t>
      </w:r>
    </w:p>
    <w:p w14:paraId="3FED3FC2" w14:textId="03680026" w:rsidR="00D41BA0" w:rsidRDefault="00D41BA0" w:rsidP="004704B0">
      <w:pPr>
        <w:spacing w:line="240" w:lineRule="auto"/>
      </w:pPr>
      <w:r w:rsidRPr="00D41BA0">
        <w:t>In addition to the child protection file, the designated safeguarding lead should also consider if it would be appropriate to share any information with the new school or college in advance of a child leaving. For example, information that would allow the new school or college to continue supporting children who have had a social worker and been victims of abuse, or those who are currently receiving support through the ‘Channel’ programme and can have that support in place for when the child arrives.</w:t>
      </w:r>
    </w:p>
    <w:p w14:paraId="5F1D44A4" w14:textId="77777777" w:rsidR="00F90339" w:rsidRDefault="00F90339" w:rsidP="004704B0">
      <w:pPr>
        <w:spacing w:line="240" w:lineRule="auto"/>
        <w:rPr>
          <w:b/>
          <w:bCs/>
        </w:rPr>
      </w:pPr>
    </w:p>
    <w:p w14:paraId="67FB7A96" w14:textId="2C0BE357" w:rsidR="00867884" w:rsidRPr="000C71A9" w:rsidRDefault="00867884" w:rsidP="004704B0">
      <w:pPr>
        <w:spacing w:line="240" w:lineRule="auto"/>
        <w:rPr>
          <w:b/>
          <w:bCs/>
        </w:rPr>
      </w:pPr>
      <w:r w:rsidRPr="000C71A9">
        <w:rPr>
          <w:b/>
          <w:bCs/>
        </w:rPr>
        <w:t xml:space="preserve">Transferring electronic </w:t>
      </w:r>
      <w:r w:rsidR="00951652" w:rsidRPr="000C71A9">
        <w:rPr>
          <w:b/>
          <w:bCs/>
        </w:rPr>
        <w:t xml:space="preserve">safeguarding files </w:t>
      </w:r>
    </w:p>
    <w:p w14:paraId="7717194C" w14:textId="49E1FDF9" w:rsidR="00AE1AA7" w:rsidRPr="000C71A9" w:rsidRDefault="00AE1AA7" w:rsidP="00AE1AA7">
      <w:pPr>
        <w:spacing w:line="240" w:lineRule="auto"/>
      </w:pPr>
      <w:r w:rsidRPr="000C71A9">
        <w:t xml:space="preserve">Where the two settings use different systems, it may be necessary to print electronic safeguarding files and transfer them </w:t>
      </w:r>
      <w:r w:rsidR="00ED5C03" w:rsidRPr="00ED5C03">
        <w:t>by hand or by secure post</w:t>
      </w:r>
      <w:r w:rsidRPr="000C71A9">
        <w:t>. This may also be required where safeguarding information exists in a combination of electronic and paper</w:t>
      </w:r>
      <w:r w:rsidR="00ED5C03">
        <w:t>-based</w:t>
      </w:r>
      <w:r w:rsidRPr="000C71A9">
        <w:t xml:space="preserve"> formats.</w:t>
      </w:r>
    </w:p>
    <w:p w14:paraId="62435319" w14:textId="77777777" w:rsidR="008B5BC9" w:rsidRDefault="00AE1AA7" w:rsidP="000C71A9">
      <w:pPr>
        <w:spacing w:line="240" w:lineRule="auto"/>
      </w:pPr>
      <w:r w:rsidRPr="000C71A9">
        <w:t>Once the safeguarding records have been successfully transferred to the receiving education setting</w:t>
      </w:r>
      <w:r w:rsidR="00ED5C03">
        <w:t xml:space="preserve"> - </w:t>
      </w:r>
      <w:r w:rsidRPr="000C71A9">
        <w:t xml:space="preserve">and </w:t>
      </w:r>
      <w:r w:rsidR="000C71A9">
        <w:t>confirmation of</w:t>
      </w:r>
      <w:r w:rsidRPr="000C71A9">
        <w:t xml:space="preserve"> receipt of transfer has been obtained (see Appendices)</w:t>
      </w:r>
      <w:r w:rsidR="00AE2147">
        <w:t xml:space="preserve"> </w:t>
      </w:r>
      <w:r w:rsidR="00EC1DA1">
        <w:t>–</w:t>
      </w:r>
      <w:r w:rsidR="00AE2147">
        <w:t xml:space="preserve"> t</w:t>
      </w:r>
      <w:r w:rsidRPr="000C71A9">
        <w:t xml:space="preserve">he transferring </w:t>
      </w:r>
      <w:r w:rsidR="00731450">
        <w:t xml:space="preserve">school </w:t>
      </w:r>
      <w:r w:rsidR="000C71A9" w:rsidRPr="000C71A9">
        <w:t>should not routinely retain copies of all safeguarding files</w:t>
      </w:r>
      <w:r w:rsidRPr="000C71A9">
        <w:t>.</w:t>
      </w:r>
      <w:r w:rsidR="000C71A9">
        <w:t xml:space="preserve"> </w:t>
      </w:r>
      <w:r w:rsidR="000C71A9" w:rsidRPr="000C71A9">
        <w:t xml:space="preserve">However, schools must not operate a blanket policy of deleting all safeguarding records when a pupil leaves. </w:t>
      </w:r>
    </w:p>
    <w:p w14:paraId="3F45672B" w14:textId="16947EDB" w:rsidR="008B5BC9" w:rsidRPr="008B5BC9" w:rsidRDefault="000C71A9" w:rsidP="008B5BC9">
      <w:pPr>
        <w:spacing w:line="240" w:lineRule="auto"/>
      </w:pPr>
      <w:r>
        <w:t>W</w:t>
      </w:r>
      <w:r w:rsidRPr="000C71A9">
        <w:t xml:space="preserve">here there is </w:t>
      </w:r>
      <w:r w:rsidR="008B5BC9">
        <w:t xml:space="preserve">a </w:t>
      </w:r>
      <w:r w:rsidRPr="000C71A9">
        <w:t xml:space="preserve">clear justification and </w:t>
      </w:r>
      <w:r w:rsidR="008B5BC9">
        <w:t>in line with the school’s records retention policy, some safeguarding records may need to be retained</w:t>
      </w:r>
      <w:r w:rsidRPr="000C71A9">
        <w:t xml:space="preserve"> </w:t>
      </w:r>
      <w:r>
        <w:t>after a pupil i</w:t>
      </w:r>
      <w:r w:rsidR="008B5BC9">
        <w:t>s</w:t>
      </w:r>
      <w:r>
        <w:t xml:space="preserve"> removed from the school roll</w:t>
      </w:r>
      <w:r w:rsidR="008B5BC9">
        <w:t>. This includes</w:t>
      </w:r>
      <w:r w:rsidR="008D5035">
        <w:t xml:space="preserve"> </w:t>
      </w:r>
      <w:r w:rsidR="008B5BC9">
        <w:t>r</w:t>
      </w:r>
      <w:r w:rsidRPr="000C71A9">
        <w:t>ecords relating to sexual abuse,</w:t>
      </w:r>
      <w:r>
        <w:t xml:space="preserve"> </w:t>
      </w:r>
      <w:r w:rsidR="008B5BC9" w:rsidRPr="008B5BC9">
        <w:t xml:space="preserve">or where there </w:t>
      </w:r>
      <w:r w:rsidR="008B5BC9">
        <w:t>may be future</w:t>
      </w:r>
      <w:r w:rsidR="008B5BC9" w:rsidRPr="008B5BC9">
        <w:t xml:space="preserve"> allegations, investigations, or inquiries</w:t>
      </w:r>
      <w:r w:rsidR="008B5BC9">
        <w:t xml:space="preserve">. </w:t>
      </w:r>
      <w:hyperlink r:id="rId8" w:history="1">
        <w:r w:rsidR="000359E1" w:rsidRPr="000359E1">
          <w:rPr>
            <w:rStyle w:val="Hyperlink"/>
          </w:rPr>
          <w:t>Keeping Children Safe in Education</w:t>
        </w:r>
      </w:hyperlink>
      <w:r w:rsidR="000359E1">
        <w:t xml:space="preserve"> notes that</w:t>
      </w:r>
      <w:r w:rsidR="000359E1" w:rsidRPr="008B5BC9">
        <w:t xml:space="preserve"> </w:t>
      </w:r>
      <w:r w:rsidR="000359E1">
        <w:t>r</w:t>
      </w:r>
      <w:r w:rsidR="008B5BC9" w:rsidRPr="008B5BC9">
        <w:t xml:space="preserve">ecords relating to </w:t>
      </w:r>
      <w:r w:rsidR="008B5BC9" w:rsidRPr="008B5BC9">
        <w:lastRenderedPageBreak/>
        <w:t xml:space="preserve">allegations of abuse made against a member of staff must be retained for </w:t>
      </w:r>
      <w:r w:rsidR="008B5BC9" w:rsidRPr="008B5BC9">
        <w:rPr>
          <w:b/>
          <w:bCs/>
        </w:rPr>
        <w:t>10 years from the date of the allegation or until normal retirement age, whichever is longer</w:t>
      </w:r>
      <w:r w:rsidR="008B5BC9" w:rsidRPr="008B5BC9">
        <w:t>.</w:t>
      </w:r>
    </w:p>
    <w:p w14:paraId="33E7E462" w14:textId="6EB42D1B" w:rsidR="000C71A9" w:rsidRPr="000C71A9" w:rsidRDefault="000C71A9" w:rsidP="000C71A9">
      <w:pPr>
        <w:spacing w:line="240" w:lineRule="auto"/>
      </w:pPr>
      <w:r w:rsidRPr="000C71A9">
        <w:t>Where electronic safeguarding systems (</w:t>
      </w:r>
      <w:r w:rsidR="008B5BC9">
        <w:t>for example,</w:t>
      </w:r>
      <w:r w:rsidRPr="000C71A9">
        <w:t xml:space="preserve"> CPOMS) are used, schools must follow the system’s GDPR</w:t>
      </w:r>
      <w:r w:rsidRPr="000C71A9">
        <w:noBreakHyphen/>
        <w:t xml:space="preserve">compliant records management processes and retain </w:t>
      </w:r>
      <w:r w:rsidR="008B5BC9">
        <w:t xml:space="preserve">confirmation of transfer as evidence that </w:t>
      </w:r>
      <w:r w:rsidRPr="000C71A9">
        <w:t>safeguarding information has been lawfully shared.</w:t>
      </w:r>
    </w:p>
    <w:p w14:paraId="44E4B13E" w14:textId="313E8C6A" w:rsidR="00AE1AA7" w:rsidRPr="000C71A9" w:rsidRDefault="00AE1AA7" w:rsidP="00AE1AA7">
      <w:pPr>
        <w:spacing w:line="240" w:lineRule="auto"/>
      </w:pPr>
      <w:r w:rsidRPr="000C71A9">
        <w:t xml:space="preserve">Please note that some electronic safeguarding platforms (e.g. CPOMS) may archive records rather than delete them. </w:t>
      </w:r>
      <w:r w:rsidR="00B13ADC">
        <w:t>Please refer to the platform’s privacy notice or statement for GDPR compliance</w:t>
      </w:r>
      <w:r w:rsidRPr="000C71A9">
        <w:t>.</w:t>
      </w:r>
    </w:p>
    <w:p w14:paraId="14707FAD" w14:textId="79F0CA44" w:rsidR="00AE1AA7" w:rsidRPr="000C71A9" w:rsidRDefault="00AE1AA7" w:rsidP="00AE1AA7">
      <w:pPr>
        <w:spacing w:line="240" w:lineRule="auto"/>
      </w:pPr>
      <w:r w:rsidRPr="000C71A9">
        <w:rPr>
          <w:i/>
          <w:iCs/>
        </w:rPr>
        <w:t xml:space="preserve">GDPR requires organisations to store personal data only for as long as necessary to </w:t>
      </w:r>
      <w:r w:rsidR="008B5BC9" w:rsidRPr="000C71A9">
        <w:rPr>
          <w:i/>
          <w:iCs/>
        </w:rPr>
        <w:t>fulfil</w:t>
      </w:r>
      <w:r w:rsidRPr="000C71A9">
        <w:rPr>
          <w:i/>
          <w:iCs/>
        </w:rPr>
        <w:t xml:space="preserve"> the specific, stated purpose for which it was collected, adhering to the "storage limitation" principle (Article 5(1)(e)). Data must be deleted or anonymised once the purpose is complete, or when it is no longer required for legal or business reasons.</w:t>
      </w:r>
      <w:r>
        <w:t xml:space="preserve"> </w:t>
      </w:r>
      <w:hyperlink r:id="rId9" w:anchor=":~:text=At%20a%20glance,no%20longer%20need%20the%20data." w:history="1">
        <w:r w:rsidRPr="00AE1AA7">
          <w:rPr>
            <w:rStyle w:val="Hyperlink"/>
          </w:rPr>
          <w:t>Principle (e): Storage limitation | ICO</w:t>
        </w:r>
      </w:hyperlink>
    </w:p>
    <w:p w14:paraId="5B0BFA9B" w14:textId="587E2D89" w:rsidR="00F90339" w:rsidRDefault="00AE1AA7" w:rsidP="00F90339">
      <w:pPr>
        <w:spacing w:line="240" w:lineRule="auto"/>
      </w:pPr>
      <w:r w:rsidRPr="000C71A9">
        <w:t xml:space="preserve">When transferring safeguarding records, </w:t>
      </w:r>
      <w:r w:rsidR="00AE2147">
        <w:t>s</w:t>
      </w:r>
      <w:r w:rsidR="00F90339" w:rsidRPr="00F90339">
        <w:t xml:space="preserve">chools should carefully consider the inclusion of information about linked children. In many cases, identifying linked children is essential for safeguarding purposes, particularly where children are related, live in the same household, or where risks may extend to other children. Statutory guidance, including </w:t>
      </w:r>
      <w:r w:rsidR="00F90339" w:rsidRPr="00F90339">
        <w:rPr>
          <w:i/>
          <w:iCs/>
        </w:rPr>
        <w:t>Keeping Children Safe in Education</w:t>
      </w:r>
      <w:r w:rsidR="00F90339" w:rsidRPr="00F90339">
        <w:t xml:space="preserve"> and </w:t>
      </w:r>
      <w:r w:rsidR="00F90339" w:rsidRPr="00F90339">
        <w:rPr>
          <w:i/>
          <w:iCs/>
        </w:rPr>
        <w:t>Working Together to Safeguard Children</w:t>
      </w:r>
      <w:r w:rsidR="00F90339" w:rsidRPr="00F90339">
        <w:t>, emphasises the importance of maintaining accurate, and comprehensive safeguarding records, which may require linked children to be clearly identifiable. The school’s approach to recording and transferring information about linked children should be clearly set out in its records management and retention policy.</w:t>
      </w:r>
    </w:p>
    <w:p w14:paraId="025AE598" w14:textId="54A98D16" w:rsidR="00A42B90" w:rsidRPr="00A42B90" w:rsidRDefault="00A42B90" w:rsidP="00F90339">
      <w:pPr>
        <w:spacing w:line="240" w:lineRule="auto"/>
        <w:rPr>
          <w:b/>
          <w:bCs/>
        </w:rPr>
      </w:pPr>
      <w:r w:rsidRPr="00A42B90">
        <w:rPr>
          <w:b/>
          <w:bCs/>
        </w:rPr>
        <w:t xml:space="preserve">Suggested wording for </w:t>
      </w:r>
      <w:r>
        <w:rPr>
          <w:b/>
          <w:bCs/>
        </w:rPr>
        <w:t xml:space="preserve">a school’s </w:t>
      </w:r>
      <w:r w:rsidRPr="00A42B90">
        <w:rPr>
          <w:b/>
          <w:bCs/>
        </w:rPr>
        <w:t>records management and retention policy</w:t>
      </w:r>
      <w:r w:rsidRPr="00A42B90">
        <w:rPr>
          <w:b/>
          <w:bCs/>
        </w:rPr>
        <w:t>:</w:t>
      </w:r>
    </w:p>
    <w:p w14:paraId="7CEC0022" w14:textId="77777777" w:rsidR="00A42B90" w:rsidRPr="00A42B90" w:rsidRDefault="00A42B90" w:rsidP="00A42B90">
      <w:pPr>
        <w:spacing w:after="120" w:line="240" w:lineRule="auto"/>
        <w:rPr>
          <w:i/>
          <w:iCs/>
        </w:rPr>
      </w:pPr>
      <w:r w:rsidRPr="00A42B90">
        <w:rPr>
          <w:i/>
          <w:iCs/>
        </w:rPr>
        <w:t>“Where safeguarding records identify risks or concerns that relate to more than one child, the school will clearly record and maintain appropriate links between those children’s records. This may include siblings, children in the same household, or others where there is a potential safeguarding connection. When transferring safeguarding files, the school will ensure that relevant information about linked children is only included where necessary to safeguard and protect the welfare of any child, in line with statutory safeguarding guidance.”</w:t>
      </w:r>
    </w:p>
    <w:p w14:paraId="2E1EDC1B" w14:textId="77777777" w:rsidR="00A42B90" w:rsidRDefault="00A42B90" w:rsidP="000B7040">
      <w:pPr>
        <w:spacing w:after="120" w:line="240" w:lineRule="auto"/>
      </w:pPr>
    </w:p>
    <w:p w14:paraId="26031798" w14:textId="6C8E6753" w:rsidR="00897E27" w:rsidRPr="000B7040" w:rsidRDefault="00897E27" w:rsidP="000B7040">
      <w:pPr>
        <w:spacing w:after="120" w:line="240" w:lineRule="auto"/>
        <w:rPr>
          <w:b/>
          <w:bCs/>
        </w:rPr>
      </w:pPr>
      <w:r w:rsidRPr="000B7040">
        <w:rPr>
          <w:b/>
          <w:bCs/>
        </w:rPr>
        <w:t>Elective Home Education</w:t>
      </w:r>
    </w:p>
    <w:p w14:paraId="6F77832F" w14:textId="14D024AC" w:rsidR="00240C3A" w:rsidRDefault="00897E27" w:rsidP="004704B0">
      <w:pPr>
        <w:spacing w:line="240" w:lineRule="auto"/>
      </w:pPr>
      <w:r>
        <w:t>If the pupil is removed from the roll to be electively home educated, the school should transfer the child protection/safeguarding file to the local authority’s Elective Home Education (EHE) team and a receipt obtained as described above.</w:t>
      </w:r>
    </w:p>
    <w:p w14:paraId="41CCFE17" w14:textId="7A7852A6" w:rsidR="00897E27" w:rsidRPr="000B7040" w:rsidRDefault="00897E27" w:rsidP="000B7040">
      <w:pPr>
        <w:spacing w:after="120" w:line="240" w:lineRule="auto"/>
        <w:rPr>
          <w:b/>
          <w:bCs/>
        </w:rPr>
      </w:pPr>
      <w:r w:rsidRPr="000B7040">
        <w:rPr>
          <w:b/>
          <w:bCs/>
        </w:rPr>
        <w:t>Children Missing Education</w:t>
      </w:r>
    </w:p>
    <w:p w14:paraId="2600EB47" w14:textId="23280AE5" w:rsidR="00897E27" w:rsidRDefault="00897E27" w:rsidP="004704B0">
      <w:pPr>
        <w:spacing w:line="240" w:lineRule="auto"/>
      </w:pPr>
      <w:r w:rsidRPr="00897E27">
        <w:t xml:space="preserve">If a pupil with a Child Protection Record leaves the school and no contact is received from a new school, a referral should be made following </w:t>
      </w:r>
      <w:r>
        <w:t>the</w:t>
      </w:r>
      <w:r w:rsidRPr="00897E27">
        <w:t xml:space="preserve"> </w:t>
      </w:r>
      <w:hyperlink r:id="rId10" w:history="1">
        <w:r w:rsidRPr="00897E27">
          <w:rPr>
            <w:rStyle w:val="Hyperlink"/>
          </w:rPr>
          <w:t>Children Missing in Education Isle of Wight Guidance</w:t>
        </w:r>
      </w:hyperlink>
      <w:r w:rsidRPr="00897E27">
        <w:t>. A discussion on how long the school must store the child’s file will take place following the referral.</w:t>
      </w:r>
    </w:p>
    <w:p w14:paraId="1E835071" w14:textId="77777777" w:rsidR="00106EA0" w:rsidRDefault="00106EA0" w:rsidP="004704B0">
      <w:pPr>
        <w:spacing w:line="240" w:lineRule="auto"/>
      </w:pPr>
    </w:p>
    <w:p w14:paraId="7A1DFF2E" w14:textId="77777777" w:rsidR="00FA49E9" w:rsidRDefault="00FA49E9" w:rsidP="004704B0">
      <w:pPr>
        <w:spacing w:line="240" w:lineRule="auto"/>
      </w:pPr>
    </w:p>
    <w:p w14:paraId="563FCFA7" w14:textId="7507B6DE" w:rsidR="00897E27" w:rsidRPr="00240C3A" w:rsidRDefault="00C420F6" w:rsidP="004704B0">
      <w:pPr>
        <w:spacing w:line="240" w:lineRule="auto"/>
      </w:pPr>
      <w:r>
        <w:rPr>
          <w:noProof/>
        </w:rPr>
        <w:lastRenderedPageBreak/>
        <mc:AlternateContent>
          <mc:Choice Requires="wpg">
            <w:drawing>
              <wp:anchor distT="0" distB="0" distL="114300" distR="114300" simplePos="0" relativeHeight="251695104" behindDoc="0" locked="0" layoutInCell="1" allowOverlap="1" wp14:anchorId="09B5973D" wp14:editId="04E79072">
                <wp:simplePos x="0" y="0"/>
                <wp:positionH relativeFrom="margin">
                  <wp:align>left</wp:align>
                </wp:positionH>
                <wp:positionV relativeFrom="paragraph">
                  <wp:posOffset>106045</wp:posOffset>
                </wp:positionV>
                <wp:extent cx="5730240" cy="327025"/>
                <wp:effectExtent l="0" t="0" r="3810" b="0"/>
                <wp:wrapNone/>
                <wp:docPr id="1363278924" name="Group 11"/>
                <wp:cNvGraphicFramePr/>
                <a:graphic xmlns:a="http://schemas.openxmlformats.org/drawingml/2006/main">
                  <a:graphicData uri="http://schemas.microsoft.com/office/word/2010/wordprocessingGroup">
                    <wpg:wgp>
                      <wpg:cNvGrpSpPr/>
                      <wpg:grpSpPr>
                        <a:xfrm>
                          <a:off x="0" y="0"/>
                          <a:ext cx="5730240" cy="327025"/>
                          <a:chOff x="0" y="0"/>
                          <a:chExt cx="4011930" cy="327025"/>
                        </a:xfrm>
                        <a:solidFill>
                          <a:srgbClr val="074D94"/>
                        </a:solidFill>
                      </wpg:grpSpPr>
                      <wps:wsp>
                        <wps:cNvPr id="639487513" name="Text Box 2"/>
                        <wps:cNvSpPr txBox="1">
                          <a:spLocks noChangeArrowheads="1"/>
                        </wps:cNvSpPr>
                        <wps:spPr bwMode="auto">
                          <a:xfrm>
                            <a:off x="0" y="0"/>
                            <a:ext cx="4011930" cy="327025"/>
                          </a:xfrm>
                          <a:prstGeom prst="round2DiagRect">
                            <a:avLst>
                              <a:gd name="adj1" fmla="val 50000"/>
                              <a:gd name="adj2" fmla="val 0"/>
                            </a:avLst>
                          </a:prstGeom>
                          <a:grpFill/>
                          <a:ln w="9525">
                            <a:noFill/>
                            <a:miter lim="800000"/>
                            <a:headEnd/>
                            <a:tailEnd/>
                          </a:ln>
                        </wps:spPr>
                        <wps:txbx>
                          <w:txbxContent>
                            <w:p w14:paraId="7995CE08" w14:textId="77777777" w:rsidR="00C420F6" w:rsidRPr="00C420F6" w:rsidRDefault="00C420F6" w:rsidP="00C420F6">
                              <w:pPr>
                                <w:rPr>
                                  <w:color w:val="FFFFFF" w:themeColor="background1"/>
                                  <w:sz w:val="28"/>
                                  <w:szCs w:val="28"/>
                                </w:rPr>
                              </w:pPr>
                            </w:p>
                          </w:txbxContent>
                        </wps:txbx>
                        <wps:bodyPr rot="0" vert="horz" wrap="square" lIns="91440" tIns="45720" rIns="91440" bIns="45720" anchor="ctr" anchorCtr="0">
                          <a:noAutofit/>
                        </wps:bodyPr>
                      </wps:wsp>
                      <wps:wsp>
                        <wps:cNvPr id="1476918016" name="Text Box 2"/>
                        <wps:cNvSpPr txBox="1">
                          <a:spLocks noChangeArrowheads="1"/>
                        </wps:cNvSpPr>
                        <wps:spPr bwMode="auto">
                          <a:xfrm>
                            <a:off x="193040" y="0"/>
                            <a:ext cx="3576901" cy="309880"/>
                          </a:xfrm>
                          <a:prstGeom prst="rect">
                            <a:avLst/>
                          </a:prstGeom>
                          <a:grpFill/>
                          <a:ln w="9525">
                            <a:noFill/>
                            <a:miter lim="800000"/>
                            <a:headEnd/>
                            <a:tailEnd/>
                          </a:ln>
                        </wps:spPr>
                        <wps:txbx>
                          <w:txbxContent>
                            <w:p w14:paraId="27FFF180" w14:textId="5CD79F7F" w:rsidR="00C420F6" w:rsidRPr="00C420F6" w:rsidRDefault="00C420F6" w:rsidP="00FA7995">
                              <w:pPr>
                                <w:spacing w:after="0" w:line="240" w:lineRule="auto"/>
                                <w:ind w:left="-142"/>
                                <w:rPr>
                                  <w:b/>
                                  <w:bCs/>
                                  <w:color w:val="FFFFFF" w:themeColor="background1"/>
                                  <w:sz w:val="28"/>
                                  <w:szCs w:val="28"/>
                                </w:rPr>
                              </w:pPr>
                              <w:r w:rsidRPr="00C420F6">
                                <w:rPr>
                                  <w:b/>
                                  <w:bCs/>
                                  <w:color w:val="FFFFFF" w:themeColor="background1"/>
                                  <w:sz w:val="28"/>
                                  <w:szCs w:val="28"/>
                                </w:rPr>
                                <w:t>What a Child Protection record is and what it should contain</w:t>
                              </w:r>
                            </w:p>
                            <w:p w14:paraId="4E325577" w14:textId="20E07413" w:rsidR="00C420F6" w:rsidRPr="00C420F6" w:rsidRDefault="00C420F6" w:rsidP="00C420F6">
                              <w:pPr>
                                <w:spacing w:after="0" w:line="240" w:lineRule="auto"/>
                                <w:ind w:left="142"/>
                                <w:rPr>
                                  <w:b/>
                                  <w:bCs/>
                                  <w:color w:val="FFFFFF" w:themeColor="background1"/>
                                  <w:sz w:val="28"/>
                                  <w:szCs w:val="28"/>
                                </w:rPr>
                              </w:pPr>
                            </w:p>
                            <w:p w14:paraId="7C059517" w14:textId="77777777" w:rsidR="00C420F6" w:rsidRPr="00C420F6" w:rsidRDefault="00C420F6" w:rsidP="00C420F6">
                              <w:pPr>
                                <w:rPr>
                                  <w:color w:val="FFFFFF" w:themeColor="background1"/>
                                  <w:sz w:val="28"/>
                                  <w:szCs w:val="28"/>
                                </w:rPr>
                              </w:pPr>
                            </w:p>
                            <w:p w14:paraId="7D35828C" w14:textId="77777777" w:rsidR="00C420F6" w:rsidRDefault="00C420F6" w:rsidP="00C420F6"/>
                          </w:txbxContent>
                        </wps:txbx>
                        <wps:bodyPr rot="0" vert="horz" wrap="square" lIns="91440" tIns="45720" rIns="91440" bIns="45720" anchor="t" anchorCtr="0">
                          <a:noAutofit/>
                        </wps:bodyPr>
                      </wps:wsp>
                    </wpg:wgp>
                  </a:graphicData>
                </a:graphic>
                <wp14:sizeRelH relativeFrom="margin">
                  <wp14:pctWidth>0</wp14:pctWidth>
                </wp14:sizeRelH>
              </wp:anchor>
            </w:drawing>
          </mc:Choice>
          <mc:Fallback>
            <w:pict>
              <v:group w14:anchorId="09B5973D" id="_x0000_s1038" style="position:absolute;margin-left:0;margin-top:8.35pt;width:451.2pt;height:25.75pt;z-index:251695104;mso-position-horizontal:left;mso-position-horizontal-relative:margin;mso-width-relative:margin" coordsize="40119,3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">
                <v:shape id="Text Box 2" o:spid="_x0000_s1039" style="position:absolute;width:40119;height:3270;visibility:visible;mso-wrap-style:square;v-text-anchor:middle" coordsize="4011930,32702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" adj="-11796480,,5400" path="m163513,l4011930,r,l4011930,163513v,90306,-73207,163513,-163513,163513l,327025r,l,163513c,73207,73207,,163513,xe" filled="f" stroked="f">
                  <v:stroke joinstyle="miter"/>
                  <v:formulas/>
                  <v:path arrowok="t" o:connecttype="custom" o:connectlocs="163513,0;4011930,0;4011930,0;4011930,163513;3848417,327026;0,327025;0,327025;0,163513;163513,0" o:connectangles="0,0,0,0,0,0,0,0,0" textboxrect="0,0,4011930,327025"/>
                  <v:textbox>
                    <w:txbxContent>
                      <w:p w14:paraId="7995CE08" w14:textId="77777777" w:rsidR="00C420F6" w:rsidRPr="00C420F6" w:rsidRDefault="00C420F6" w:rsidP="00C420F6">
                        <w:pPr>
                          <w:rPr>
                            <w:color w:val="FFFFFF" w:themeColor="background1"/>
                            <w:sz w:val="28"/>
                            <w:szCs w:val="28"/>
                          </w:rPr>
                        </w:pPr>
                      </w:p>
                    </w:txbxContent>
                  </v:textbox>
                </v:shape>
                <v:shape id="Text Box 2" o:spid="_x0000_s1040" type="#_x0000_t202" style="position:absolute;left:1930;width:35769;height:30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" filled="f" stroked="f">
                  <v:textbox>
                    <w:txbxContent>
                      <w:p w14:paraId="27FFF180" w14:textId="5CD79F7F" w:rsidR="00C420F6" w:rsidRPr="00C420F6" w:rsidRDefault="00C420F6" w:rsidP="00FA7995">
                        <w:pPr>
                          <w:spacing w:after="0" w:line="240" w:lineRule="auto"/>
                          <w:ind w:left="-142"/>
                          <w:rPr>
                            <w:b/>
                            <w:bCs/>
                            <w:color w:val="FFFFFF" w:themeColor="background1"/>
                            <w:sz w:val="28"/>
                            <w:szCs w:val="28"/>
                          </w:rPr>
                        </w:pPr>
                        <w:r w:rsidRPr="00C420F6">
                          <w:rPr>
                            <w:b/>
                            <w:bCs/>
                            <w:color w:val="FFFFFF" w:themeColor="background1"/>
                            <w:sz w:val="28"/>
                            <w:szCs w:val="28"/>
                          </w:rPr>
                          <w:t>What a Child Protection record is and what it should contain</w:t>
                        </w:r>
                      </w:p>
                      <w:p w14:paraId="4E325577" w14:textId="20E07413" w:rsidR="00C420F6" w:rsidRPr="00C420F6" w:rsidRDefault="00C420F6" w:rsidP="00C420F6">
                        <w:pPr>
                          <w:spacing w:after="0" w:line="240" w:lineRule="auto"/>
                          <w:ind w:left="142"/>
                          <w:rPr>
                            <w:b/>
                            <w:bCs/>
                            <w:color w:val="FFFFFF" w:themeColor="background1"/>
                            <w:sz w:val="28"/>
                            <w:szCs w:val="28"/>
                          </w:rPr>
                        </w:pPr>
                      </w:p>
                      <w:p w14:paraId="7C059517" w14:textId="77777777" w:rsidR="00C420F6" w:rsidRPr="00C420F6" w:rsidRDefault="00C420F6" w:rsidP="00C420F6">
                        <w:pPr>
                          <w:rPr>
                            <w:color w:val="FFFFFF" w:themeColor="background1"/>
                            <w:sz w:val="28"/>
                            <w:szCs w:val="28"/>
                          </w:rPr>
                        </w:pPr>
                      </w:p>
                      <w:p w14:paraId="7D35828C" w14:textId="77777777" w:rsidR="00C420F6" w:rsidRDefault="00C420F6" w:rsidP="00C420F6"/>
                    </w:txbxContent>
                  </v:textbox>
                </v:shape>
                <w10:wrap anchorx="margin"/>
              </v:group>
            </w:pict>
          </mc:Fallback>
        </mc:AlternateContent>
      </w:r>
    </w:p>
    <w:p w14:paraId="5A295C4B" w14:textId="77777777" w:rsidR="00C420F6" w:rsidRPr="00443D53" w:rsidRDefault="00C420F6" w:rsidP="00443D53">
      <w:pPr>
        <w:spacing w:line="240" w:lineRule="auto"/>
        <w:ind w:left="-284"/>
        <w:rPr>
          <w:b/>
          <w:bCs/>
          <w:color w:val="074D94"/>
        </w:rPr>
      </w:pPr>
    </w:p>
    <w:p w14:paraId="315A0FC6" w14:textId="7C4F0AA2" w:rsidR="00240C3A" w:rsidRPr="00240C3A" w:rsidRDefault="00240C3A" w:rsidP="004704B0">
      <w:pPr>
        <w:spacing w:line="240" w:lineRule="auto"/>
      </w:pPr>
      <w:r w:rsidRPr="00240C3A">
        <w:t xml:space="preserve">A Child Protection </w:t>
      </w:r>
      <w:r>
        <w:t xml:space="preserve">(CP) </w:t>
      </w:r>
      <w:r w:rsidRPr="00240C3A">
        <w:t>record is the confidential record</w:t>
      </w:r>
      <w:r w:rsidR="009E04FD">
        <w:t>,</w:t>
      </w:r>
      <w:r w:rsidRPr="00240C3A">
        <w:t xml:space="preserve"> maintained by the D</w:t>
      </w:r>
      <w:r w:rsidR="009E04FD">
        <w:t>esignated Safeguarding Lead (DSL),</w:t>
      </w:r>
      <w:r w:rsidRPr="00240C3A">
        <w:t xml:space="preserve"> of safeguarding concerns, actions, decisions, rationales, referrals, and outcomes relating to a child/young person. </w:t>
      </w:r>
      <w:r w:rsidR="00A003E3" w:rsidRPr="00A003E3">
        <w:t xml:space="preserve">A file may only have one concern </w:t>
      </w:r>
      <w:r w:rsidR="005C137B">
        <w:t xml:space="preserve">in </w:t>
      </w:r>
      <w:proofErr w:type="gramStart"/>
      <w:r w:rsidR="00A003E3" w:rsidRPr="00A003E3">
        <w:t>it</w:t>
      </w:r>
      <w:proofErr w:type="gramEnd"/>
      <w:r w:rsidR="00A003E3" w:rsidRPr="00A003E3">
        <w:t xml:space="preserve"> or it may have an extensive history. The file may</w:t>
      </w:r>
      <w:r w:rsidR="005C137B">
        <w:t xml:space="preserve"> </w:t>
      </w:r>
      <w:r w:rsidR="00A003E3" w:rsidRPr="00A003E3">
        <w:t xml:space="preserve">be </w:t>
      </w:r>
      <w:proofErr w:type="gramStart"/>
      <w:r w:rsidR="00A003E3" w:rsidRPr="00A003E3">
        <w:t>paper-based</w:t>
      </w:r>
      <w:proofErr w:type="gramEnd"/>
      <w:r w:rsidR="00A003E3" w:rsidRPr="00A003E3">
        <w:t>, but more commonly settings will be using electronic systems such as CPOMS or My Concern. Regardless of its size, all the information in the file should be transferred. Where settings use electronic systems to record aspects of a pupil’s history at the setting beyond immediate C</w:t>
      </w:r>
      <w:r w:rsidR="00CF2049">
        <w:t xml:space="preserve">hild </w:t>
      </w:r>
      <w:r w:rsidR="00A003E3" w:rsidRPr="00A003E3">
        <w:t>P</w:t>
      </w:r>
      <w:r w:rsidR="00CF2049">
        <w:t>rotection</w:t>
      </w:r>
      <w:r w:rsidR="00A003E3" w:rsidRPr="00A003E3">
        <w:t xml:space="preserve"> and safeguarding concerns (e.g. behaviour) the file should still be shared in its entirety. However, it will be useful for the transferring setting to provide a summary of the main safeguarding concerns.</w:t>
      </w:r>
    </w:p>
    <w:p w14:paraId="2BE7628C" w14:textId="77777777" w:rsidR="00AE2147" w:rsidRDefault="00AE2147" w:rsidP="004704B0">
      <w:pPr>
        <w:spacing w:line="240" w:lineRule="auto"/>
        <w:rPr>
          <w:b/>
          <w:bCs/>
        </w:rPr>
      </w:pPr>
    </w:p>
    <w:p w14:paraId="1514CC4A" w14:textId="2AB99073" w:rsidR="00863A27" w:rsidRPr="000B7040" w:rsidRDefault="00863A27" w:rsidP="004704B0">
      <w:pPr>
        <w:spacing w:line="240" w:lineRule="auto"/>
        <w:rPr>
          <w:b/>
          <w:bCs/>
        </w:rPr>
      </w:pPr>
      <w:r w:rsidRPr="000B7040">
        <w:rPr>
          <w:b/>
          <w:bCs/>
        </w:rPr>
        <w:t>The contents of a C</w:t>
      </w:r>
      <w:r w:rsidR="00A003E3" w:rsidRPr="000B7040">
        <w:rPr>
          <w:b/>
          <w:bCs/>
        </w:rPr>
        <w:t xml:space="preserve">hild Protection </w:t>
      </w:r>
      <w:r w:rsidRPr="000B7040">
        <w:rPr>
          <w:b/>
          <w:bCs/>
        </w:rPr>
        <w:t>file should include:</w:t>
      </w:r>
    </w:p>
    <w:p w14:paraId="59EDF066" w14:textId="77777777" w:rsidR="00863A27" w:rsidRDefault="00863A27" w:rsidP="000B7040">
      <w:pPr>
        <w:pStyle w:val="ListParagraph"/>
        <w:numPr>
          <w:ilvl w:val="0"/>
          <w:numId w:val="26"/>
        </w:numPr>
        <w:spacing w:line="240" w:lineRule="auto"/>
        <w:ind w:left="426"/>
      </w:pPr>
      <w:r>
        <w:t>Details of the child and their family</w:t>
      </w:r>
    </w:p>
    <w:p w14:paraId="182C57C4" w14:textId="61A3B2B1" w:rsidR="00863A27" w:rsidRDefault="00863A27" w:rsidP="000B7040">
      <w:pPr>
        <w:pStyle w:val="ListParagraph"/>
        <w:numPr>
          <w:ilvl w:val="0"/>
          <w:numId w:val="26"/>
        </w:numPr>
        <w:spacing w:line="240" w:lineRule="auto"/>
        <w:ind w:left="426"/>
      </w:pPr>
      <w:r>
        <w:t>Chronology of key events, including actions taken by the DSL and the reasons for these</w:t>
      </w:r>
    </w:p>
    <w:p w14:paraId="782FC474" w14:textId="068C6522" w:rsidR="00863A27" w:rsidRDefault="00863A27" w:rsidP="000B7040">
      <w:pPr>
        <w:pStyle w:val="ListParagraph"/>
        <w:numPr>
          <w:ilvl w:val="0"/>
          <w:numId w:val="26"/>
        </w:numPr>
        <w:spacing w:line="240" w:lineRule="auto"/>
        <w:ind w:left="426"/>
      </w:pPr>
      <w:r>
        <w:t>Genograms</w:t>
      </w:r>
    </w:p>
    <w:p w14:paraId="5B909691" w14:textId="77777777" w:rsidR="00863A27" w:rsidRDefault="00863A27" w:rsidP="000B7040">
      <w:pPr>
        <w:pStyle w:val="ListParagraph"/>
        <w:numPr>
          <w:ilvl w:val="0"/>
          <w:numId w:val="26"/>
        </w:numPr>
        <w:spacing w:line="240" w:lineRule="auto"/>
        <w:ind w:left="426"/>
      </w:pPr>
      <w:r>
        <w:t>Records of any cause for concern</w:t>
      </w:r>
    </w:p>
    <w:p w14:paraId="54ED1F67" w14:textId="77777777" w:rsidR="00863A27" w:rsidRDefault="00863A27" w:rsidP="000B7040">
      <w:pPr>
        <w:pStyle w:val="ListParagraph"/>
        <w:numPr>
          <w:ilvl w:val="0"/>
          <w:numId w:val="26"/>
        </w:numPr>
        <w:spacing w:line="240" w:lineRule="auto"/>
        <w:ind w:left="426"/>
      </w:pPr>
      <w:r>
        <w:t>Referrals and requests for additional support such as early help or children's social care (regardless of the outcome i.e. whether it met threshold or not)</w:t>
      </w:r>
    </w:p>
    <w:p w14:paraId="27DA8D62" w14:textId="65D5214A" w:rsidR="00863A27" w:rsidRDefault="00863A27" w:rsidP="000B7040">
      <w:pPr>
        <w:pStyle w:val="ListParagraph"/>
        <w:numPr>
          <w:ilvl w:val="0"/>
          <w:numId w:val="26"/>
        </w:numPr>
        <w:spacing w:line="240" w:lineRule="auto"/>
        <w:ind w:left="426"/>
      </w:pPr>
      <w:r>
        <w:t>Any children’s social care assessments or early help assessments (regardless of the outcome i.e. whether it met threshold or not)</w:t>
      </w:r>
    </w:p>
    <w:p w14:paraId="0BB5673F" w14:textId="0CD713E1" w:rsidR="00A003E3" w:rsidRDefault="00A003E3" w:rsidP="000B7040">
      <w:pPr>
        <w:pStyle w:val="ListParagraph"/>
        <w:numPr>
          <w:ilvl w:val="0"/>
          <w:numId w:val="26"/>
        </w:numPr>
        <w:spacing w:line="240" w:lineRule="auto"/>
        <w:ind w:left="426"/>
      </w:pPr>
      <w:r>
        <w:t>Any Early Help, Child in Need, Child Protection or Looked After Child Plans</w:t>
      </w:r>
    </w:p>
    <w:p w14:paraId="066EAFB6" w14:textId="2D8B077F" w:rsidR="00863A27" w:rsidRDefault="00863A27" w:rsidP="000B7040">
      <w:pPr>
        <w:pStyle w:val="ListParagraph"/>
        <w:numPr>
          <w:ilvl w:val="0"/>
          <w:numId w:val="26"/>
        </w:numPr>
        <w:spacing w:line="240" w:lineRule="auto"/>
        <w:ind w:left="426"/>
      </w:pPr>
      <w:r>
        <w:t>Other relevant assessments</w:t>
      </w:r>
    </w:p>
    <w:p w14:paraId="5F579B0D" w14:textId="77DD8381" w:rsidR="00863A27" w:rsidRDefault="00863A27" w:rsidP="000B7040">
      <w:pPr>
        <w:pStyle w:val="ListParagraph"/>
        <w:numPr>
          <w:ilvl w:val="0"/>
          <w:numId w:val="26"/>
        </w:numPr>
        <w:spacing w:line="240" w:lineRule="auto"/>
        <w:ind w:left="426"/>
      </w:pPr>
      <w:r>
        <w:t>C</w:t>
      </w:r>
      <w:r w:rsidR="00A003E3">
        <w:t xml:space="preserve">hild </w:t>
      </w:r>
      <w:r>
        <w:t>P</w:t>
      </w:r>
      <w:r w:rsidR="00A003E3">
        <w:t>rotection</w:t>
      </w:r>
      <w:r>
        <w:t xml:space="preserve"> conference minutes</w:t>
      </w:r>
    </w:p>
    <w:p w14:paraId="3EE43BEE" w14:textId="77777777" w:rsidR="00863A27" w:rsidRDefault="00863A27" w:rsidP="000B7040">
      <w:pPr>
        <w:pStyle w:val="ListParagraph"/>
        <w:numPr>
          <w:ilvl w:val="0"/>
          <w:numId w:val="26"/>
        </w:numPr>
        <w:spacing w:line="240" w:lineRule="auto"/>
        <w:ind w:left="426"/>
      </w:pPr>
      <w:r>
        <w:t>Multi-agency meetings minutes</w:t>
      </w:r>
    </w:p>
    <w:p w14:paraId="54DBFD1D" w14:textId="77777777" w:rsidR="00863A27" w:rsidRDefault="00863A27" w:rsidP="000B7040">
      <w:pPr>
        <w:pStyle w:val="ListParagraph"/>
        <w:numPr>
          <w:ilvl w:val="0"/>
          <w:numId w:val="26"/>
        </w:numPr>
        <w:spacing w:line="240" w:lineRule="auto"/>
        <w:ind w:left="426"/>
      </w:pPr>
      <w:r>
        <w:t>Records of communications between the parents/carers, staff and external professionals</w:t>
      </w:r>
    </w:p>
    <w:p w14:paraId="168A31B5" w14:textId="77777777" w:rsidR="00863A27" w:rsidRDefault="00863A27" w:rsidP="000B7040">
      <w:pPr>
        <w:pStyle w:val="ListParagraph"/>
        <w:numPr>
          <w:ilvl w:val="0"/>
          <w:numId w:val="26"/>
        </w:numPr>
        <w:spacing w:line="240" w:lineRule="auto"/>
        <w:ind w:left="426"/>
      </w:pPr>
      <w:r>
        <w:t>Record of the child's voice</w:t>
      </w:r>
    </w:p>
    <w:p w14:paraId="4EA19D02" w14:textId="77777777" w:rsidR="00863A27" w:rsidRDefault="00863A27" w:rsidP="000B7040">
      <w:pPr>
        <w:pStyle w:val="ListParagraph"/>
        <w:numPr>
          <w:ilvl w:val="0"/>
          <w:numId w:val="26"/>
        </w:numPr>
        <w:spacing w:line="240" w:lineRule="auto"/>
        <w:ind w:left="426"/>
      </w:pPr>
      <w:r>
        <w:t>Any previous safeguarding information received from previous educational settings</w:t>
      </w:r>
    </w:p>
    <w:p w14:paraId="29112EAB" w14:textId="302EB282" w:rsidR="00863A27" w:rsidRDefault="00863A27" w:rsidP="000B7040">
      <w:pPr>
        <w:pStyle w:val="ListParagraph"/>
        <w:numPr>
          <w:ilvl w:val="0"/>
          <w:numId w:val="26"/>
        </w:numPr>
        <w:spacing w:line="240" w:lineRule="auto"/>
        <w:ind w:left="426"/>
      </w:pPr>
      <w:r>
        <w:t>Summary of information received from the police, for example PPNs or Operation Encompass emails (the original PPN should not be kept on file)</w:t>
      </w:r>
      <w:r w:rsidR="00C420F6" w:rsidRPr="00C420F6">
        <w:rPr>
          <w:noProof/>
        </w:rPr>
        <w:t xml:space="preserve"> </w:t>
      </w:r>
    </w:p>
    <w:p w14:paraId="771F9CE7" w14:textId="77777777" w:rsidR="00106EA0" w:rsidRDefault="00106EA0" w:rsidP="00106EA0">
      <w:pPr>
        <w:pStyle w:val="ListParagraph"/>
        <w:spacing w:line="240" w:lineRule="auto"/>
        <w:ind w:left="426"/>
      </w:pPr>
    </w:p>
    <w:p w14:paraId="6A921B70" w14:textId="51410104" w:rsidR="00C420F6" w:rsidRDefault="00C420F6" w:rsidP="004B76A2">
      <w:pPr>
        <w:spacing w:line="240" w:lineRule="auto"/>
        <w:rPr>
          <w:b/>
          <w:bCs/>
          <w:color w:val="074D94"/>
        </w:rPr>
      </w:pPr>
      <w:r>
        <w:rPr>
          <w:noProof/>
        </w:rPr>
        <mc:AlternateContent>
          <mc:Choice Requires="wpg">
            <w:drawing>
              <wp:anchor distT="0" distB="0" distL="114300" distR="114300" simplePos="0" relativeHeight="251697152" behindDoc="0" locked="0" layoutInCell="1" allowOverlap="1" wp14:anchorId="77FAC2EF" wp14:editId="2B0E461C">
                <wp:simplePos x="0" y="0"/>
                <wp:positionH relativeFrom="margin">
                  <wp:posOffset>-30480</wp:posOffset>
                </wp:positionH>
                <wp:positionV relativeFrom="paragraph">
                  <wp:posOffset>176530</wp:posOffset>
                </wp:positionV>
                <wp:extent cx="5730240" cy="327025"/>
                <wp:effectExtent l="0" t="0" r="3810" b="0"/>
                <wp:wrapNone/>
                <wp:docPr id="753126211" name="Group 11"/>
                <wp:cNvGraphicFramePr/>
                <a:graphic xmlns:a="http://schemas.openxmlformats.org/drawingml/2006/main">
                  <a:graphicData uri="http://schemas.microsoft.com/office/word/2010/wordprocessingGroup">
                    <wpg:wgp>
                      <wpg:cNvGrpSpPr/>
                      <wpg:grpSpPr>
                        <a:xfrm>
                          <a:off x="0" y="0"/>
                          <a:ext cx="5730240" cy="327025"/>
                          <a:chOff x="0" y="0"/>
                          <a:chExt cx="4011930" cy="327025"/>
                        </a:xfrm>
                      </wpg:grpSpPr>
                      <wps:wsp>
                        <wps:cNvPr id="1037670717" name="Text Box 2"/>
                        <wps:cNvSpPr txBox="1">
                          <a:spLocks noChangeArrowheads="1"/>
                        </wps:cNvSpPr>
                        <wps:spPr bwMode="auto">
                          <a:xfrm>
                            <a:off x="0" y="0"/>
                            <a:ext cx="4011930" cy="327025"/>
                          </a:xfrm>
                          <a:prstGeom prst="round2DiagRect">
                            <a:avLst>
                              <a:gd name="adj1" fmla="val 50000"/>
                              <a:gd name="adj2" fmla="val 0"/>
                            </a:avLst>
                          </a:prstGeom>
                          <a:solidFill>
                            <a:srgbClr val="074D94"/>
                          </a:solidFill>
                          <a:ln w="9525">
                            <a:noFill/>
                            <a:miter lim="800000"/>
                            <a:headEnd/>
                            <a:tailEnd/>
                          </a:ln>
                        </wps:spPr>
                        <wps:txbx>
                          <w:txbxContent>
                            <w:p w14:paraId="2E5B744C" w14:textId="77777777" w:rsidR="00C420F6" w:rsidRPr="00C420F6" w:rsidRDefault="00C420F6" w:rsidP="00C420F6">
                              <w:pPr>
                                <w:rPr>
                                  <w:color w:val="FFFFFF" w:themeColor="background1"/>
                                  <w:sz w:val="28"/>
                                  <w:szCs w:val="28"/>
                                </w:rPr>
                              </w:pPr>
                            </w:p>
                          </w:txbxContent>
                        </wps:txbx>
                        <wps:bodyPr rot="0" vert="horz" wrap="square" lIns="91440" tIns="45720" rIns="91440" bIns="45720" anchor="ctr" anchorCtr="0">
                          <a:noAutofit/>
                        </wps:bodyPr>
                      </wps:wsp>
                      <wps:wsp>
                        <wps:cNvPr id="331642666" name="Text Box 2"/>
                        <wps:cNvSpPr txBox="1">
                          <a:spLocks noChangeArrowheads="1"/>
                        </wps:cNvSpPr>
                        <wps:spPr bwMode="auto">
                          <a:xfrm>
                            <a:off x="193040" y="0"/>
                            <a:ext cx="3576901" cy="309880"/>
                          </a:xfrm>
                          <a:prstGeom prst="rect">
                            <a:avLst/>
                          </a:prstGeom>
                          <a:noFill/>
                          <a:ln w="9525">
                            <a:noFill/>
                            <a:miter lim="800000"/>
                            <a:headEnd/>
                            <a:tailEnd/>
                          </a:ln>
                        </wps:spPr>
                        <wps:txbx>
                          <w:txbxContent>
                            <w:p w14:paraId="3D2A83C0" w14:textId="29CF1773" w:rsidR="00C420F6" w:rsidRPr="00C420F6" w:rsidRDefault="00C420F6" w:rsidP="00FA7995">
                              <w:pPr>
                                <w:spacing w:after="0" w:line="240" w:lineRule="auto"/>
                                <w:ind w:left="-142"/>
                                <w:rPr>
                                  <w:b/>
                                  <w:bCs/>
                                  <w:color w:val="FFFFFF" w:themeColor="background1"/>
                                </w:rPr>
                              </w:pPr>
                              <w:r w:rsidRPr="00C420F6">
                                <w:rPr>
                                  <w:b/>
                                  <w:bCs/>
                                  <w:color w:val="FFFFFF" w:themeColor="background1"/>
                                  <w:sz w:val="28"/>
                                  <w:szCs w:val="28"/>
                                </w:rPr>
                                <w:t>Retention of records</w:t>
                              </w:r>
                            </w:p>
                            <w:p w14:paraId="0083A070" w14:textId="230D2864" w:rsidR="00C420F6" w:rsidRPr="00C420F6" w:rsidRDefault="00C420F6" w:rsidP="00C420F6">
                              <w:pPr>
                                <w:spacing w:line="240" w:lineRule="auto"/>
                                <w:ind w:left="-142"/>
                                <w:rPr>
                                  <w:b/>
                                  <w:bCs/>
                                  <w:color w:val="FFFFFF" w:themeColor="background1"/>
                                  <w:sz w:val="28"/>
                                  <w:szCs w:val="28"/>
                                </w:rPr>
                              </w:pPr>
                            </w:p>
                            <w:p w14:paraId="54AEA5C1" w14:textId="77777777" w:rsidR="00C420F6" w:rsidRPr="00C420F6" w:rsidRDefault="00C420F6" w:rsidP="00C420F6">
                              <w:pPr>
                                <w:spacing w:after="0" w:line="240" w:lineRule="auto"/>
                                <w:ind w:left="142"/>
                                <w:rPr>
                                  <w:b/>
                                  <w:bCs/>
                                  <w:color w:val="FFFFFF" w:themeColor="background1"/>
                                  <w:sz w:val="28"/>
                                  <w:szCs w:val="28"/>
                                </w:rPr>
                              </w:pPr>
                            </w:p>
                            <w:p w14:paraId="4B19B860" w14:textId="77777777" w:rsidR="00C420F6" w:rsidRPr="00C420F6" w:rsidRDefault="00C420F6" w:rsidP="00C420F6">
                              <w:pPr>
                                <w:rPr>
                                  <w:color w:val="FFFFFF" w:themeColor="background1"/>
                                  <w:sz w:val="28"/>
                                  <w:szCs w:val="28"/>
                                </w:rPr>
                              </w:pPr>
                            </w:p>
                            <w:p w14:paraId="34C32952" w14:textId="77777777" w:rsidR="00C420F6" w:rsidRPr="00C420F6" w:rsidRDefault="00C420F6" w:rsidP="00C420F6">
                              <w:pPr>
                                <w:rPr>
                                  <w:color w:val="FFFFFF" w:themeColor="background1"/>
                                </w:rPr>
                              </w:pPr>
                            </w:p>
                          </w:txbxContent>
                        </wps:txbx>
                        <wps:bodyPr rot="0" vert="horz" wrap="square" lIns="91440" tIns="45720" rIns="91440" bIns="45720" anchor="t" anchorCtr="0">
                          <a:noAutofit/>
                        </wps:bodyPr>
                      </wps:wsp>
                    </wpg:wgp>
                  </a:graphicData>
                </a:graphic>
                <wp14:sizeRelH relativeFrom="margin">
                  <wp14:pctWidth>0</wp14:pctWidth>
                </wp14:sizeRelH>
              </wp:anchor>
            </w:drawing>
          </mc:Choice>
          <mc:Fallback>
            <w:pict>
              <v:group w14:anchorId="77FAC2EF" id="_x0000_s1041" style="position:absolute;margin-left:-2.4pt;margin-top:13.9pt;width:451.2pt;height:25.75pt;z-index:251697152;mso-position-horizontal-relative:margin;mso-width-relative:margin" coordsize="40119,3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">
                <v:shape id="Text Box 2" o:spid="_x0000_s1042" style="position:absolute;width:40119;height:3270;visibility:visible;mso-wrap-style:square;v-text-anchor:middle" coordsize="4011930,32702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" adj="-11796480,,5400" path="m163513,l4011930,r,l4011930,163513v,90306,-73207,163513,-163513,163513l,327025r,l,163513c,73207,73207,,163513,xe" fillcolor="#074d94" stroked="f">
                  <v:stroke joinstyle="miter"/>
                  <v:formulas/>
                  <v:path arrowok="t" o:connecttype="custom" o:connectlocs="163513,0;4011930,0;4011930,0;4011930,163513;3848417,327026;0,327025;0,327025;0,163513;163513,0" o:connectangles="0,0,0,0,0,0,0,0,0" textboxrect="0,0,4011930,327025"/>
                  <v:textbox>
                    <w:txbxContent>
                      <w:p w14:paraId="2E5B744C" w14:textId="77777777" w:rsidR="00C420F6" w:rsidRPr="00C420F6" w:rsidRDefault="00C420F6" w:rsidP="00C420F6">
                        <w:pPr>
                          <w:rPr>
                            <w:color w:val="FFFFFF" w:themeColor="background1"/>
                            <w:sz w:val="28"/>
                            <w:szCs w:val="28"/>
                          </w:rPr>
                        </w:pPr>
                      </w:p>
                    </w:txbxContent>
                  </v:textbox>
                </v:shape>
                <v:shape id="Text Box 2" o:spid="_x0000_s1043" type="#_x0000_t202" style="position:absolute;left:1930;width:35769;height:30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" filled="f" stroked="f">
                  <v:textbox>
                    <w:txbxContent>
                      <w:p w14:paraId="3D2A83C0" w14:textId="29CF1773" w:rsidR="00C420F6" w:rsidRPr="00C420F6" w:rsidRDefault="00C420F6" w:rsidP="00FA7995">
                        <w:pPr>
                          <w:spacing w:after="0" w:line="240" w:lineRule="auto"/>
                          <w:ind w:left="-142"/>
                          <w:rPr>
                            <w:b/>
                            <w:bCs/>
                            <w:color w:val="FFFFFF" w:themeColor="background1"/>
                          </w:rPr>
                        </w:pPr>
                        <w:r w:rsidRPr="00C420F6">
                          <w:rPr>
                            <w:b/>
                            <w:bCs/>
                            <w:color w:val="FFFFFF" w:themeColor="background1"/>
                            <w:sz w:val="28"/>
                            <w:szCs w:val="28"/>
                          </w:rPr>
                          <w:t>Retention of records</w:t>
                        </w:r>
                      </w:p>
                      <w:p w14:paraId="0083A070" w14:textId="230D2864" w:rsidR="00C420F6" w:rsidRPr="00C420F6" w:rsidRDefault="00C420F6" w:rsidP="00C420F6">
                        <w:pPr>
                          <w:spacing w:line="240" w:lineRule="auto"/>
                          <w:ind w:left="-142"/>
                          <w:rPr>
                            <w:b/>
                            <w:bCs/>
                            <w:color w:val="FFFFFF" w:themeColor="background1"/>
                            <w:sz w:val="28"/>
                            <w:szCs w:val="28"/>
                          </w:rPr>
                        </w:pPr>
                      </w:p>
                      <w:p w14:paraId="54AEA5C1" w14:textId="77777777" w:rsidR="00C420F6" w:rsidRPr="00C420F6" w:rsidRDefault="00C420F6" w:rsidP="00C420F6">
                        <w:pPr>
                          <w:spacing w:after="0" w:line="240" w:lineRule="auto"/>
                          <w:ind w:left="142"/>
                          <w:rPr>
                            <w:b/>
                            <w:bCs/>
                            <w:color w:val="FFFFFF" w:themeColor="background1"/>
                            <w:sz w:val="28"/>
                            <w:szCs w:val="28"/>
                          </w:rPr>
                        </w:pPr>
                      </w:p>
                      <w:p w14:paraId="4B19B860" w14:textId="77777777" w:rsidR="00C420F6" w:rsidRPr="00C420F6" w:rsidRDefault="00C420F6" w:rsidP="00C420F6">
                        <w:pPr>
                          <w:rPr>
                            <w:color w:val="FFFFFF" w:themeColor="background1"/>
                            <w:sz w:val="28"/>
                            <w:szCs w:val="28"/>
                          </w:rPr>
                        </w:pPr>
                      </w:p>
                      <w:p w14:paraId="34C32952" w14:textId="77777777" w:rsidR="00C420F6" w:rsidRPr="00C420F6" w:rsidRDefault="00C420F6" w:rsidP="00C420F6">
                        <w:pPr>
                          <w:rPr>
                            <w:color w:val="FFFFFF" w:themeColor="background1"/>
                          </w:rPr>
                        </w:pPr>
                      </w:p>
                    </w:txbxContent>
                  </v:textbox>
                </v:shape>
                <w10:wrap anchorx="margin"/>
              </v:group>
            </w:pict>
          </mc:Fallback>
        </mc:AlternateContent>
      </w:r>
    </w:p>
    <w:p w14:paraId="04E20197" w14:textId="77777777" w:rsidR="004B76A2" w:rsidRPr="00443D53" w:rsidRDefault="004B76A2" w:rsidP="004B76A2">
      <w:pPr>
        <w:spacing w:line="240" w:lineRule="auto"/>
        <w:rPr>
          <w:b/>
          <w:bCs/>
          <w:color w:val="074D94"/>
        </w:rPr>
      </w:pPr>
    </w:p>
    <w:p w14:paraId="52362A71" w14:textId="66F375DB" w:rsidR="00106EA0" w:rsidRDefault="00D359F5" w:rsidP="004704B0">
      <w:pPr>
        <w:spacing w:line="240" w:lineRule="auto"/>
      </w:pPr>
      <w:r w:rsidRPr="00D359F5">
        <w:t xml:space="preserve">Schools should keep a copy of the file </w:t>
      </w:r>
      <w:r w:rsidR="00106EA0">
        <w:t>as</w:t>
      </w:r>
      <w:r w:rsidRPr="00D359F5">
        <w:t xml:space="preserve"> this will provide evidence of what the school </w:t>
      </w:r>
      <w:r w:rsidR="00FA49E9" w:rsidRPr="00D359F5">
        <w:t>knew,</w:t>
      </w:r>
      <w:r w:rsidRPr="00D359F5">
        <w:t xml:space="preserve"> and the actions </w:t>
      </w:r>
      <w:r w:rsidR="00106EA0">
        <w:t>taken</w:t>
      </w:r>
      <w:r w:rsidRPr="00D359F5">
        <w:t xml:space="preserve"> to safeguard and promote the welfare of the child. All</w:t>
      </w:r>
      <w:r w:rsidR="00106EA0">
        <w:t xml:space="preserve"> records must be</w:t>
      </w:r>
      <w:r w:rsidRPr="00D359F5">
        <w:t xml:space="preserve"> stored securely and destroyed once the retention period has expired. </w:t>
      </w:r>
    </w:p>
    <w:p w14:paraId="4EB0669F" w14:textId="77777777" w:rsidR="00106EA0" w:rsidRDefault="00106EA0" w:rsidP="004704B0">
      <w:pPr>
        <w:spacing w:line="240" w:lineRule="auto"/>
      </w:pPr>
      <w:r w:rsidRPr="00106EA0">
        <w:t>Many schools and local authorities follow established safeguarding and records</w:t>
      </w:r>
      <w:r>
        <w:t xml:space="preserve"> </w:t>
      </w:r>
      <w:r w:rsidRPr="00106EA0">
        <w:t>management practice</w:t>
      </w:r>
      <w:r>
        <w:t>,</w:t>
      </w:r>
      <w:r w:rsidRPr="00106EA0">
        <w:t xml:space="preserve"> which recommends child protection files </w:t>
      </w:r>
      <w:r>
        <w:t xml:space="preserve">are retained </w:t>
      </w:r>
      <w:r w:rsidRPr="00106EA0">
        <w:t>until the child’s date of birth plus 25 years</w:t>
      </w:r>
      <w:r>
        <w:t xml:space="preserve">. This </w:t>
      </w:r>
      <w:r w:rsidRPr="00106EA0">
        <w:t>reflect</w:t>
      </w:r>
      <w:r>
        <w:t>s</w:t>
      </w:r>
      <w:r w:rsidRPr="00106EA0">
        <w:t xml:space="preserve"> the long</w:t>
      </w:r>
      <w:r w:rsidRPr="00106EA0">
        <w:noBreakHyphen/>
        <w:t>term nature of safeguarding risk</w:t>
      </w:r>
      <w:r>
        <w:t>,</w:t>
      </w:r>
      <w:r w:rsidR="00D359F5" w:rsidRPr="00DB2664">
        <w:rPr>
          <w:b/>
          <w:bCs/>
        </w:rPr>
        <w:t xml:space="preserve"> </w:t>
      </w:r>
      <w:r w:rsidR="00240C3A" w:rsidRPr="00240C3A">
        <w:lastRenderedPageBreak/>
        <w:t xml:space="preserve">unless a statutory </w:t>
      </w:r>
      <w:r>
        <w:t>requirement</w:t>
      </w:r>
      <w:r w:rsidR="00240C3A" w:rsidRPr="00240C3A">
        <w:t xml:space="preserve"> or case</w:t>
      </w:r>
      <w:r w:rsidR="00240C3A" w:rsidRPr="00240C3A">
        <w:noBreakHyphen/>
        <w:t>specific factor (</w:t>
      </w:r>
      <w:r>
        <w:t>for example,</w:t>
      </w:r>
      <w:r w:rsidR="00240C3A" w:rsidRPr="00240C3A">
        <w:t xml:space="preserve"> ongoing </w:t>
      </w:r>
      <w:r>
        <w:t xml:space="preserve">legal </w:t>
      </w:r>
      <w:r w:rsidR="00240C3A" w:rsidRPr="00240C3A">
        <w:t xml:space="preserve">proceedings or formal inquiry) </w:t>
      </w:r>
      <w:r>
        <w:t xml:space="preserve">necessitates </w:t>
      </w:r>
      <w:r w:rsidR="00240C3A" w:rsidRPr="00240C3A">
        <w:t xml:space="preserve">longer retention. </w:t>
      </w:r>
    </w:p>
    <w:p w14:paraId="4E72589B" w14:textId="77777777" w:rsidR="00106EA0" w:rsidRPr="00106EA0" w:rsidRDefault="00106EA0" w:rsidP="00106EA0">
      <w:pPr>
        <w:spacing w:line="240" w:lineRule="auto"/>
      </w:pPr>
      <w:r>
        <w:t>Where records related to child abuse, i</w:t>
      </w:r>
      <w:r w:rsidR="00D359F5" w:rsidRPr="00D359F5">
        <w:t xml:space="preserve">t is recommended that </w:t>
      </w:r>
      <w:r>
        <w:t xml:space="preserve">they </w:t>
      </w:r>
      <w:r w:rsidR="00D359F5" w:rsidRPr="00D359F5">
        <w:t xml:space="preserve">are retained until </w:t>
      </w:r>
      <w:r>
        <w:t xml:space="preserve">all relevant </w:t>
      </w:r>
      <w:r w:rsidR="00D359F5" w:rsidRPr="00D359F5">
        <w:t xml:space="preserve">inquiries </w:t>
      </w:r>
      <w:r>
        <w:t>have been concluded</w:t>
      </w:r>
      <w:r w:rsidR="00D359F5" w:rsidRPr="00D359F5">
        <w:t xml:space="preserve">. This section will then be reviewed again to consider any recommendations </w:t>
      </w:r>
      <w:r w:rsidRPr="00106EA0">
        <w:t>arising from the inquiry regarding future record retention.</w:t>
      </w:r>
    </w:p>
    <w:p w14:paraId="7137B598" w14:textId="12D34900" w:rsidR="00C420F6" w:rsidRDefault="00C420F6" w:rsidP="00106EA0">
      <w:pPr>
        <w:spacing w:line="240" w:lineRule="auto"/>
        <w:rPr>
          <w:b/>
          <w:bCs/>
          <w:color w:val="074D94"/>
        </w:rPr>
      </w:pPr>
      <w:r>
        <w:rPr>
          <w:noProof/>
        </w:rPr>
        <mc:AlternateContent>
          <mc:Choice Requires="wpg">
            <w:drawing>
              <wp:anchor distT="0" distB="0" distL="114300" distR="114300" simplePos="0" relativeHeight="251699200" behindDoc="0" locked="0" layoutInCell="1" allowOverlap="1" wp14:anchorId="157183FE" wp14:editId="2C037620">
                <wp:simplePos x="0" y="0"/>
                <wp:positionH relativeFrom="margin">
                  <wp:align>left</wp:align>
                </wp:positionH>
                <wp:positionV relativeFrom="paragraph">
                  <wp:posOffset>183256</wp:posOffset>
                </wp:positionV>
                <wp:extent cx="5872479" cy="327025"/>
                <wp:effectExtent l="0" t="0" r="0" b="0"/>
                <wp:wrapNone/>
                <wp:docPr id="1069780562" name="Group 11"/>
                <wp:cNvGraphicFramePr/>
                <a:graphic xmlns:a="http://schemas.openxmlformats.org/drawingml/2006/main">
                  <a:graphicData uri="http://schemas.microsoft.com/office/word/2010/wordprocessingGroup">
                    <wpg:wgp>
                      <wpg:cNvGrpSpPr/>
                      <wpg:grpSpPr>
                        <a:xfrm>
                          <a:off x="0" y="0"/>
                          <a:ext cx="5872479" cy="327025"/>
                          <a:chOff x="0" y="0"/>
                          <a:chExt cx="4111516" cy="327025"/>
                        </a:xfrm>
                      </wpg:grpSpPr>
                      <wps:wsp>
                        <wps:cNvPr id="359176412" name="Text Box 2"/>
                        <wps:cNvSpPr txBox="1">
                          <a:spLocks noChangeArrowheads="1"/>
                        </wps:cNvSpPr>
                        <wps:spPr bwMode="auto">
                          <a:xfrm>
                            <a:off x="0" y="0"/>
                            <a:ext cx="4011930" cy="327025"/>
                          </a:xfrm>
                          <a:prstGeom prst="round2DiagRect">
                            <a:avLst>
                              <a:gd name="adj1" fmla="val 50000"/>
                              <a:gd name="adj2" fmla="val 0"/>
                            </a:avLst>
                          </a:prstGeom>
                          <a:solidFill>
                            <a:srgbClr val="074D94"/>
                          </a:solidFill>
                          <a:ln w="9525">
                            <a:noFill/>
                            <a:miter lim="800000"/>
                            <a:headEnd/>
                            <a:tailEnd/>
                          </a:ln>
                        </wps:spPr>
                        <wps:txbx>
                          <w:txbxContent>
                            <w:p w14:paraId="3F776DD9" w14:textId="77777777" w:rsidR="00C420F6" w:rsidRPr="00C420F6" w:rsidRDefault="00C420F6" w:rsidP="00C420F6">
                              <w:pPr>
                                <w:rPr>
                                  <w:color w:val="FFFFFF" w:themeColor="background1"/>
                                  <w:sz w:val="28"/>
                                  <w:szCs w:val="28"/>
                                </w:rPr>
                              </w:pPr>
                            </w:p>
                          </w:txbxContent>
                        </wps:txbx>
                        <wps:bodyPr rot="0" vert="horz" wrap="square" lIns="91440" tIns="45720" rIns="91440" bIns="45720" anchor="ctr" anchorCtr="0">
                          <a:noAutofit/>
                        </wps:bodyPr>
                      </wps:wsp>
                      <wps:wsp>
                        <wps:cNvPr id="1749180277" name="Text Box 2"/>
                        <wps:cNvSpPr txBox="1">
                          <a:spLocks noChangeArrowheads="1"/>
                        </wps:cNvSpPr>
                        <wps:spPr bwMode="auto">
                          <a:xfrm>
                            <a:off x="193039" y="0"/>
                            <a:ext cx="3918477" cy="309880"/>
                          </a:xfrm>
                          <a:prstGeom prst="rect">
                            <a:avLst/>
                          </a:prstGeom>
                          <a:noFill/>
                          <a:ln w="9525">
                            <a:noFill/>
                            <a:miter lim="800000"/>
                            <a:headEnd/>
                            <a:tailEnd/>
                          </a:ln>
                        </wps:spPr>
                        <wps:txbx>
                          <w:txbxContent>
                            <w:p w14:paraId="6737D506" w14:textId="3CABD05B" w:rsidR="00C420F6" w:rsidRPr="00C420F6" w:rsidRDefault="00C420F6" w:rsidP="00FA7995">
                              <w:pPr>
                                <w:spacing w:after="0" w:line="240" w:lineRule="auto"/>
                                <w:ind w:left="-142"/>
                                <w:rPr>
                                  <w:b/>
                                  <w:bCs/>
                                  <w:color w:val="FFFFFF" w:themeColor="background1"/>
                                  <w:sz w:val="28"/>
                                  <w:szCs w:val="28"/>
                                </w:rPr>
                              </w:pPr>
                              <w:r w:rsidRPr="00C420F6">
                                <w:rPr>
                                  <w:b/>
                                  <w:bCs/>
                                  <w:color w:val="FFFFFF" w:themeColor="background1"/>
                                  <w:sz w:val="28"/>
                                  <w:szCs w:val="28"/>
                                </w:rPr>
                                <w:t>Academies and Multi</w:t>
                              </w:r>
                              <w:r w:rsidRPr="00C420F6">
                                <w:rPr>
                                  <w:b/>
                                  <w:bCs/>
                                  <w:color w:val="FFFFFF" w:themeColor="background1"/>
                                  <w:sz w:val="28"/>
                                  <w:szCs w:val="28"/>
                                </w:rPr>
                                <w:noBreakHyphen/>
                                <w:t>Academy Trusts (additional DfE guidance)</w:t>
                              </w:r>
                            </w:p>
                            <w:p w14:paraId="0B93BEFC" w14:textId="63F439BE" w:rsidR="00C420F6" w:rsidRPr="00C420F6" w:rsidRDefault="00C420F6" w:rsidP="00C420F6">
                              <w:pPr>
                                <w:spacing w:line="240" w:lineRule="auto"/>
                                <w:rPr>
                                  <w:b/>
                                  <w:bCs/>
                                  <w:color w:val="FFFFFF" w:themeColor="background1"/>
                                </w:rPr>
                              </w:pPr>
                            </w:p>
                            <w:p w14:paraId="3E1285DD" w14:textId="77777777" w:rsidR="00C420F6" w:rsidRPr="00C420F6" w:rsidRDefault="00C420F6" w:rsidP="00C420F6">
                              <w:pPr>
                                <w:spacing w:line="240" w:lineRule="auto"/>
                                <w:ind w:left="-142"/>
                                <w:rPr>
                                  <w:b/>
                                  <w:bCs/>
                                  <w:color w:val="FFFFFF" w:themeColor="background1"/>
                                  <w:sz w:val="28"/>
                                  <w:szCs w:val="28"/>
                                </w:rPr>
                              </w:pPr>
                            </w:p>
                            <w:p w14:paraId="67A65197" w14:textId="77777777" w:rsidR="00C420F6" w:rsidRPr="00C420F6" w:rsidRDefault="00C420F6" w:rsidP="00C420F6">
                              <w:pPr>
                                <w:spacing w:after="0" w:line="240" w:lineRule="auto"/>
                                <w:ind w:left="142"/>
                                <w:rPr>
                                  <w:b/>
                                  <w:bCs/>
                                  <w:color w:val="FFFFFF" w:themeColor="background1"/>
                                  <w:sz w:val="28"/>
                                  <w:szCs w:val="28"/>
                                </w:rPr>
                              </w:pPr>
                            </w:p>
                            <w:p w14:paraId="7294F3AE" w14:textId="77777777" w:rsidR="00C420F6" w:rsidRPr="00C420F6" w:rsidRDefault="00C420F6" w:rsidP="00C420F6">
                              <w:pPr>
                                <w:rPr>
                                  <w:color w:val="FFFFFF" w:themeColor="background1"/>
                                  <w:sz w:val="28"/>
                                  <w:szCs w:val="28"/>
                                </w:rPr>
                              </w:pPr>
                            </w:p>
                            <w:p w14:paraId="575554A5" w14:textId="77777777" w:rsidR="00C420F6" w:rsidRPr="00C420F6" w:rsidRDefault="00C420F6" w:rsidP="00C420F6">
                              <w:pPr>
                                <w:rPr>
                                  <w:color w:val="FFFFFF" w:themeColor="background1"/>
                                </w:rPr>
                              </w:pPr>
                            </w:p>
                          </w:txbxContent>
                        </wps:txbx>
                        <wps:bodyPr rot="0" vert="horz" wrap="square" lIns="91440" tIns="45720" rIns="91440" bIns="45720" anchor="t" anchorCtr="0">
                          <a:noAutofit/>
                        </wps:bodyPr>
                      </wps:wsp>
                    </wpg:wgp>
                  </a:graphicData>
                </a:graphic>
                <wp14:sizeRelH relativeFrom="margin">
                  <wp14:pctWidth>0</wp14:pctWidth>
                </wp14:sizeRelH>
              </wp:anchor>
            </w:drawing>
          </mc:Choice>
          <mc:Fallback>
            <w:pict>
              <v:group w14:anchorId="157183FE" id="_x0000_s1044" style="position:absolute;margin-left:0;margin-top:14.45pt;width:462.4pt;height:25.75pt;z-index:251699200;mso-position-horizontal:left;mso-position-horizontal-relative:margin;mso-width-relative:margin" coordsize="41115,3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">
                <v:shape id="Text Box 2" o:spid="_x0000_s1045" style="position:absolute;width:40119;height:3270;visibility:visible;mso-wrap-style:square;v-text-anchor:middle" coordsize="4011930,32702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" adj="-11796480,,5400" path="m163513,l4011930,r,l4011930,163513v,90306,-73207,163513,-163513,163513l,327025r,l,163513c,73207,73207,,163513,xe" fillcolor="#074d94" stroked="f">
                  <v:stroke joinstyle="miter"/>
                  <v:formulas/>
                  <v:path arrowok="t" o:connecttype="custom" o:connectlocs="163513,0;4011930,0;4011930,0;4011930,163513;3848417,327026;0,327025;0,327025;0,163513;163513,0" o:connectangles="0,0,0,0,0,0,0,0,0" textboxrect="0,0,4011930,327025"/>
                  <v:textbox>
                    <w:txbxContent>
                      <w:p w14:paraId="3F776DD9" w14:textId="77777777" w:rsidR="00C420F6" w:rsidRPr="00C420F6" w:rsidRDefault="00C420F6" w:rsidP="00C420F6">
                        <w:pPr>
                          <w:rPr>
                            <w:color w:val="FFFFFF" w:themeColor="background1"/>
                            <w:sz w:val="28"/>
                            <w:szCs w:val="28"/>
                          </w:rPr>
                        </w:pPr>
                      </w:p>
                    </w:txbxContent>
                  </v:textbox>
                </v:shape>
                <v:shape id="Text Box 2" o:spid="_x0000_s1046" type="#_x0000_t202" style="position:absolute;left:1930;width:39185;height:30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" filled="f" stroked="f">
                  <v:textbox>
                    <w:txbxContent>
                      <w:p w14:paraId="6737D506" w14:textId="3CABD05B" w:rsidR="00C420F6" w:rsidRPr="00C420F6" w:rsidRDefault="00C420F6" w:rsidP="00FA7995">
                        <w:pPr>
                          <w:spacing w:after="0" w:line="240" w:lineRule="auto"/>
                          <w:ind w:left="-142"/>
                          <w:rPr>
                            <w:b/>
                            <w:bCs/>
                            <w:color w:val="FFFFFF" w:themeColor="background1"/>
                            <w:sz w:val="28"/>
                            <w:szCs w:val="28"/>
                          </w:rPr>
                        </w:pPr>
                        <w:r w:rsidRPr="00C420F6">
                          <w:rPr>
                            <w:b/>
                            <w:bCs/>
                            <w:color w:val="FFFFFF" w:themeColor="background1"/>
                            <w:sz w:val="28"/>
                            <w:szCs w:val="28"/>
                          </w:rPr>
                          <w:t>Academies and Multi</w:t>
                        </w:r>
                        <w:r w:rsidRPr="00C420F6">
                          <w:rPr>
                            <w:b/>
                            <w:bCs/>
                            <w:color w:val="FFFFFF" w:themeColor="background1"/>
                            <w:sz w:val="28"/>
                            <w:szCs w:val="28"/>
                          </w:rPr>
                          <w:noBreakHyphen/>
                          <w:t>Academy Trusts (additional DfE guidance)</w:t>
                        </w:r>
                      </w:p>
                      <w:p w14:paraId="0B93BEFC" w14:textId="63F439BE" w:rsidR="00C420F6" w:rsidRPr="00C420F6" w:rsidRDefault="00C420F6" w:rsidP="00C420F6">
                        <w:pPr>
                          <w:spacing w:line="240" w:lineRule="auto"/>
                          <w:rPr>
                            <w:b/>
                            <w:bCs/>
                            <w:color w:val="FFFFFF" w:themeColor="background1"/>
                          </w:rPr>
                        </w:pPr>
                      </w:p>
                      <w:p w14:paraId="3E1285DD" w14:textId="77777777" w:rsidR="00C420F6" w:rsidRPr="00C420F6" w:rsidRDefault="00C420F6" w:rsidP="00C420F6">
                        <w:pPr>
                          <w:spacing w:line="240" w:lineRule="auto"/>
                          <w:ind w:left="-142"/>
                          <w:rPr>
                            <w:b/>
                            <w:bCs/>
                            <w:color w:val="FFFFFF" w:themeColor="background1"/>
                            <w:sz w:val="28"/>
                            <w:szCs w:val="28"/>
                          </w:rPr>
                        </w:pPr>
                      </w:p>
                      <w:p w14:paraId="67A65197" w14:textId="77777777" w:rsidR="00C420F6" w:rsidRPr="00C420F6" w:rsidRDefault="00C420F6" w:rsidP="00C420F6">
                        <w:pPr>
                          <w:spacing w:after="0" w:line="240" w:lineRule="auto"/>
                          <w:ind w:left="142"/>
                          <w:rPr>
                            <w:b/>
                            <w:bCs/>
                            <w:color w:val="FFFFFF" w:themeColor="background1"/>
                            <w:sz w:val="28"/>
                            <w:szCs w:val="28"/>
                          </w:rPr>
                        </w:pPr>
                      </w:p>
                      <w:p w14:paraId="7294F3AE" w14:textId="77777777" w:rsidR="00C420F6" w:rsidRPr="00C420F6" w:rsidRDefault="00C420F6" w:rsidP="00C420F6">
                        <w:pPr>
                          <w:rPr>
                            <w:color w:val="FFFFFF" w:themeColor="background1"/>
                            <w:sz w:val="28"/>
                            <w:szCs w:val="28"/>
                          </w:rPr>
                        </w:pPr>
                      </w:p>
                      <w:p w14:paraId="575554A5" w14:textId="77777777" w:rsidR="00C420F6" w:rsidRPr="00C420F6" w:rsidRDefault="00C420F6" w:rsidP="00C420F6">
                        <w:pPr>
                          <w:rPr>
                            <w:color w:val="FFFFFF" w:themeColor="background1"/>
                          </w:rPr>
                        </w:pPr>
                      </w:p>
                    </w:txbxContent>
                  </v:textbox>
                </v:shape>
                <w10:wrap anchorx="margin"/>
              </v:group>
            </w:pict>
          </mc:Fallback>
        </mc:AlternateContent>
      </w:r>
    </w:p>
    <w:p w14:paraId="0D736DDB" w14:textId="77777777" w:rsidR="00106EA0" w:rsidRPr="00443D53" w:rsidRDefault="00106EA0" w:rsidP="00106EA0">
      <w:pPr>
        <w:spacing w:line="240" w:lineRule="auto"/>
        <w:rPr>
          <w:b/>
          <w:bCs/>
          <w:color w:val="074D94"/>
        </w:rPr>
      </w:pPr>
    </w:p>
    <w:p w14:paraId="43F6F715" w14:textId="51826D78" w:rsidR="00240C3A" w:rsidRPr="00240C3A" w:rsidRDefault="00240C3A" w:rsidP="004704B0">
      <w:pPr>
        <w:spacing w:line="240" w:lineRule="auto"/>
      </w:pPr>
      <w:r w:rsidRPr="00240C3A">
        <w:t>All safeguarding transfer duties apply equally to academies</w:t>
      </w:r>
      <w:r w:rsidR="00CF2049">
        <w:t xml:space="preserve">. </w:t>
      </w:r>
      <w:r w:rsidRPr="00240C3A">
        <w:t>The DfE’s academies guidance adds that:</w:t>
      </w:r>
    </w:p>
    <w:p w14:paraId="4AEE750C" w14:textId="5AD32E5D" w:rsidR="00240C3A" w:rsidRPr="00240C3A" w:rsidRDefault="00240C3A" w:rsidP="000B7040">
      <w:pPr>
        <w:pStyle w:val="ListParagraph"/>
        <w:numPr>
          <w:ilvl w:val="0"/>
          <w:numId w:val="26"/>
        </w:numPr>
        <w:spacing w:after="120" w:line="240" w:lineRule="auto"/>
        <w:ind w:left="425" w:hanging="357"/>
        <w:contextualSpacing w:val="0"/>
      </w:pPr>
      <w:r w:rsidRPr="00240C3A">
        <w:t>When a pupil transfers into a college or sixth</w:t>
      </w:r>
      <w:r w:rsidRPr="00240C3A">
        <w:noBreakHyphen/>
        <w:t>form, the academy retains the pupil record, but must still transfer safeguarding information to the new provider in line with</w:t>
      </w:r>
      <w:r w:rsidR="00E66050">
        <w:t xml:space="preserve"> </w:t>
      </w:r>
      <w:hyperlink r:id="rId11" w:history="1">
        <w:r w:rsidR="00E66050" w:rsidRPr="00E66050">
          <w:rPr>
            <w:rStyle w:val="Hyperlink"/>
          </w:rPr>
          <w:t>Keeping Children Safe in Education</w:t>
        </w:r>
      </w:hyperlink>
      <w:r w:rsidR="00D359F5">
        <w:t>.</w:t>
      </w:r>
      <w:r w:rsidRPr="00240C3A">
        <w:t xml:space="preserve"> </w:t>
      </w:r>
    </w:p>
    <w:p w14:paraId="390D3A88" w14:textId="6DF1C4D2" w:rsidR="00240C3A" w:rsidRPr="00240C3A" w:rsidRDefault="00240C3A" w:rsidP="000B7040">
      <w:pPr>
        <w:pStyle w:val="ListParagraph"/>
        <w:numPr>
          <w:ilvl w:val="0"/>
          <w:numId w:val="26"/>
        </w:numPr>
        <w:spacing w:line="240" w:lineRule="auto"/>
        <w:ind w:left="426"/>
      </w:pPr>
      <w:r w:rsidRPr="00240C3A">
        <w:t>For academy/trust closure or reorganisation, records may need to be offered to the L</w:t>
      </w:r>
      <w:r w:rsidR="00E66050">
        <w:t>ocal Aut</w:t>
      </w:r>
      <w:r w:rsidR="00863A27">
        <w:t>h</w:t>
      </w:r>
      <w:r w:rsidR="00E66050">
        <w:t>orit</w:t>
      </w:r>
      <w:r w:rsidR="00863A27">
        <w:t xml:space="preserve">y </w:t>
      </w:r>
      <w:r w:rsidRPr="00240C3A">
        <w:t xml:space="preserve">archive service; safeguarding and SEND information must remain accessible and be managed in line with KCSIE and DfE guidance. </w:t>
      </w:r>
    </w:p>
    <w:p w14:paraId="4A476776" w14:textId="096E9053" w:rsidR="00863A27" w:rsidRDefault="00863A27" w:rsidP="004704B0">
      <w:pPr>
        <w:spacing w:line="240" w:lineRule="auto"/>
        <w:rPr>
          <w:b/>
          <w:bCs/>
        </w:rPr>
      </w:pPr>
      <w:r>
        <w:t xml:space="preserve">For further information relation the Academies please see DfE guidance </w:t>
      </w:r>
      <w:hyperlink r:id="rId12" w:history="1">
        <w:r w:rsidRPr="00863A27">
          <w:rPr>
            <w:rStyle w:val="Hyperlink"/>
            <w:b/>
            <w:bCs/>
          </w:rPr>
          <w:t>Record keeping and retention information for academies and academy trusts - GOV.UK</w:t>
        </w:r>
      </w:hyperlink>
    </w:p>
    <w:p w14:paraId="1B52AEB1" w14:textId="6F8D5AFB" w:rsidR="00250349" w:rsidRDefault="00250349" w:rsidP="00250349"/>
    <w:p w14:paraId="4E0478D8" w14:textId="1CE83AB5" w:rsidR="00250349" w:rsidRPr="00B13ADC" w:rsidRDefault="00AE2147" w:rsidP="00250349">
      <w:pPr>
        <w:spacing w:line="240" w:lineRule="auto"/>
      </w:pPr>
      <w:r>
        <w:rPr>
          <w:noProof/>
        </w:rPr>
        <mc:AlternateContent>
          <mc:Choice Requires="wps">
            <w:drawing>
              <wp:anchor distT="0" distB="0" distL="114300" distR="114300" simplePos="0" relativeHeight="251701248" behindDoc="1" locked="0" layoutInCell="1" allowOverlap="1" wp14:anchorId="1C9CC752" wp14:editId="1674B021">
                <wp:simplePos x="0" y="0"/>
                <wp:positionH relativeFrom="column">
                  <wp:posOffset>-330444</wp:posOffset>
                </wp:positionH>
                <wp:positionV relativeFrom="paragraph">
                  <wp:posOffset>-115814</wp:posOffset>
                </wp:positionV>
                <wp:extent cx="6672398" cy="2895600"/>
                <wp:effectExtent l="0" t="0" r="0" b="0"/>
                <wp:wrapNone/>
                <wp:docPr id="2145407493" name="Rectangle: Rounded Corners 2"/>
                <wp:cNvGraphicFramePr/>
                <a:graphic xmlns:a="http://schemas.openxmlformats.org/drawingml/2006/main">
                  <a:graphicData uri="http://schemas.microsoft.com/office/word/2010/wordprocessingShape">
                    <wps:wsp>
                      <wps:cNvSpPr/>
                      <wps:spPr>
                        <a:xfrm>
                          <a:off x="0" y="0"/>
                          <a:ext cx="6672398" cy="2895600"/>
                        </a:xfrm>
                        <a:prstGeom prst="roundRect">
                          <a:avLst/>
                        </a:prstGeom>
                        <a:solidFill>
                          <a:srgbClr val="ECB410">
                            <a:alpha val="6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0ECCDE09" id="Rectangle: Rounded Corners 2" o:spid="_x0000_s1026" style="position:absolute;margin-left:-26pt;margin-top:-9.1pt;width:525.4pt;height:228pt;z-index:-2516152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" fillcolor="#ecb410" stroked="f" strokeweight="1pt">
                <v:fill opacity="45746f"/>
                <v:stroke joinstyle="miter"/>
              </v:roundrect>
            </w:pict>
          </mc:Fallback>
        </mc:AlternateContent>
      </w:r>
      <w:r w:rsidR="00250349" w:rsidRPr="00B13ADC">
        <w:t>The Information Commissioner’s Office (ICO) expects schools to have a clear and robust records management and retention policy that sets out how safeguarding records are handled and the justification for retaining or deleting them. Safeguarding records should not be kept on a speculative “just in case” basis; however, schools must recognise that certain records will require retention for safeguarding, legal, or accountability reasons. Policies should reflect that safeguarding information constitutes sensitive, special category data and must therefore be stored securely, separate from the main pupil file. Responsibility for these records should be clearly assigned to a designated senior member of staff (for example, the Headteacher, D</w:t>
      </w:r>
      <w:r w:rsidR="00250349">
        <w:t>esignated Safeguarding Lead or</w:t>
      </w:r>
      <w:r w:rsidR="00250349" w:rsidRPr="00B13ADC">
        <w:t xml:space="preserve"> S</w:t>
      </w:r>
      <w:r w:rsidR="00250349">
        <w:t xml:space="preserve">pecial </w:t>
      </w:r>
      <w:r w:rsidR="00250349" w:rsidRPr="00B13ADC">
        <w:t>E</w:t>
      </w:r>
      <w:r w:rsidR="00250349">
        <w:t xml:space="preserve">ducational </w:t>
      </w:r>
      <w:r w:rsidR="00250349" w:rsidRPr="00B13ADC">
        <w:t>N</w:t>
      </w:r>
      <w:r w:rsidR="00250349">
        <w:t xml:space="preserve">eeds and </w:t>
      </w:r>
      <w:r w:rsidR="00250349" w:rsidRPr="00B13ADC">
        <w:t>D</w:t>
      </w:r>
      <w:r w:rsidR="00250349">
        <w:t xml:space="preserve">isabilities </w:t>
      </w:r>
      <w:r w:rsidR="00250349" w:rsidRPr="00B13ADC">
        <w:t>C</w:t>
      </w:r>
      <w:r w:rsidR="00250349">
        <w:t>oordinator (SENDCo)</w:t>
      </w:r>
      <w:r w:rsidR="00250349" w:rsidRPr="00B13ADC">
        <w:t>, with access strictly limited on a need</w:t>
      </w:r>
      <w:r w:rsidR="00250349" w:rsidRPr="00B13ADC">
        <w:noBreakHyphen/>
        <w:t>to</w:t>
      </w:r>
      <w:r w:rsidR="00250349" w:rsidRPr="00B13ADC">
        <w:noBreakHyphen/>
        <w:t>know basis. Schools should also be mindful that safeguarding records may be subject to data subject access requests from pupils or parents, or disclosure requests from the police or other statutory bodies, and decisions regarding retention should take these potential requirements into account.</w:t>
      </w:r>
      <w:r w:rsidR="00250349" w:rsidRPr="00F90339">
        <w:rPr>
          <w:noProof/>
        </w:rPr>
        <w:t xml:space="preserve"> </w:t>
      </w:r>
    </w:p>
    <w:p w14:paraId="7A5DF413" w14:textId="6C477C2F" w:rsidR="00240C3A" w:rsidRDefault="00240C3A" w:rsidP="004704B0">
      <w:pPr>
        <w:spacing w:line="240" w:lineRule="auto"/>
      </w:pPr>
    </w:p>
    <w:p w14:paraId="639AA878" w14:textId="77777777" w:rsidR="00D41BA0" w:rsidRDefault="00D41BA0" w:rsidP="00EE3017">
      <w:pPr>
        <w:spacing w:after="0" w:line="240" w:lineRule="auto"/>
      </w:pPr>
      <w:r w:rsidRPr="00240C3A">
        <w:rPr>
          <w:b/>
          <w:bCs/>
        </w:rPr>
        <w:t>Version</w:t>
      </w:r>
      <w:r>
        <w:rPr>
          <w:b/>
          <w:bCs/>
        </w:rPr>
        <w:t xml:space="preserve"> created</w:t>
      </w:r>
      <w:r w:rsidRPr="00240C3A">
        <w:rPr>
          <w:b/>
          <w:bCs/>
        </w:rPr>
        <w:t>:</w:t>
      </w:r>
      <w:r w:rsidRPr="00240C3A">
        <w:t xml:space="preserve"> </w:t>
      </w:r>
      <w:r>
        <w:t>March</w:t>
      </w:r>
      <w:r w:rsidRPr="00240C3A">
        <w:t xml:space="preserve"> 2026</w:t>
      </w:r>
      <w:r w:rsidRPr="00240C3A">
        <w:br/>
      </w:r>
      <w:r w:rsidRPr="00240C3A">
        <w:rPr>
          <w:b/>
          <w:bCs/>
        </w:rPr>
        <w:t>Review:</w:t>
      </w:r>
      <w:r w:rsidRPr="00240C3A">
        <w:t xml:space="preserve"> </w:t>
      </w:r>
      <w:r>
        <w:t xml:space="preserve">March 2029, </w:t>
      </w:r>
      <w:r w:rsidRPr="00240C3A">
        <w:t>or when statutory guidance changes</w:t>
      </w:r>
    </w:p>
    <w:p w14:paraId="6749C042" w14:textId="040AA4DB" w:rsidR="00EE3017" w:rsidRPr="00240C3A" w:rsidRDefault="00EE3017" w:rsidP="00EE3017">
      <w:pPr>
        <w:spacing w:after="0" w:line="240" w:lineRule="auto"/>
      </w:pPr>
      <w:r w:rsidRPr="000C71A9">
        <w:rPr>
          <w:b/>
          <w:bCs/>
        </w:rPr>
        <w:t>Owner:</w:t>
      </w:r>
      <w:r>
        <w:t xml:space="preserve"> IOW Local Authority Education, Inclusion and Access Service Director</w:t>
      </w:r>
    </w:p>
    <w:p w14:paraId="31F2EAE9" w14:textId="77777777" w:rsidR="00FA7995" w:rsidRDefault="00FA7995" w:rsidP="004704B0">
      <w:pPr>
        <w:spacing w:line="240" w:lineRule="auto"/>
        <w:rPr>
          <w:b/>
          <w:bCs/>
          <w:sz w:val="28"/>
          <w:szCs w:val="28"/>
        </w:rPr>
      </w:pPr>
    </w:p>
    <w:p w14:paraId="0F4B1ABC" w14:textId="77777777" w:rsidR="00FA7995" w:rsidRDefault="00FA7995">
      <w:pPr>
        <w:rPr>
          <w:b/>
          <w:bCs/>
          <w:sz w:val="28"/>
          <w:szCs w:val="28"/>
        </w:rPr>
      </w:pPr>
      <w:r>
        <w:rPr>
          <w:b/>
          <w:bCs/>
          <w:sz w:val="28"/>
          <w:szCs w:val="28"/>
        </w:rPr>
        <w:br w:type="page"/>
      </w:r>
    </w:p>
    <w:p w14:paraId="6DD25F28" w14:textId="60E6BF70" w:rsidR="00DB2664" w:rsidRPr="00DB2664" w:rsidRDefault="00DB2664" w:rsidP="004704B0">
      <w:pPr>
        <w:spacing w:line="240" w:lineRule="auto"/>
        <w:rPr>
          <w:sz w:val="28"/>
          <w:szCs w:val="28"/>
        </w:rPr>
      </w:pPr>
      <w:r w:rsidRPr="00DB2664">
        <w:rPr>
          <w:b/>
          <w:bCs/>
          <w:sz w:val="28"/>
          <w:szCs w:val="28"/>
        </w:rPr>
        <w:lastRenderedPageBreak/>
        <w:t>Appendix A</w:t>
      </w:r>
      <w:r w:rsidRPr="00DB2664">
        <w:rPr>
          <w:sz w:val="28"/>
          <w:szCs w:val="28"/>
        </w:rPr>
        <w:t xml:space="preserve"> – Summary of Safeguarding Concerns</w:t>
      </w:r>
    </w:p>
    <w:p w14:paraId="3A99615D" w14:textId="51676A89" w:rsidR="00DB2664" w:rsidRPr="00DC1BA8" w:rsidRDefault="00DB2664" w:rsidP="004704B0">
      <w:pPr>
        <w:spacing w:line="240" w:lineRule="auto"/>
      </w:pPr>
      <w:r w:rsidRPr="00DC1BA8">
        <w:t>This summary should be provided alongside the complete C</w:t>
      </w:r>
      <w:r>
        <w:t xml:space="preserve">hild </w:t>
      </w:r>
      <w:r w:rsidRPr="00DC1BA8">
        <w:t>P</w:t>
      </w:r>
      <w:r>
        <w:t>rotection</w:t>
      </w:r>
      <w:r w:rsidRPr="00DC1BA8">
        <w:t xml:space="preserve"> file for any pupil who has had contact with children’s services, Early Help or for whom there are other significant concerns about their safety and wellbeing. Where a pupil is currently open to children’s social care</w:t>
      </w:r>
      <w:r>
        <w:t>,</w:t>
      </w:r>
      <w:r w:rsidRPr="00DC1BA8">
        <w:t xml:space="preserve"> the D</w:t>
      </w:r>
      <w:r>
        <w:t>esignated Safeguarding Lead</w:t>
      </w:r>
      <w:r w:rsidRPr="00DC1BA8">
        <w:t xml:space="preserve"> of the transferring school should discuss the safeguarding context of the pupil / family prior to transfer.</w:t>
      </w:r>
    </w:p>
    <w:p w14:paraId="293912EA" w14:textId="77777777" w:rsidR="00DB2664" w:rsidRPr="00DC1BA8" w:rsidRDefault="00DB2664" w:rsidP="004704B0">
      <w:pPr>
        <w:spacing w:line="240" w:lineRule="auto"/>
      </w:pPr>
    </w:p>
    <w:tbl>
      <w:tblPr>
        <w:tblStyle w:val="TableGrid"/>
        <w:tblW w:w="9640" w:type="dxa"/>
        <w:tblInd w:w="-289" w:type="dxa"/>
        <w:tblLook w:val="04A0" w:firstRow="1" w:lastRow="0" w:firstColumn="1" w:lastColumn="0" w:noHBand="0" w:noVBand="1"/>
      </w:tblPr>
      <w:tblGrid>
        <w:gridCol w:w="4815"/>
        <w:gridCol w:w="4825"/>
      </w:tblGrid>
      <w:tr w:rsidR="00DB2664" w:rsidRPr="004704B0" w14:paraId="1C970FD7" w14:textId="77777777" w:rsidTr="000B7040">
        <w:tc>
          <w:tcPr>
            <w:tcW w:w="9640"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443ABDFB" w14:textId="77777777" w:rsidR="00DB2664" w:rsidRPr="004704B0" w:rsidRDefault="00DB2664" w:rsidP="004704B0">
            <w:pPr>
              <w:rPr>
                <w:b/>
                <w:bCs/>
              </w:rPr>
            </w:pPr>
            <w:r w:rsidRPr="004704B0">
              <w:rPr>
                <w:b/>
                <w:bCs/>
              </w:rPr>
              <w:t>Summary of safeguarding concerns at the point of transfer between settings</w:t>
            </w:r>
          </w:p>
        </w:tc>
      </w:tr>
      <w:tr w:rsidR="00DB2664" w:rsidRPr="00DC1BA8" w14:paraId="5AB3DFEB" w14:textId="77777777" w:rsidTr="000B7040">
        <w:tc>
          <w:tcPr>
            <w:tcW w:w="481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A4773C9" w14:textId="77777777" w:rsidR="00DB2664" w:rsidRPr="00DC1BA8" w:rsidRDefault="00DB2664" w:rsidP="004704B0">
            <w:r w:rsidRPr="00DC1BA8">
              <w:t>Name of Pupil:</w:t>
            </w:r>
          </w:p>
        </w:tc>
        <w:tc>
          <w:tcPr>
            <w:tcW w:w="4825" w:type="dxa"/>
            <w:tcBorders>
              <w:top w:val="single" w:sz="4" w:space="0" w:color="auto"/>
              <w:left w:val="single" w:sz="4" w:space="0" w:color="auto"/>
              <w:bottom w:val="single" w:sz="4" w:space="0" w:color="auto"/>
              <w:right w:val="single" w:sz="4" w:space="0" w:color="auto"/>
            </w:tcBorders>
          </w:tcPr>
          <w:p w14:paraId="5231C733" w14:textId="77777777" w:rsidR="00DB2664" w:rsidRPr="00DC1BA8" w:rsidRDefault="00DB2664" w:rsidP="004704B0"/>
        </w:tc>
      </w:tr>
      <w:tr w:rsidR="00DB2664" w:rsidRPr="00DC1BA8" w14:paraId="5235E778" w14:textId="77777777" w:rsidTr="000B7040">
        <w:tc>
          <w:tcPr>
            <w:tcW w:w="481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1A225E5" w14:textId="77777777" w:rsidR="00DB2664" w:rsidRPr="00DC1BA8" w:rsidRDefault="00DB2664" w:rsidP="004704B0">
            <w:r w:rsidRPr="00DC1BA8">
              <w:t>Date of Birth:</w:t>
            </w:r>
          </w:p>
        </w:tc>
        <w:tc>
          <w:tcPr>
            <w:tcW w:w="4825" w:type="dxa"/>
            <w:tcBorders>
              <w:top w:val="single" w:sz="4" w:space="0" w:color="auto"/>
              <w:left w:val="single" w:sz="4" w:space="0" w:color="auto"/>
              <w:bottom w:val="single" w:sz="4" w:space="0" w:color="auto"/>
              <w:right w:val="single" w:sz="4" w:space="0" w:color="auto"/>
            </w:tcBorders>
          </w:tcPr>
          <w:p w14:paraId="04948EC6" w14:textId="77777777" w:rsidR="00DB2664" w:rsidRPr="00DC1BA8" w:rsidRDefault="00DB2664" w:rsidP="004704B0"/>
        </w:tc>
      </w:tr>
      <w:tr w:rsidR="00DB2664" w:rsidRPr="00DC1BA8" w14:paraId="583A00FE" w14:textId="77777777" w:rsidTr="000B7040">
        <w:tc>
          <w:tcPr>
            <w:tcW w:w="481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8FDC081" w14:textId="77777777" w:rsidR="00DB2664" w:rsidRPr="00DC1BA8" w:rsidRDefault="00DB2664" w:rsidP="004704B0">
            <w:r w:rsidRPr="00DC1BA8">
              <w:t>Contact details of DSL at transferring school:</w:t>
            </w:r>
          </w:p>
        </w:tc>
        <w:tc>
          <w:tcPr>
            <w:tcW w:w="4825" w:type="dxa"/>
            <w:tcBorders>
              <w:top w:val="single" w:sz="4" w:space="0" w:color="auto"/>
              <w:left w:val="single" w:sz="4" w:space="0" w:color="auto"/>
              <w:bottom w:val="single" w:sz="4" w:space="0" w:color="auto"/>
              <w:right w:val="single" w:sz="4" w:space="0" w:color="auto"/>
            </w:tcBorders>
          </w:tcPr>
          <w:p w14:paraId="39CF13DE" w14:textId="77777777" w:rsidR="00DB2664" w:rsidRPr="00DC1BA8" w:rsidRDefault="00DB2664" w:rsidP="004704B0"/>
        </w:tc>
      </w:tr>
      <w:tr w:rsidR="00DB2664" w:rsidRPr="00DC1BA8" w14:paraId="7FBD32DF" w14:textId="77777777" w:rsidTr="000B7040">
        <w:tc>
          <w:tcPr>
            <w:tcW w:w="481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444E5D7" w14:textId="77777777" w:rsidR="00DB2664" w:rsidRPr="00DC1BA8" w:rsidRDefault="00DB2664" w:rsidP="004704B0">
            <w:r w:rsidRPr="00DC1BA8">
              <w:t>Contact details of DSL at receiving school:</w:t>
            </w:r>
          </w:p>
        </w:tc>
        <w:tc>
          <w:tcPr>
            <w:tcW w:w="4825" w:type="dxa"/>
            <w:tcBorders>
              <w:top w:val="single" w:sz="4" w:space="0" w:color="auto"/>
              <w:left w:val="single" w:sz="4" w:space="0" w:color="auto"/>
              <w:bottom w:val="single" w:sz="4" w:space="0" w:color="auto"/>
              <w:right w:val="single" w:sz="4" w:space="0" w:color="auto"/>
            </w:tcBorders>
          </w:tcPr>
          <w:p w14:paraId="22325395" w14:textId="77777777" w:rsidR="00DB2664" w:rsidRPr="00DC1BA8" w:rsidRDefault="00DB2664" w:rsidP="004704B0"/>
        </w:tc>
      </w:tr>
      <w:tr w:rsidR="00DB2664" w:rsidRPr="00DC1BA8" w14:paraId="0B09F80F" w14:textId="77777777" w:rsidTr="000B7040">
        <w:tc>
          <w:tcPr>
            <w:tcW w:w="481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8559A9D" w14:textId="77777777" w:rsidR="00DB2664" w:rsidRPr="00DC1BA8" w:rsidRDefault="00DB2664" w:rsidP="004704B0">
            <w:r w:rsidRPr="00DC1BA8">
              <w:t>Normal or in-year admission transfer?</w:t>
            </w:r>
          </w:p>
        </w:tc>
        <w:tc>
          <w:tcPr>
            <w:tcW w:w="4825" w:type="dxa"/>
            <w:tcBorders>
              <w:top w:val="single" w:sz="4" w:space="0" w:color="auto"/>
              <w:left w:val="single" w:sz="4" w:space="0" w:color="auto"/>
              <w:bottom w:val="single" w:sz="4" w:space="0" w:color="auto"/>
              <w:right w:val="single" w:sz="4" w:space="0" w:color="auto"/>
            </w:tcBorders>
          </w:tcPr>
          <w:p w14:paraId="2719276B" w14:textId="77777777" w:rsidR="00DB2664" w:rsidRPr="00DC1BA8" w:rsidRDefault="00DB2664" w:rsidP="004704B0"/>
        </w:tc>
      </w:tr>
      <w:tr w:rsidR="00DB2664" w:rsidRPr="00DC1BA8" w14:paraId="03F1258F" w14:textId="77777777" w:rsidTr="000B7040">
        <w:tc>
          <w:tcPr>
            <w:tcW w:w="481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87E162B" w14:textId="77777777" w:rsidR="00DB2664" w:rsidRPr="00DC1BA8" w:rsidRDefault="00DB2664" w:rsidP="004704B0">
            <w:r w:rsidRPr="00DC1BA8">
              <w:t>Reason for transfer:</w:t>
            </w:r>
          </w:p>
        </w:tc>
        <w:tc>
          <w:tcPr>
            <w:tcW w:w="4825" w:type="dxa"/>
            <w:tcBorders>
              <w:top w:val="single" w:sz="4" w:space="0" w:color="auto"/>
              <w:left w:val="single" w:sz="4" w:space="0" w:color="auto"/>
              <w:bottom w:val="single" w:sz="4" w:space="0" w:color="auto"/>
              <w:right w:val="single" w:sz="4" w:space="0" w:color="auto"/>
            </w:tcBorders>
          </w:tcPr>
          <w:p w14:paraId="3825245F" w14:textId="77777777" w:rsidR="00DB2664" w:rsidRPr="00DC1BA8" w:rsidRDefault="00DB2664" w:rsidP="004704B0"/>
        </w:tc>
      </w:tr>
      <w:tr w:rsidR="00DB2664" w:rsidRPr="00DC1BA8" w14:paraId="20135262" w14:textId="77777777" w:rsidTr="000B7040">
        <w:tc>
          <w:tcPr>
            <w:tcW w:w="481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53A98A5" w14:textId="508F3004" w:rsidR="00DB2664" w:rsidRPr="00DC1BA8" w:rsidRDefault="00DB2664" w:rsidP="004704B0">
            <w:proofErr w:type="gramStart"/>
            <w:r w:rsidRPr="00DC1BA8">
              <w:t>Current status</w:t>
            </w:r>
            <w:proofErr w:type="gramEnd"/>
            <w:r w:rsidR="00C5453F">
              <w:t>: Child Looked After (LAC)</w:t>
            </w:r>
            <w:r w:rsidR="00112D8C">
              <w:t xml:space="preserve">, </w:t>
            </w:r>
            <w:r w:rsidRPr="00DC1BA8">
              <w:t>C</w:t>
            </w:r>
            <w:r w:rsidR="00C5453F">
              <w:t xml:space="preserve">hild </w:t>
            </w:r>
            <w:r w:rsidRPr="00DC1BA8">
              <w:t>P</w:t>
            </w:r>
            <w:r w:rsidR="00C5453F">
              <w:t>rotection (CP)</w:t>
            </w:r>
            <w:r w:rsidRPr="00DC1BA8">
              <w:t xml:space="preserve">, </w:t>
            </w:r>
            <w:r w:rsidR="00C5453F">
              <w:t>Child in Need (</w:t>
            </w:r>
            <w:r w:rsidRPr="00DC1BA8">
              <w:t>CiN</w:t>
            </w:r>
            <w:r w:rsidR="00C5453F">
              <w:t>)</w:t>
            </w:r>
            <w:r w:rsidRPr="00DC1BA8">
              <w:t>, E</w:t>
            </w:r>
            <w:r w:rsidR="00C5453F">
              <w:t>arly Help (E</w:t>
            </w:r>
            <w:r w:rsidRPr="00DC1BA8">
              <w:t>H</w:t>
            </w:r>
            <w:r w:rsidR="00C5453F">
              <w:t>)</w:t>
            </w:r>
            <w:r w:rsidRPr="00DC1BA8">
              <w:t xml:space="preserve"> or </w:t>
            </w:r>
            <w:r w:rsidR="00C5453F">
              <w:t>N</w:t>
            </w:r>
            <w:r w:rsidRPr="00DC1BA8">
              <w:t>one</w:t>
            </w:r>
          </w:p>
        </w:tc>
        <w:tc>
          <w:tcPr>
            <w:tcW w:w="4825" w:type="dxa"/>
            <w:tcBorders>
              <w:top w:val="single" w:sz="4" w:space="0" w:color="auto"/>
              <w:left w:val="single" w:sz="4" w:space="0" w:color="auto"/>
              <w:bottom w:val="single" w:sz="4" w:space="0" w:color="auto"/>
              <w:right w:val="single" w:sz="4" w:space="0" w:color="auto"/>
            </w:tcBorders>
          </w:tcPr>
          <w:p w14:paraId="43FEC689" w14:textId="77777777" w:rsidR="00DB2664" w:rsidRPr="00DC1BA8" w:rsidRDefault="00DB2664" w:rsidP="004704B0"/>
        </w:tc>
      </w:tr>
      <w:tr w:rsidR="00DB2664" w:rsidRPr="00DC1BA8" w14:paraId="745B4126" w14:textId="77777777" w:rsidTr="000B7040">
        <w:tc>
          <w:tcPr>
            <w:tcW w:w="481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04C4090" w14:textId="05A777E7" w:rsidR="00DB2664" w:rsidRPr="00DC1BA8" w:rsidRDefault="00DB2664" w:rsidP="004704B0">
            <w:r w:rsidRPr="00DC1BA8">
              <w:t xml:space="preserve">Historic status </w:t>
            </w:r>
            <w:r w:rsidR="00C5453F">
              <w:t xml:space="preserve">Child Looked After (LAC), </w:t>
            </w:r>
            <w:r w:rsidR="00C5453F" w:rsidRPr="00DC1BA8">
              <w:t>C</w:t>
            </w:r>
            <w:r w:rsidR="00C5453F">
              <w:t xml:space="preserve">hild </w:t>
            </w:r>
            <w:r w:rsidR="00C5453F" w:rsidRPr="00DC1BA8">
              <w:t>P</w:t>
            </w:r>
            <w:r w:rsidR="00C5453F">
              <w:t>rotection (CP)</w:t>
            </w:r>
            <w:r w:rsidR="00C5453F" w:rsidRPr="00DC1BA8">
              <w:t xml:space="preserve">, </w:t>
            </w:r>
            <w:r w:rsidR="00C5453F">
              <w:t>Child in Need (</w:t>
            </w:r>
            <w:r w:rsidR="00C5453F" w:rsidRPr="00DC1BA8">
              <w:t>CiN</w:t>
            </w:r>
            <w:r w:rsidR="00C5453F">
              <w:t>)</w:t>
            </w:r>
            <w:r w:rsidR="00C5453F" w:rsidRPr="00DC1BA8">
              <w:t>, E</w:t>
            </w:r>
            <w:r w:rsidR="00C5453F">
              <w:t>arly Help (E</w:t>
            </w:r>
            <w:r w:rsidR="00C5453F" w:rsidRPr="00DC1BA8">
              <w:t>H</w:t>
            </w:r>
            <w:r w:rsidR="00C5453F">
              <w:t>)</w:t>
            </w:r>
            <w:r w:rsidR="00C5453F" w:rsidRPr="00DC1BA8">
              <w:t xml:space="preserve"> or </w:t>
            </w:r>
            <w:r w:rsidR="00C5453F">
              <w:t>N</w:t>
            </w:r>
            <w:r w:rsidR="00C5453F" w:rsidRPr="00DC1BA8">
              <w:t>one</w:t>
            </w:r>
          </w:p>
        </w:tc>
        <w:tc>
          <w:tcPr>
            <w:tcW w:w="4825" w:type="dxa"/>
            <w:tcBorders>
              <w:top w:val="single" w:sz="4" w:space="0" w:color="auto"/>
              <w:left w:val="single" w:sz="4" w:space="0" w:color="auto"/>
              <w:bottom w:val="single" w:sz="4" w:space="0" w:color="auto"/>
              <w:right w:val="single" w:sz="4" w:space="0" w:color="auto"/>
            </w:tcBorders>
          </w:tcPr>
          <w:p w14:paraId="28558851" w14:textId="77777777" w:rsidR="00DB2664" w:rsidRPr="00DC1BA8" w:rsidRDefault="00DB2664" w:rsidP="004704B0"/>
        </w:tc>
      </w:tr>
      <w:tr w:rsidR="00DB2664" w:rsidRPr="00DC1BA8" w14:paraId="4BDEFB67" w14:textId="77777777" w:rsidTr="000B7040">
        <w:tc>
          <w:tcPr>
            <w:tcW w:w="481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BDF31B5" w14:textId="77777777" w:rsidR="00DB2664" w:rsidRPr="00DC1BA8" w:rsidRDefault="00DB2664" w:rsidP="004704B0">
            <w:r w:rsidRPr="00DC1BA8">
              <w:t>Summary of current concerns:</w:t>
            </w:r>
          </w:p>
          <w:p w14:paraId="6C82E3F6" w14:textId="77777777" w:rsidR="00DB2664" w:rsidRPr="00DC1BA8" w:rsidRDefault="00DB2664" w:rsidP="004704B0">
            <w:pPr>
              <w:numPr>
                <w:ilvl w:val="0"/>
                <w:numId w:val="28"/>
              </w:numPr>
            </w:pPr>
            <w:r w:rsidRPr="00DC1BA8">
              <w:t>Safeguarding</w:t>
            </w:r>
          </w:p>
          <w:p w14:paraId="74705444" w14:textId="77777777" w:rsidR="00DB2664" w:rsidRPr="00DC1BA8" w:rsidRDefault="00DB2664" w:rsidP="004704B0">
            <w:pPr>
              <w:numPr>
                <w:ilvl w:val="0"/>
                <w:numId w:val="28"/>
              </w:numPr>
            </w:pPr>
            <w:r w:rsidRPr="00DC1BA8">
              <w:t>Welfare</w:t>
            </w:r>
          </w:p>
          <w:p w14:paraId="145DB74E" w14:textId="77777777" w:rsidR="00DB2664" w:rsidRPr="00DC1BA8" w:rsidRDefault="00DB2664" w:rsidP="004704B0">
            <w:pPr>
              <w:numPr>
                <w:ilvl w:val="0"/>
                <w:numId w:val="28"/>
              </w:numPr>
            </w:pPr>
            <w:r w:rsidRPr="00DC1BA8">
              <w:t>Behaviour</w:t>
            </w:r>
          </w:p>
        </w:tc>
        <w:tc>
          <w:tcPr>
            <w:tcW w:w="4825" w:type="dxa"/>
            <w:tcBorders>
              <w:top w:val="single" w:sz="4" w:space="0" w:color="auto"/>
              <w:left w:val="single" w:sz="4" w:space="0" w:color="auto"/>
              <w:bottom w:val="single" w:sz="4" w:space="0" w:color="auto"/>
              <w:right w:val="single" w:sz="4" w:space="0" w:color="auto"/>
            </w:tcBorders>
          </w:tcPr>
          <w:p w14:paraId="6A4DF5E3" w14:textId="77777777" w:rsidR="00DB2664" w:rsidRPr="00DC1BA8" w:rsidRDefault="00DB2664" w:rsidP="004704B0"/>
        </w:tc>
      </w:tr>
      <w:tr w:rsidR="00DB2664" w:rsidRPr="00DC1BA8" w14:paraId="7A100428" w14:textId="77777777" w:rsidTr="000B7040">
        <w:tc>
          <w:tcPr>
            <w:tcW w:w="481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45F7483" w14:textId="77777777" w:rsidR="00DB2664" w:rsidRPr="00DC1BA8" w:rsidRDefault="00DB2664" w:rsidP="004704B0">
            <w:r w:rsidRPr="00DC1BA8">
              <w:t>Outside agencies currently involved:</w:t>
            </w:r>
          </w:p>
        </w:tc>
        <w:tc>
          <w:tcPr>
            <w:tcW w:w="4825" w:type="dxa"/>
            <w:tcBorders>
              <w:top w:val="single" w:sz="4" w:space="0" w:color="auto"/>
              <w:left w:val="single" w:sz="4" w:space="0" w:color="auto"/>
              <w:bottom w:val="single" w:sz="4" w:space="0" w:color="auto"/>
              <w:right w:val="single" w:sz="4" w:space="0" w:color="auto"/>
            </w:tcBorders>
          </w:tcPr>
          <w:p w14:paraId="1D05941E" w14:textId="77777777" w:rsidR="00DB2664" w:rsidRPr="00DC1BA8" w:rsidRDefault="00DB2664" w:rsidP="004704B0"/>
        </w:tc>
      </w:tr>
    </w:tbl>
    <w:p w14:paraId="537C7AC0" w14:textId="77777777" w:rsidR="00DB2664" w:rsidRPr="00DC1BA8" w:rsidRDefault="00DB2664" w:rsidP="004704B0">
      <w:pPr>
        <w:spacing w:line="240" w:lineRule="auto"/>
      </w:pPr>
    </w:p>
    <w:p w14:paraId="0EAC7C88" w14:textId="77777777" w:rsidR="00DB2664" w:rsidRDefault="00DB2664" w:rsidP="004704B0">
      <w:pPr>
        <w:spacing w:line="240" w:lineRule="auto"/>
        <w:rPr>
          <w:b/>
          <w:bCs/>
        </w:rPr>
      </w:pPr>
    </w:p>
    <w:p w14:paraId="44E07CD7" w14:textId="77777777" w:rsidR="00DB2664" w:rsidRDefault="00DB2664" w:rsidP="004704B0">
      <w:pPr>
        <w:spacing w:line="240" w:lineRule="auto"/>
        <w:rPr>
          <w:b/>
          <w:bCs/>
        </w:rPr>
      </w:pPr>
    </w:p>
    <w:p w14:paraId="7D2B8B33" w14:textId="77777777" w:rsidR="004704B0" w:rsidRDefault="004704B0" w:rsidP="004704B0">
      <w:pPr>
        <w:spacing w:line="240" w:lineRule="auto"/>
        <w:rPr>
          <w:b/>
          <w:bCs/>
        </w:rPr>
      </w:pPr>
    </w:p>
    <w:p w14:paraId="2353FFB5" w14:textId="77777777" w:rsidR="004704B0" w:rsidRDefault="004704B0" w:rsidP="004704B0">
      <w:pPr>
        <w:spacing w:line="240" w:lineRule="auto"/>
        <w:rPr>
          <w:b/>
          <w:bCs/>
        </w:rPr>
      </w:pPr>
    </w:p>
    <w:p w14:paraId="666B40B2" w14:textId="77777777" w:rsidR="004704B0" w:rsidRDefault="004704B0" w:rsidP="004704B0">
      <w:pPr>
        <w:spacing w:line="240" w:lineRule="auto"/>
        <w:rPr>
          <w:b/>
          <w:bCs/>
        </w:rPr>
      </w:pPr>
    </w:p>
    <w:p w14:paraId="2F50AEFA" w14:textId="77777777" w:rsidR="004704B0" w:rsidRDefault="004704B0" w:rsidP="004704B0">
      <w:pPr>
        <w:spacing w:line="240" w:lineRule="auto"/>
        <w:rPr>
          <w:b/>
          <w:bCs/>
        </w:rPr>
      </w:pPr>
    </w:p>
    <w:p w14:paraId="797B5CD6" w14:textId="77777777" w:rsidR="004704B0" w:rsidRDefault="004704B0" w:rsidP="004704B0">
      <w:pPr>
        <w:spacing w:line="240" w:lineRule="auto"/>
        <w:rPr>
          <w:b/>
          <w:bCs/>
        </w:rPr>
      </w:pPr>
    </w:p>
    <w:p w14:paraId="420EB38F" w14:textId="77777777" w:rsidR="004704B0" w:rsidRDefault="004704B0" w:rsidP="004704B0">
      <w:pPr>
        <w:spacing w:line="240" w:lineRule="auto"/>
        <w:rPr>
          <w:b/>
          <w:bCs/>
        </w:rPr>
      </w:pPr>
    </w:p>
    <w:p w14:paraId="4FD22476" w14:textId="77777777" w:rsidR="004704B0" w:rsidRDefault="004704B0" w:rsidP="004704B0">
      <w:pPr>
        <w:spacing w:line="240" w:lineRule="auto"/>
        <w:rPr>
          <w:b/>
          <w:bCs/>
        </w:rPr>
      </w:pPr>
    </w:p>
    <w:p w14:paraId="2C7CE0D9" w14:textId="77777777" w:rsidR="004704B0" w:rsidRDefault="004704B0" w:rsidP="004704B0">
      <w:pPr>
        <w:spacing w:line="240" w:lineRule="auto"/>
        <w:rPr>
          <w:b/>
          <w:bCs/>
        </w:rPr>
      </w:pPr>
    </w:p>
    <w:p w14:paraId="71AEEFF2" w14:textId="77777777" w:rsidR="004704B0" w:rsidRDefault="004704B0" w:rsidP="004704B0">
      <w:pPr>
        <w:spacing w:line="240" w:lineRule="auto"/>
        <w:rPr>
          <w:b/>
          <w:bCs/>
        </w:rPr>
      </w:pPr>
    </w:p>
    <w:p w14:paraId="0218B6E6" w14:textId="77777777" w:rsidR="004704B0" w:rsidRDefault="004704B0" w:rsidP="004704B0">
      <w:pPr>
        <w:spacing w:line="240" w:lineRule="auto"/>
        <w:rPr>
          <w:b/>
          <w:bCs/>
        </w:rPr>
      </w:pPr>
    </w:p>
    <w:p w14:paraId="7FC0D838" w14:textId="66DFB52A" w:rsidR="00DB2664" w:rsidRDefault="004704B0" w:rsidP="004B76A2">
      <w:r>
        <w:rPr>
          <w:b/>
          <w:bCs/>
        </w:rPr>
        <w:br w:type="page"/>
      </w:r>
      <w:r w:rsidR="004B76A2">
        <w:rPr>
          <w:b/>
          <w:bCs/>
        </w:rPr>
        <w:lastRenderedPageBreak/>
        <w:t>A</w:t>
      </w:r>
      <w:r w:rsidR="00572F51" w:rsidRPr="00DB2664">
        <w:rPr>
          <w:b/>
          <w:bCs/>
        </w:rPr>
        <w:t>ppendix B</w:t>
      </w:r>
      <w:r w:rsidR="00572F51" w:rsidRPr="004704B0">
        <w:rPr>
          <w:b/>
          <w:bCs/>
        </w:rPr>
        <w:t xml:space="preserve"> - Checklist for use when transferring C</w:t>
      </w:r>
      <w:r w:rsidR="004B76A2">
        <w:rPr>
          <w:b/>
          <w:bCs/>
        </w:rPr>
        <w:t xml:space="preserve">hild </w:t>
      </w:r>
      <w:r w:rsidR="00572F51" w:rsidRPr="004704B0">
        <w:rPr>
          <w:b/>
          <w:bCs/>
        </w:rPr>
        <w:t>P</w:t>
      </w:r>
      <w:r w:rsidR="004B76A2">
        <w:rPr>
          <w:b/>
          <w:bCs/>
        </w:rPr>
        <w:t>rotection</w:t>
      </w:r>
      <w:r w:rsidR="00572F51" w:rsidRPr="004704B0">
        <w:rPr>
          <w:b/>
          <w:bCs/>
        </w:rPr>
        <w:t xml:space="preserve"> files between settings</w:t>
      </w:r>
    </w:p>
    <w:p w14:paraId="4E309340" w14:textId="77777777" w:rsidR="00DB2664" w:rsidRDefault="00DB2664" w:rsidP="004704B0">
      <w:pPr>
        <w:spacing w:line="240" w:lineRule="auto"/>
      </w:pPr>
    </w:p>
    <w:p w14:paraId="552ED3E6" w14:textId="77777777" w:rsidR="00572F51" w:rsidRPr="00DC1BA8" w:rsidRDefault="00572F51" w:rsidP="004704B0">
      <w:pPr>
        <w:spacing w:line="240" w:lineRule="auto"/>
      </w:pPr>
    </w:p>
    <w:tbl>
      <w:tblPr>
        <w:tblpPr w:leftFromText="180" w:rightFromText="180" w:vertAnchor="page" w:horzAnchor="margin" w:tblpX="-289" w:tblpY="2209"/>
        <w:tblW w:w="9583" w:type="dxa"/>
        <w:tblLayout w:type="fixed"/>
        <w:tblLook w:val="04A0" w:firstRow="1" w:lastRow="0" w:firstColumn="1" w:lastColumn="0" w:noHBand="0" w:noVBand="1"/>
      </w:tblPr>
      <w:tblGrid>
        <w:gridCol w:w="8217"/>
        <w:gridCol w:w="1366"/>
      </w:tblGrid>
      <w:tr w:rsidR="00572F51" w:rsidRPr="00DC1BA8" w14:paraId="30CD5850" w14:textId="77777777" w:rsidTr="000B7040">
        <w:tc>
          <w:tcPr>
            <w:tcW w:w="821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00840C2E" w14:textId="77777777" w:rsidR="00572F51" w:rsidRPr="00DC1BA8" w:rsidRDefault="00572F51" w:rsidP="000B7040">
            <w:pPr>
              <w:spacing w:line="240" w:lineRule="auto"/>
            </w:pPr>
            <w:r w:rsidRPr="00DC1BA8">
              <w:rPr>
                <w:b/>
                <w:bCs/>
              </w:rPr>
              <w:t>Checklist for transferring child protection / safeguarding records</w:t>
            </w:r>
          </w:p>
        </w:tc>
        <w:tc>
          <w:tcPr>
            <w:tcW w:w="136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64D3EA38" w14:textId="29B4C74F" w:rsidR="00572F51" w:rsidRPr="00DC1BA8" w:rsidRDefault="00572F51" w:rsidP="000B7040">
            <w:pPr>
              <w:spacing w:line="240" w:lineRule="auto"/>
            </w:pPr>
            <w:r w:rsidRPr="00DC1BA8">
              <w:rPr>
                <w:b/>
                <w:bCs/>
              </w:rPr>
              <w:t>Complete</w:t>
            </w:r>
          </w:p>
        </w:tc>
      </w:tr>
      <w:tr w:rsidR="00572F51" w:rsidRPr="00DC1BA8" w14:paraId="4D235F14" w14:textId="77777777" w:rsidTr="000B7040">
        <w:trPr>
          <w:trHeight w:val="480"/>
        </w:trPr>
        <w:tc>
          <w:tcPr>
            <w:tcW w:w="8217" w:type="dxa"/>
            <w:tcBorders>
              <w:top w:val="single" w:sz="4" w:space="0" w:color="000000"/>
              <w:left w:val="single" w:sz="4" w:space="0" w:color="000000"/>
              <w:bottom w:val="single" w:sz="4" w:space="0" w:color="000000"/>
              <w:right w:val="single" w:sz="4" w:space="0" w:color="000000"/>
            </w:tcBorders>
            <w:hideMark/>
          </w:tcPr>
          <w:p w14:paraId="50C1BE91" w14:textId="77777777" w:rsidR="00572F51" w:rsidRPr="00DC1BA8" w:rsidRDefault="00572F51" w:rsidP="000B7040">
            <w:pPr>
              <w:spacing w:line="240" w:lineRule="auto"/>
            </w:pPr>
            <w:r w:rsidRPr="00DC1BA8">
              <w:t>The child’s safeguarding records are separate to the child’s file</w:t>
            </w:r>
          </w:p>
        </w:tc>
        <w:tc>
          <w:tcPr>
            <w:tcW w:w="1366" w:type="dxa"/>
            <w:tcBorders>
              <w:top w:val="single" w:sz="4" w:space="0" w:color="000000"/>
              <w:left w:val="single" w:sz="4" w:space="0" w:color="000000"/>
              <w:bottom w:val="single" w:sz="4" w:space="0" w:color="000000"/>
              <w:right w:val="single" w:sz="4" w:space="0" w:color="000000"/>
            </w:tcBorders>
          </w:tcPr>
          <w:p w14:paraId="33B8A1C9" w14:textId="4E44F1A7" w:rsidR="00572F51" w:rsidRPr="00DC1BA8" w:rsidRDefault="00572F51" w:rsidP="000B7040">
            <w:pPr>
              <w:spacing w:line="240" w:lineRule="auto"/>
            </w:pPr>
          </w:p>
        </w:tc>
      </w:tr>
      <w:tr w:rsidR="00572F51" w:rsidRPr="00DC1BA8" w14:paraId="15A72B42" w14:textId="77777777" w:rsidTr="000B7040">
        <w:tc>
          <w:tcPr>
            <w:tcW w:w="8217" w:type="dxa"/>
            <w:tcBorders>
              <w:top w:val="single" w:sz="4" w:space="0" w:color="000000"/>
              <w:left w:val="single" w:sz="4" w:space="0" w:color="000000"/>
              <w:bottom w:val="single" w:sz="4" w:space="0" w:color="000000"/>
              <w:right w:val="single" w:sz="4" w:space="0" w:color="000000"/>
            </w:tcBorders>
            <w:hideMark/>
          </w:tcPr>
          <w:p w14:paraId="610371E8" w14:textId="77777777" w:rsidR="00572F51" w:rsidRPr="00DC1BA8" w:rsidRDefault="00572F51" w:rsidP="000B7040">
            <w:pPr>
              <w:spacing w:line="240" w:lineRule="auto"/>
            </w:pPr>
            <w:r w:rsidRPr="00DC1BA8">
              <w:t>The safeguarding records are accurate</w:t>
            </w:r>
          </w:p>
        </w:tc>
        <w:tc>
          <w:tcPr>
            <w:tcW w:w="1366" w:type="dxa"/>
            <w:tcBorders>
              <w:top w:val="single" w:sz="4" w:space="0" w:color="000000"/>
              <w:left w:val="single" w:sz="4" w:space="0" w:color="000000"/>
              <w:bottom w:val="single" w:sz="4" w:space="0" w:color="000000"/>
              <w:right w:val="single" w:sz="4" w:space="0" w:color="000000"/>
            </w:tcBorders>
          </w:tcPr>
          <w:p w14:paraId="5C35C3D8" w14:textId="45F7638B" w:rsidR="00572F51" w:rsidRPr="00DC1BA8" w:rsidRDefault="00572F51" w:rsidP="000B7040">
            <w:pPr>
              <w:spacing w:line="240" w:lineRule="auto"/>
            </w:pPr>
          </w:p>
        </w:tc>
      </w:tr>
      <w:tr w:rsidR="00572F51" w:rsidRPr="00DC1BA8" w14:paraId="4C467A89" w14:textId="77777777" w:rsidTr="000B7040">
        <w:trPr>
          <w:trHeight w:val="2424"/>
        </w:trPr>
        <w:tc>
          <w:tcPr>
            <w:tcW w:w="8217" w:type="dxa"/>
            <w:tcBorders>
              <w:top w:val="single" w:sz="4" w:space="0" w:color="000000"/>
              <w:left w:val="single" w:sz="4" w:space="0" w:color="000000"/>
              <w:bottom w:val="single" w:sz="4" w:space="0" w:color="000000"/>
              <w:right w:val="single" w:sz="4" w:space="0" w:color="000000"/>
            </w:tcBorders>
            <w:hideMark/>
          </w:tcPr>
          <w:p w14:paraId="49334B22" w14:textId="77777777" w:rsidR="00572F51" w:rsidRPr="00DC1BA8" w:rsidRDefault="00572F51" w:rsidP="000B7040">
            <w:pPr>
              <w:spacing w:after="120" w:line="240" w:lineRule="auto"/>
            </w:pPr>
            <w:r w:rsidRPr="00DC1BA8">
              <w:t>The record-keeping includes:</w:t>
            </w:r>
          </w:p>
          <w:p w14:paraId="4FD62E1E" w14:textId="77777777" w:rsidR="00572F51" w:rsidRPr="00DC1BA8" w:rsidRDefault="00572F51" w:rsidP="000B7040">
            <w:pPr>
              <w:numPr>
                <w:ilvl w:val="0"/>
                <w:numId w:val="27"/>
              </w:numPr>
              <w:spacing w:after="0" w:line="240" w:lineRule="auto"/>
            </w:pPr>
            <w:r w:rsidRPr="00DC1BA8">
              <w:t>Details of the concern(s)/incident(s)</w:t>
            </w:r>
          </w:p>
          <w:p w14:paraId="66B41BC6" w14:textId="77777777" w:rsidR="00572F51" w:rsidRPr="00DC1BA8" w:rsidRDefault="00572F51" w:rsidP="000B7040">
            <w:pPr>
              <w:numPr>
                <w:ilvl w:val="0"/>
                <w:numId w:val="27"/>
              </w:numPr>
              <w:spacing w:after="0" w:line="240" w:lineRule="auto"/>
            </w:pPr>
            <w:r w:rsidRPr="00DC1BA8">
              <w:t>How the concern was followed up and resolved</w:t>
            </w:r>
          </w:p>
          <w:p w14:paraId="269A63D5" w14:textId="77777777" w:rsidR="00572F51" w:rsidRPr="00DC1BA8" w:rsidRDefault="00572F51" w:rsidP="000B7040">
            <w:pPr>
              <w:numPr>
                <w:ilvl w:val="0"/>
                <w:numId w:val="27"/>
              </w:numPr>
              <w:spacing w:after="0" w:line="240" w:lineRule="auto"/>
            </w:pPr>
            <w:r w:rsidRPr="00DC1BA8">
              <w:t>The actions taken</w:t>
            </w:r>
          </w:p>
          <w:p w14:paraId="0BF4A13F" w14:textId="77777777" w:rsidR="00572F51" w:rsidRPr="00DC1BA8" w:rsidRDefault="00572F51" w:rsidP="000B7040">
            <w:pPr>
              <w:numPr>
                <w:ilvl w:val="0"/>
                <w:numId w:val="27"/>
              </w:numPr>
              <w:spacing w:after="0" w:line="240" w:lineRule="auto"/>
            </w:pPr>
            <w:r w:rsidRPr="00DC1BA8">
              <w:t>Decisions reached</w:t>
            </w:r>
          </w:p>
          <w:p w14:paraId="42DAB093" w14:textId="77777777" w:rsidR="00572F51" w:rsidRPr="00DC1BA8" w:rsidRDefault="00572F51" w:rsidP="000B7040">
            <w:pPr>
              <w:numPr>
                <w:ilvl w:val="0"/>
                <w:numId w:val="27"/>
              </w:numPr>
              <w:spacing w:after="0" w:line="240" w:lineRule="auto"/>
            </w:pPr>
            <w:r w:rsidRPr="00DC1BA8">
              <w:t>The decision-making rationale</w:t>
            </w:r>
          </w:p>
          <w:p w14:paraId="5AB4C434" w14:textId="77777777" w:rsidR="00572F51" w:rsidRPr="00DC1BA8" w:rsidRDefault="00572F51" w:rsidP="000B7040">
            <w:pPr>
              <w:numPr>
                <w:ilvl w:val="0"/>
                <w:numId w:val="27"/>
              </w:numPr>
              <w:spacing w:after="0" w:line="240" w:lineRule="auto"/>
            </w:pPr>
            <w:r w:rsidRPr="00DC1BA8">
              <w:t>The outcome</w:t>
            </w:r>
          </w:p>
        </w:tc>
        <w:tc>
          <w:tcPr>
            <w:tcW w:w="1366" w:type="dxa"/>
            <w:tcBorders>
              <w:top w:val="single" w:sz="4" w:space="0" w:color="000000"/>
              <w:left w:val="single" w:sz="4" w:space="0" w:color="000000"/>
              <w:bottom w:val="single" w:sz="4" w:space="0" w:color="000000"/>
              <w:right w:val="single" w:sz="4" w:space="0" w:color="000000"/>
            </w:tcBorders>
          </w:tcPr>
          <w:p w14:paraId="148EFB2C" w14:textId="762232D0" w:rsidR="00572F51" w:rsidRPr="00DC1BA8" w:rsidRDefault="00572F51" w:rsidP="000B7040">
            <w:pPr>
              <w:spacing w:line="240" w:lineRule="auto"/>
            </w:pPr>
          </w:p>
        </w:tc>
      </w:tr>
      <w:tr w:rsidR="00572F51" w:rsidRPr="00DC1BA8" w14:paraId="5DC8201B" w14:textId="77777777" w:rsidTr="000B7040">
        <w:tc>
          <w:tcPr>
            <w:tcW w:w="8217" w:type="dxa"/>
            <w:tcBorders>
              <w:top w:val="single" w:sz="4" w:space="0" w:color="000000"/>
              <w:left w:val="single" w:sz="4" w:space="0" w:color="000000"/>
              <w:bottom w:val="single" w:sz="4" w:space="0" w:color="000000"/>
              <w:right w:val="single" w:sz="4" w:space="0" w:color="000000"/>
            </w:tcBorders>
            <w:hideMark/>
          </w:tcPr>
          <w:p w14:paraId="46D7B269" w14:textId="77777777" w:rsidR="00572F51" w:rsidRPr="00DC1BA8" w:rsidRDefault="00572F51" w:rsidP="000B7040">
            <w:pPr>
              <w:spacing w:line="240" w:lineRule="auto"/>
            </w:pPr>
            <w:r w:rsidRPr="00DC1BA8">
              <w:t xml:space="preserve">There is a clear </w:t>
            </w:r>
            <w:r w:rsidRPr="00DC1BA8">
              <w:rPr>
                <w:b/>
                <w:bCs/>
              </w:rPr>
              <w:t>summary</w:t>
            </w:r>
            <w:r w:rsidRPr="00DC1BA8">
              <w:t xml:space="preserve"> of the current and historic safeguarding concern(s) as well as the full chronology </w:t>
            </w:r>
          </w:p>
        </w:tc>
        <w:tc>
          <w:tcPr>
            <w:tcW w:w="1366" w:type="dxa"/>
            <w:tcBorders>
              <w:top w:val="single" w:sz="4" w:space="0" w:color="000000"/>
              <w:left w:val="single" w:sz="4" w:space="0" w:color="000000"/>
              <w:bottom w:val="single" w:sz="4" w:space="0" w:color="000000"/>
              <w:right w:val="single" w:sz="4" w:space="0" w:color="000000"/>
            </w:tcBorders>
            <w:vAlign w:val="center"/>
          </w:tcPr>
          <w:p w14:paraId="5BE43B69" w14:textId="19045099" w:rsidR="00572F51" w:rsidRPr="00DC1BA8" w:rsidRDefault="00572F51" w:rsidP="000B7040">
            <w:pPr>
              <w:spacing w:line="240" w:lineRule="auto"/>
            </w:pPr>
          </w:p>
        </w:tc>
      </w:tr>
      <w:tr w:rsidR="00572F51" w:rsidRPr="00DC1BA8" w14:paraId="04979DED" w14:textId="77777777" w:rsidTr="000B7040">
        <w:tc>
          <w:tcPr>
            <w:tcW w:w="8217" w:type="dxa"/>
            <w:tcBorders>
              <w:top w:val="single" w:sz="4" w:space="0" w:color="000000"/>
              <w:left w:val="single" w:sz="4" w:space="0" w:color="000000"/>
              <w:bottom w:val="single" w:sz="4" w:space="0" w:color="000000"/>
              <w:right w:val="single" w:sz="4" w:space="0" w:color="000000"/>
            </w:tcBorders>
            <w:hideMark/>
          </w:tcPr>
          <w:p w14:paraId="61849A67" w14:textId="77777777" w:rsidR="00572F51" w:rsidRPr="00DC1BA8" w:rsidRDefault="00572F51" w:rsidP="000B7040">
            <w:pPr>
              <w:spacing w:line="240" w:lineRule="auto"/>
            </w:pPr>
            <w:r w:rsidRPr="00DC1BA8">
              <w:t xml:space="preserve">These records include details of </w:t>
            </w:r>
            <w:r w:rsidRPr="00DC1BA8">
              <w:rPr>
                <w:b/>
                <w:bCs/>
              </w:rPr>
              <w:t>all</w:t>
            </w:r>
            <w:r w:rsidRPr="00DC1BA8">
              <w:t xml:space="preserve"> referrals and involvement including as a minimum, from Children’s Social Care, the Youth Justice Team, and Early Help (regardless of the outcome of these referrals)</w:t>
            </w:r>
          </w:p>
        </w:tc>
        <w:tc>
          <w:tcPr>
            <w:tcW w:w="1366" w:type="dxa"/>
            <w:tcBorders>
              <w:top w:val="single" w:sz="4" w:space="0" w:color="000000"/>
              <w:left w:val="single" w:sz="4" w:space="0" w:color="000000"/>
              <w:bottom w:val="single" w:sz="4" w:space="0" w:color="000000"/>
              <w:right w:val="single" w:sz="4" w:space="0" w:color="000000"/>
            </w:tcBorders>
            <w:vAlign w:val="center"/>
          </w:tcPr>
          <w:p w14:paraId="37243F27" w14:textId="5594BAF3" w:rsidR="00572F51" w:rsidRPr="00DC1BA8" w:rsidRDefault="00572F51" w:rsidP="000B7040">
            <w:pPr>
              <w:spacing w:line="240" w:lineRule="auto"/>
            </w:pPr>
          </w:p>
        </w:tc>
      </w:tr>
      <w:tr w:rsidR="00572F51" w:rsidRPr="00DC1BA8" w14:paraId="4AABFCC5" w14:textId="77777777" w:rsidTr="000B7040">
        <w:tc>
          <w:tcPr>
            <w:tcW w:w="8217" w:type="dxa"/>
            <w:tcBorders>
              <w:top w:val="single" w:sz="4" w:space="0" w:color="000000"/>
              <w:left w:val="single" w:sz="4" w:space="0" w:color="000000"/>
              <w:bottom w:val="single" w:sz="4" w:space="0" w:color="000000"/>
              <w:right w:val="single" w:sz="4" w:space="0" w:color="000000"/>
            </w:tcBorders>
            <w:hideMark/>
          </w:tcPr>
          <w:p w14:paraId="11353FF2" w14:textId="77777777" w:rsidR="00DB2664" w:rsidRDefault="00572F51" w:rsidP="000B7040">
            <w:pPr>
              <w:spacing w:line="240" w:lineRule="auto"/>
              <w:rPr>
                <w:b/>
                <w:bCs/>
              </w:rPr>
            </w:pPr>
            <w:r w:rsidRPr="00DC1BA8">
              <w:t xml:space="preserve">The information being shared is considered as </w:t>
            </w:r>
            <w:r w:rsidRPr="00DC1BA8">
              <w:rPr>
                <w:b/>
                <w:bCs/>
              </w:rPr>
              <w:t>necessary, proportionate for the intended purpose, relevant, adequate, and accurate</w:t>
            </w:r>
          </w:p>
          <w:p w14:paraId="47925002" w14:textId="4DD00C68" w:rsidR="004704B0" w:rsidRPr="004B76A2" w:rsidRDefault="00572F51" w:rsidP="000B7040">
            <w:pPr>
              <w:spacing w:line="240" w:lineRule="auto"/>
            </w:pPr>
            <w:r>
              <w:rPr>
                <w:b/>
                <w:bCs/>
              </w:rPr>
              <w:t xml:space="preserve">DfE </w:t>
            </w:r>
            <w:hyperlink r:id="rId13" w:history="1">
              <w:r w:rsidRPr="00572F51">
                <w:rPr>
                  <w:rStyle w:val="Hyperlink"/>
                  <w:b/>
                  <w:bCs/>
                </w:rPr>
                <w:t>Information sharing advice for safeguarding practitioners</w:t>
              </w:r>
            </w:hyperlink>
          </w:p>
        </w:tc>
        <w:tc>
          <w:tcPr>
            <w:tcW w:w="1366" w:type="dxa"/>
            <w:tcBorders>
              <w:top w:val="single" w:sz="4" w:space="0" w:color="000000"/>
              <w:left w:val="single" w:sz="4" w:space="0" w:color="000000"/>
              <w:bottom w:val="single" w:sz="4" w:space="0" w:color="000000"/>
              <w:right w:val="single" w:sz="4" w:space="0" w:color="000000"/>
            </w:tcBorders>
            <w:vAlign w:val="center"/>
          </w:tcPr>
          <w:p w14:paraId="53143E6F" w14:textId="45D4CD0D" w:rsidR="00572F51" w:rsidRPr="00DC1BA8" w:rsidRDefault="00572F51" w:rsidP="000B7040">
            <w:pPr>
              <w:spacing w:line="240" w:lineRule="auto"/>
            </w:pPr>
          </w:p>
        </w:tc>
      </w:tr>
      <w:tr w:rsidR="00572F51" w:rsidRPr="00DC1BA8" w14:paraId="006187D3" w14:textId="77777777" w:rsidTr="000B7040">
        <w:tc>
          <w:tcPr>
            <w:tcW w:w="8217" w:type="dxa"/>
            <w:tcBorders>
              <w:top w:val="single" w:sz="4" w:space="0" w:color="000000"/>
              <w:left w:val="single" w:sz="4" w:space="0" w:color="000000"/>
              <w:bottom w:val="single" w:sz="4" w:space="0" w:color="000000"/>
              <w:right w:val="single" w:sz="4" w:space="0" w:color="000000"/>
            </w:tcBorders>
            <w:hideMark/>
          </w:tcPr>
          <w:p w14:paraId="430CE03E" w14:textId="77777777" w:rsidR="00572F51" w:rsidRPr="00DC1BA8" w:rsidRDefault="00572F51" w:rsidP="000B7040">
            <w:pPr>
              <w:spacing w:line="240" w:lineRule="auto"/>
            </w:pPr>
            <w:r w:rsidRPr="00DC1BA8">
              <w:t xml:space="preserve">Where there are current safeguarding concerns, a </w:t>
            </w:r>
            <w:r w:rsidRPr="00DC1BA8">
              <w:rPr>
                <w:b/>
                <w:bCs/>
              </w:rPr>
              <w:t xml:space="preserve">verbal handover </w:t>
            </w:r>
            <w:r w:rsidRPr="00DC1BA8">
              <w:t>will also take place with the receiving school’s DSL</w:t>
            </w:r>
          </w:p>
        </w:tc>
        <w:tc>
          <w:tcPr>
            <w:tcW w:w="1366" w:type="dxa"/>
            <w:tcBorders>
              <w:top w:val="single" w:sz="4" w:space="0" w:color="000000"/>
              <w:left w:val="single" w:sz="4" w:space="0" w:color="000000"/>
              <w:bottom w:val="single" w:sz="4" w:space="0" w:color="000000"/>
              <w:right w:val="single" w:sz="4" w:space="0" w:color="000000"/>
            </w:tcBorders>
            <w:vAlign w:val="center"/>
          </w:tcPr>
          <w:p w14:paraId="600379B9" w14:textId="0FCB3E39" w:rsidR="00572F51" w:rsidRPr="00DC1BA8" w:rsidRDefault="00572F51" w:rsidP="000B7040">
            <w:pPr>
              <w:spacing w:line="240" w:lineRule="auto"/>
            </w:pPr>
          </w:p>
        </w:tc>
      </w:tr>
      <w:tr w:rsidR="00572F51" w:rsidRPr="00DC1BA8" w14:paraId="325D619D" w14:textId="77777777" w:rsidTr="000B7040">
        <w:tc>
          <w:tcPr>
            <w:tcW w:w="8217" w:type="dxa"/>
            <w:tcBorders>
              <w:top w:val="single" w:sz="4" w:space="0" w:color="000000"/>
              <w:left w:val="single" w:sz="4" w:space="0" w:color="000000"/>
              <w:bottom w:val="single" w:sz="4" w:space="0" w:color="000000"/>
              <w:right w:val="single" w:sz="4" w:space="0" w:color="000000"/>
            </w:tcBorders>
            <w:hideMark/>
          </w:tcPr>
          <w:p w14:paraId="38A4666C" w14:textId="221D23F5" w:rsidR="00572F51" w:rsidRPr="00DC1BA8" w:rsidRDefault="00572F51" w:rsidP="000B7040">
            <w:pPr>
              <w:spacing w:line="240" w:lineRule="auto"/>
            </w:pPr>
            <w:r w:rsidRPr="00DC1BA8">
              <w:t>The relevant safeguarding records have been sent to the receiving school or establishment (</w:t>
            </w:r>
            <w:r w:rsidR="000F7A17">
              <w:t xml:space="preserve">as soon as possible and </w:t>
            </w:r>
            <w:r w:rsidRPr="00DC1BA8">
              <w:rPr>
                <w:b/>
                <w:bCs/>
              </w:rPr>
              <w:t>within 5 days</w:t>
            </w:r>
            <w:r w:rsidRPr="00DC1BA8">
              <w:t xml:space="preserve"> for an in-year transfer or within the first 5 days of the start of a new term when a pupil moves schools)</w:t>
            </w:r>
          </w:p>
        </w:tc>
        <w:tc>
          <w:tcPr>
            <w:tcW w:w="1366" w:type="dxa"/>
            <w:tcBorders>
              <w:top w:val="single" w:sz="4" w:space="0" w:color="000000"/>
              <w:left w:val="single" w:sz="4" w:space="0" w:color="000000"/>
              <w:bottom w:val="single" w:sz="4" w:space="0" w:color="000000"/>
              <w:right w:val="single" w:sz="4" w:space="0" w:color="000000"/>
            </w:tcBorders>
            <w:vAlign w:val="center"/>
          </w:tcPr>
          <w:p w14:paraId="15F9FCA1" w14:textId="031EC3AA" w:rsidR="00572F51" w:rsidRPr="00DC1BA8" w:rsidRDefault="00572F51" w:rsidP="000B7040">
            <w:pPr>
              <w:spacing w:line="240" w:lineRule="auto"/>
            </w:pPr>
          </w:p>
        </w:tc>
      </w:tr>
      <w:tr w:rsidR="00572F51" w:rsidRPr="00DC1BA8" w14:paraId="3A1CF7E3" w14:textId="77777777" w:rsidTr="000B7040">
        <w:tc>
          <w:tcPr>
            <w:tcW w:w="8217" w:type="dxa"/>
            <w:tcBorders>
              <w:top w:val="single" w:sz="4" w:space="0" w:color="000000"/>
              <w:left w:val="single" w:sz="4" w:space="0" w:color="000000"/>
              <w:bottom w:val="single" w:sz="4" w:space="0" w:color="000000"/>
              <w:right w:val="single" w:sz="4" w:space="0" w:color="000000"/>
            </w:tcBorders>
            <w:hideMark/>
          </w:tcPr>
          <w:p w14:paraId="4376958F" w14:textId="77777777" w:rsidR="00572F51" w:rsidRPr="00DC1BA8" w:rsidRDefault="00572F51" w:rsidP="000B7040">
            <w:pPr>
              <w:spacing w:line="240" w:lineRule="auto"/>
            </w:pPr>
            <w:r w:rsidRPr="00DC1BA8">
              <w:t xml:space="preserve">The safeguarding file has been sent </w:t>
            </w:r>
            <w:r w:rsidRPr="00DC1BA8">
              <w:rPr>
                <w:b/>
                <w:bCs/>
              </w:rPr>
              <w:t xml:space="preserve">securely </w:t>
            </w:r>
            <w:r w:rsidRPr="00DC1BA8">
              <w:t>(including password protected where possible)</w:t>
            </w:r>
            <w:r w:rsidRPr="00DC1BA8">
              <w:rPr>
                <w:b/>
                <w:bCs/>
              </w:rPr>
              <w:t xml:space="preserve"> and separately</w:t>
            </w:r>
            <w:r w:rsidRPr="00DC1BA8">
              <w:t xml:space="preserve"> from the main pupil file</w:t>
            </w:r>
          </w:p>
        </w:tc>
        <w:tc>
          <w:tcPr>
            <w:tcW w:w="1366" w:type="dxa"/>
            <w:tcBorders>
              <w:top w:val="single" w:sz="4" w:space="0" w:color="000000"/>
              <w:left w:val="single" w:sz="4" w:space="0" w:color="000000"/>
              <w:bottom w:val="single" w:sz="4" w:space="0" w:color="000000"/>
              <w:right w:val="single" w:sz="4" w:space="0" w:color="000000"/>
            </w:tcBorders>
            <w:vAlign w:val="center"/>
          </w:tcPr>
          <w:p w14:paraId="37545A67" w14:textId="3EB2AE1A" w:rsidR="00572F51" w:rsidRPr="00DC1BA8" w:rsidRDefault="00572F51" w:rsidP="000B7040">
            <w:pPr>
              <w:spacing w:line="240" w:lineRule="auto"/>
            </w:pPr>
          </w:p>
        </w:tc>
      </w:tr>
      <w:tr w:rsidR="00572F51" w:rsidRPr="00DC1BA8" w14:paraId="38059AC4" w14:textId="77777777" w:rsidTr="000B7040">
        <w:tc>
          <w:tcPr>
            <w:tcW w:w="8217" w:type="dxa"/>
            <w:tcBorders>
              <w:top w:val="single" w:sz="4" w:space="0" w:color="000000"/>
              <w:left w:val="single" w:sz="4" w:space="0" w:color="000000"/>
              <w:bottom w:val="single" w:sz="4" w:space="0" w:color="000000"/>
              <w:right w:val="single" w:sz="4" w:space="0" w:color="000000"/>
            </w:tcBorders>
            <w:hideMark/>
          </w:tcPr>
          <w:p w14:paraId="045E8A79" w14:textId="042F6EC8" w:rsidR="00572F51" w:rsidRPr="00DC1BA8" w:rsidRDefault="00572F51" w:rsidP="000B7040">
            <w:pPr>
              <w:spacing w:line="240" w:lineRule="auto"/>
            </w:pPr>
            <w:r w:rsidRPr="00DC1BA8">
              <w:t xml:space="preserve">A </w:t>
            </w:r>
            <w:r w:rsidRPr="00DC1BA8">
              <w:rPr>
                <w:b/>
                <w:bCs/>
              </w:rPr>
              <w:t>confirmation receipt</w:t>
            </w:r>
            <w:r w:rsidRPr="00DC1BA8">
              <w:t xml:space="preserve"> from the receiving school or establishment has been obtained</w:t>
            </w:r>
            <w:r w:rsidR="004B76A2">
              <w:rPr>
                <w:b/>
                <w:bCs/>
              </w:rPr>
              <w:t xml:space="preserve"> (Appendix C)</w:t>
            </w:r>
          </w:p>
        </w:tc>
        <w:tc>
          <w:tcPr>
            <w:tcW w:w="1366" w:type="dxa"/>
            <w:tcBorders>
              <w:top w:val="single" w:sz="4" w:space="0" w:color="000000"/>
              <w:left w:val="single" w:sz="4" w:space="0" w:color="000000"/>
              <w:bottom w:val="single" w:sz="4" w:space="0" w:color="000000"/>
              <w:right w:val="single" w:sz="4" w:space="0" w:color="000000"/>
            </w:tcBorders>
            <w:vAlign w:val="center"/>
            <w:hideMark/>
          </w:tcPr>
          <w:p w14:paraId="39F2F09D" w14:textId="1F4055DC" w:rsidR="00572F51" w:rsidRPr="00DC1BA8" w:rsidRDefault="00572F51" w:rsidP="000B7040">
            <w:pPr>
              <w:spacing w:line="240" w:lineRule="auto"/>
            </w:pPr>
          </w:p>
        </w:tc>
      </w:tr>
    </w:tbl>
    <w:p w14:paraId="07754C33" w14:textId="77777777" w:rsidR="00D359F5" w:rsidRDefault="00D359F5" w:rsidP="004704B0">
      <w:pPr>
        <w:spacing w:line="240" w:lineRule="auto"/>
        <w:rPr>
          <w:b/>
          <w:bCs/>
        </w:rPr>
      </w:pPr>
    </w:p>
    <w:p w14:paraId="5CFB1A09" w14:textId="77777777" w:rsidR="00DB2664" w:rsidRDefault="00DB2664" w:rsidP="004704B0">
      <w:pPr>
        <w:spacing w:line="240" w:lineRule="auto"/>
        <w:rPr>
          <w:b/>
          <w:bCs/>
        </w:rPr>
      </w:pPr>
    </w:p>
    <w:p w14:paraId="49C2927A" w14:textId="77777777" w:rsidR="00DB2664" w:rsidRDefault="00DB2664" w:rsidP="004704B0">
      <w:pPr>
        <w:spacing w:line="240" w:lineRule="auto"/>
        <w:rPr>
          <w:b/>
          <w:bCs/>
        </w:rPr>
      </w:pPr>
    </w:p>
    <w:p w14:paraId="4F47F271" w14:textId="77777777" w:rsidR="004704B0" w:rsidRDefault="004704B0">
      <w:pPr>
        <w:rPr>
          <w:b/>
          <w:bCs/>
        </w:rPr>
      </w:pPr>
      <w:r>
        <w:rPr>
          <w:b/>
          <w:bCs/>
        </w:rPr>
        <w:br w:type="page"/>
      </w:r>
    </w:p>
    <w:p w14:paraId="0322713B" w14:textId="04B28293" w:rsidR="00240C3A" w:rsidRDefault="001A30D8" w:rsidP="004704B0">
      <w:pPr>
        <w:spacing w:line="240" w:lineRule="auto"/>
        <w:rPr>
          <w:b/>
          <w:bCs/>
        </w:rPr>
      </w:pPr>
      <w:r>
        <w:rPr>
          <w:b/>
          <w:bCs/>
        </w:rPr>
        <w:lastRenderedPageBreak/>
        <w:t xml:space="preserve">Appendix </w:t>
      </w:r>
      <w:r w:rsidR="00572F51">
        <w:rPr>
          <w:b/>
          <w:bCs/>
        </w:rPr>
        <w:t>C</w:t>
      </w:r>
      <w:r w:rsidR="00240C3A" w:rsidRPr="00240C3A">
        <w:rPr>
          <w:b/>
          <w:bCs/>
        </w:rPr>
        <w:t xml:space="preserve"> — Child Protection Record Transfer Receipt (Template)</w:t>
      </w:r>
    </w:p>
    <w:p w14:paraId="4E0C7D0D" w14:textId="2C8BD789" w:rsidR="004704B0" w:rsidRDefault="0003241F" w:rsidP="004704B0">
      <w:pPr>
        <w:spacing w:line="240" w:lineRule="auto"/>
        <w:rPr>
          <w:b/>
          <w:bCs/>
        </w:rPr>
      </w:pPr>
      <w:r>
        <w:rPr>
          <w:b/>
          <w:bCs/>
        </w:rPr>
        <w:t xml:space="preserve">Part 1: To be completed by </w:t>
      </w:r>
      <w:r w:rsidR="00443D53">
        <w:rPr>
          <w:b/>
          <w:bCs/>
        </w:rPr>
        <w:t xml:space="preserve">the </w:t>
      </w:r>
      <w:r w:rsidR="004B76A2">
        <w:rPr>
          <w:b/>
          <w:bCs/>
        </w:rPr>
        <w:t>transferring</w:t>
      </w:r>
      <w:r>
        <w:rPr>
          <w:b/>
          <w:bCs/>
        </w:rPr>
        <w:t xml:space="preserve"> setting:</w:t>
      </w:r>
    </w:p>
    <w:tbl>
      <w:tblPr>
        <w:tblStyle w:val="TableGrid"/>
        <w:tblW w:w="0" w:type="auto"/>
        <w:tblLook w:val="04A0" w:firstRow="1" w:lastRow="0" w:firstColumn="1" w:lastColumn="0" w:noHBand="0" w:noVBand="1"/>
      </w:tblPr>
      <w:tblGrid>
        <w:gridCol w:w="4474"/>
        <w:gridCol w:w="4281"/>
      </w:tblGrid>
      <w:tr w:rsidR="001A30D8" w:rsidRPr="00DC1BA8" w14:paraId="49F8DE91" w14:textId="77777777" w:rsidTr="004B76A2">
        <w:trPr>
          <w:trHeight w:val="363"/>
        </w:trPr>
        <w:tc>
          <w:tcPr>
            <w:tcW w:w="447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78B32E6" w14:textId="77777777" w:rsidR="001A30D8" w:rsidRPr="00DC1BA8" w:rsidRDefault="001A30D8" w:rsidP="004B76A2">
            <w:r w:rsidRPr="00DC1BA8">
              <w:t>Name of pupil:</w:t>
            </w:r>
          </w:p>
        </w:tc>
        <w:tc>
          <w:tcPr>
            <w:tcW w:w="4281" w:type="dxa"/>
            <w:tcBorders>
              <w:top w:val="single" w:sz="4" w:space="0" w:color="auto"/>
              <w:left w:val="single" w:sz="4" w:space="0" w:color="auto"/>
              <w:bottom w:val="single" w:sz="4" w:space="0" w:color="auto"/>
              <w:right w:val="single" w:sz="4" w:space="0" w:color="auto"/>
            </w:tcBorders>
          </w:tcPr>
          <w:p w14:paraId="722C67FC" w14:textId="77777777" w:rsidR="001A30D8" w:rsidRPr="00DC1BA8" w:rsidRDefault="001A30D8" w:rsidP="004B76A2"/>
          <w:p w14:paraId="2C9E24DC" w14:textId="77777777" w:rsidR="001A30D8" w:rsidRPr="00DC1BA8" w:rsidRDefault="001A30D8" w:rsidP="004B76A2"/>
        </w:tc>
      </w:tr>
      <w:tr w:rsidR="001A30D8" w:rsidRPr="00DC1BA8" w14:paraId="0E8B7459" w14:textId="77777777" w:rsidTr="004B76A2">
        <w:trPr>
          <w:trHeight w:val="471"/>
        </w:trPr>
        <w:tc>
          <w:tcPr>
            <w:tcW w:w="447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B7F47ED" w14:textId="77777777" w:rsidR="001A30D8" w:rsidRPr="00DC1BA8" w:rsidRDefault="001A30D8" w:rsidP="004B76A2">
            <w:r w:rsidRPr="00DC1BA8">
              <w:t>Date of birth:</w:t>
            </w:r>
          </w:p>
        </w:tc>
        <w:tc>
          <w:tcPr>
            <w:tcW w:w="4281" w:type="dxa"/>
            <w:tcBorders>
              <w:top w:val="single" w:sz="4" w:space="0" w:color="auto"/>
              <w:left w:val="single" w:sz="4" w:space="0" w:color="auto"/>
              <w:bottom w:val="single" w:sz="4" w:space="0" w:color="auto"/>
              <w:right w:val="single" w:sz="4" w:space="0" w:color="auto"/>
            </w:tcBorders>
          </w:tcPr>
          <w:p w14:paraId="0CF7347B" w14:textId="77777777" w:rsidR="001A30D8" w:rsidRPr="00DC1BA8" w:rsidRDefault="001A30D8" w:rsidP="004B76A2"/>
          <w:p w14:paraId="02A4FD06" w14:textId="77777777" w:rsidR="001A30D8" w:rsidRPr="00DC1BA8" w:rsidRDefault="001A30D8" w:rsidP="004B76A2"/>
        </w:tc>
      </w:tr>
      <w:tr w:rsidR="001A30D8" w:rsidRPr="00DC1BA8" w14:paraId="573BDECF" w14:textId="77777777" w:rsidTr="004B76A2">
        <w:trPr>
          <w:trHeight w:val="436"/>
        </w:trPr>
        <w:tc>
          <w:tcPr>
            <w:tcW w:w="447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6FB3169" w14:textId="77777777" w:rsidR="001A30D8" w:rsidRPr="00DC1BA8" w:rsidRDefault="001A30D8" w:rsidP="004B76A2">
            <w:r w:rsidRPr="00DC1BA8">
              <w:t>Name of transferring setting:</w:t>
            </w:r>
          </w:p>
        </w:tc>
        <w:tc>
          <w:tcPr>
            <w:tcW w:w="4281" w:type="dxa"/>
            <w:tcBorders>
              <w:top w:val="single" w:sz="4" w:space="0" w:color="auto"/>
              <w:left w:val="single" w:sz="4" w:space="0" w:color="auto"/>
              <w:bottom w:val="single" w:sz="4" w:space="0" w:color="auto"/>
              <w:right w:val="single" w:sz="4" w:space="0" w:color="auto"/>
            </w:tcBorders>
          </w:tcPr>
          <w:p w14:paraId="3DA340AB" w14:textId="77777777" w:rsidR="001A30D8" w:rsidRPr="00DC1BA8" w:rsidRDefault="001A30D8" w:rsidP="004B76A2"/>
          <w:p w14:paraId="3AF4AA73" w14:textId="77777777" w:rsidR="001A30D8" w:rsidRPr="00DC1BA8" w:rsidRDefault="001A30D8" w:rsidP="004B76A2"/>
        </w:tc>
      </w:tr>
      <w:tr w:rsidR="001A30D8" w:rsidRPr="00DC1BA8" w14:paraId="7B00AC1C" w14:textId="77777777" w:rsidTr="004B76A2">
        <w:trPr>
          <w:trHeight w:val="261"/>
        </w:trPr>
        <w:tc>
          <w:tcPr>
            <w:tcW w:w="447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EDF8DA8" w14:textId="77777777" w:rsidR="001A30D8" w:rsidRPr="00DC1BA8" w:rsidRDefault="001A30D8" w:rsidP="004B76A2">
            <w:r w:rsidRPr="00DC1BA8">
              <w:t>Address of transferring setting:</w:t>
            </w:r>
          </w:p>
        </w:tc>
        <w:tc>
          <w:tcPr>
            <w:tcW w:w="4281" w:type="dxa"/>
            <w:tcBorders>
              <w:top w:val="single" w:sz="4" w:space="0" w:color="auto"/>
              <w:left w:val="single" w:sz="4" w:space="0" w:color="auto"/>
              <w:bottom w:val="single" w:sz="4" w:space="0" w:color="auto"/>
              <w:right w:val="single" w:sz="4" w:space="0" w:color="auto"/>
            </w:tcBorders>
          </w:tcPr>
          <w:p w14:paraId="514A336E" w14:textId="77777777" w:rsidR="001A30D8" w:rsidRPr="00DC1BA8" w:rsidRDefault="001A30D8" w:rsidP="004B76A2"/>
          <w:p w14:paraId="26A3F527" w14:textId="77777777" w:rsidR="001A30D8" w:rsidRPr="00DC1BA8" w:rsidRDefault="001A30D8" w:rsidP="004B76A2"/>
        </w:tc>
      </w:tr>
      <w:tr w:rsidR="001A30D8" w:rsidRPr="00DC1BA8" w14:paraId="3C4937BA" w14:textId="77777777" w:rsidTr="004B76A2">
        <w:trPr>
          <w:trHeight w:val="655"/>
        </w:trPr>
        <w:tc>
          <w:tcPr>
            <w:tcW w:w="447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7AC47E9" w14:textId="77777777" w:rsidR="004704B0" w:rsidRDefault="001A30D8" w:rsidP="004B76A2">
            <w:r w:rsidRPr="00DC1BA8">
              <w:t xml:space="preserve">Method of delivery </w:t>
            </w:r>
          </w:p>
          <w:p w14:paraId="63D7B14B" w14:textId="07886C38" w:rsidR="001A30D8" w:rsidRPr="00DC1BA8" w:rsidRDefault="001A30D8" w:rsidP="004B76A2">
            <w:r w:rsidRPr="00DC1BA8">
              <w:t>(hand, secure post, electronic)</w:t>
            </w:r>
          </w:p>
        </w:tc>
        <w:tc>
          <w:tcPr>
            <w:tcW w:w="4281" w:type="dxa"/>
            <w:tcBorders>
              <w:top w:val="single" w:sz="4" w:space="0" w:color="auto"/>
              <w:left w:val="single" w:sz="4" w:space="0" w:color="auto"/>
              <w:bottom w:val="single" w:sz="4" w:space="0" w:color="auto"/>
              <w:right w:val="single" w:sz="4" w:space="0" w:color="auto"/>
            </w:tcBorders>
          </w:tcPr>
          <w:p w14:paraId="64B985A7" w14:textId="77777777" w:rsidR="001A30D8" w:rsidRPr="00DC1BA8" w:rsidRDefault="001A30D8" w:rsidP="004B76A2"/>
        </w:tc>
      </w:tr>
      <w:tr w:rsidR="001A30D8" w:rsidRPr="00DC1BA8" w14:paraId="2A2CC3F8" w14:textId="77777777" w:rsidTr="004B76A2">
        <w:trPr>
          <w:trHeight w:val="625"/>
        </w:trPr>
        <w:tc>
          <w:tcPr>
            <w:tcW w:w="447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FEBAF2A" w14:textId="77777777" w:rsidR="001A30D8" w:rsidRPr="00DC1BA8" w:rsidRDefault="001A30D8" w:rsidP="004B76A2">
            <w:r w:rsidRPr="00DC1BA8">
              <w:t>Name of person at receiving school the file is being transferred to:</w:t>
            </w:r>
          </w:p>
        </w:tc>
        <w:tc>
          <w:tcPr>
            <w:tcW w:w="4281" w:type="dxa"/>
            <w:tcBorders>
              <w:top w:val="single" w:sz="4" w:space="0" w:color="auto"/>
              <w:left w:val="single" w:sz="4" w:space="0" w:color="auto"/>
              <w:bottom w:val="single" w:sz="4" w:space="0" w:color="auto"/>
              <w:right w:val="single" w:sz="4" w:space="0" w:color="auto"/>
            </w:tcBorders>
          </w:tcPr>
          <w:p w14:paraId="6FABBADE" w14:textId="77777777" w:rsidR="001A30D8" w:rsidRPr="00DC1BA8" w:rsidRDefault="001A30D8" w:rsidP="004B76A2"/>
        </w:tc>
      </w:tr>
      <w:tr w:rsidR="001A30D8" w:rsidRPr="00DC1BA8" w14:paraId="2DBD34A7" w14:textId="77777777" w:rsidTr="004B76A2">
        <w:trPr>
          <w:trHeight w:val="607"/>
        </w:trPr>
        <w:tc>
          <w:tcPr>
            <w:tcW w:w="447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266DB89" w14:textId="77777777" w:rsidR="001A30D8" w:rsidRPr="00DC1BA8" w:rsidRDefault="001A30D8" w:rsidP="004B76A2">
            <w:r w:rsidRPr="00DC1BA8">
              <w:t>Name and role of person at transferring school responsible for this handover</w:t>
            </w:r>
          </w:p>
        </w:tc>
        <w:tc>
          <w:tcPr>
            <w:tcW w:w="4281" w:type="dxa"/>
            <w:tcBorders>
              <w:top w:val="single" w:sz="4" w:space="0" w:color="auto"/>
              <w:left w:val="single" w:sz="4" w:space="0" w:color="auto"/>
              <w:bottom w:val="single" w:sz="4" w:space="0" w:color="auto"/>
              <w:right w:val="single" w:sz="4" w:space="0" w:color="auto"/>
            </w:tcBorders>
          </w:tcPr>
          <w:p w14:paraId="0F00D377" w14:textId="77777777" w:rsidR="001A30D8" w:rsidRPr="00DC1BA8" w:rsidRDefault="001A30D8" w:rsidP="004B76A2"/>
        </w:tc>
      </w:tr>
      <w:tr w:rsidR="00572F51" w:rsidRPr="00DC1BA8" w14:paraId="6B6045A3" w14:textId="77777777" w:rsidTr="004B76A2">
        <w:trPr>
          <w:trHeight w:val="1109"/>
        </w:trPr>
        <w:tc>
          <w:tcPr>
            <w:tcW w:w="875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647CBBF" w14:textId="322B8530" w:rsidR="00572F51" w:rsidRPr="00DC1BA8" w:rsidRDefault="00572F51" w:rsidP="004B76A2">
            <w:r w:rsidRPr="00572F51">
              <w:rPr>
                <w:b/>
                <w:bCs/>
              </w:rPr>
              <w:t>Transferring DSL declaration:</w:t>
            </w:r>
            <w:r>
              <w:t xml:space="preserve"> I confirm I am t</w:t>
            </w:r>
            <w:r w:rsidRPr="00240C3A">
              <w:t>ransfer</w:t>
            </w:r>
            <w:r>
              <w:t>ring</w:t>
            </w:r>
            <w:r w:rsidRPr="00240C3A">
              <w:t xml:space="preserve"> </w:t>
            </w:r>
            <w:r w:rsidRPr="00572F51">
              <w:t>the complete C</w:t>
            </w:r>
            <w:r w:rsidR="004B76A2">
              <w:t xml:space="preserve">hild </w:t>
            </w:r>
            <w:r w:rsidRPr="00572F51">
              <w:t>P</w:t>
            </w:r>
            <w:r w:rsidR="004B76A2">
              <w:t>rotection</w:t>
            </w:r>
            <w:r w:rsidRPr="00572F51">
              <w:t xml:space="preserve"> file </w:t>
            </w:r>
            <w:r w:rsidR="00042B77" w:rsidRPr="00042B77">
              <w:t>no later than</w:t>
            </w:r>
            <w:r w:rsidR="00042B77">
              <w:t xml:space="preserve"> </w:t>
            </w:r>
            <w:r w:rsidRPr="00240C3A">
              <w:t>within 5 days</w:t>
            </w:r>
            <w:r w:rsidRPr="00D41BA0">
              <w:t xml:space="preserve"> for an in-year transfer or within the first 5 days of the start of a new term</w:t>
            </w:r>
            <w:r w:rsidRPr="00240C3A">
              <w:t>; separate from pupil file</w:t>
            </w:r>
            <w:r>
              <w:t>).</w:t>
            </w:r>
          </w:p>
        </w:tc>
      </w:tr>
      <w:tr w:rsidR="001A30D8" w:rsidRPr="00DC1BA8" w14:paraId="14919AF9" w14:textId="77777777" w:rsidTr="004B76A2">
        <w:trPr>
          <w:trHeight w:val="532"/>
        </w:trPr>
        <w:tc>
          <w:tcPr>
            <w:tcW w:w="447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E99BBE4" w14:textId="77777777" w:rsidR="001A30D8" w:rsidRPr="00DC1BA8" w:rsidRDefault="001A30D8" w:rsidP="004B76A2">
            <w:r w:rsidRPr="00DC1BA8">
              <w:t>Signature:</w:t>
            </w:r>
          </w:p>
        </w:tc>
        <w:tc>
          <w:tcPr>
            <w:tcW w:w="4281" w:type="dxa"/>
            <w:tcBorders>
              <w:top w:val="single" w:sz="4" w:space="0" w:color="auto"/>
              <w:left w:val="single" w:sz="4" w:space="0" w:color="auto"/>
              <w:bottom w:val="single" w:sz="4" w:space="0" w:color="auto"/>
              <w:right w:val="single" w:sz="4" w:space="0" w:color="auto"/>
            </w:tcBorders>
          </w:tcPr>
          <w:p w14:paraId="7AC9EFC5" w14:textId="77777777" w:rsidR="001A30D8" w:rsidRPr="00DC1BA8" w:rsidRDefault="001A30D8" w:rsidP="004B76A2"/>
          <w:p w14:paraId="30003F85" w14:textId="77777777" w:rsidR="001A30D8" w:rsidRPr="00DC1BA8" w:rsidRDefault="001A30D8" w:rsidP="004B76A2"/>
        </w:tc>
      </w:tr>
    </w:tbl>
    <w:p w14:paraId="30F30B24" w14:textId="77777777" w:rsidR="001A30D8" w:rsidRDefault="001A30D8" w:rsidP="004704B0">
      <w:pPr>
        <w:spacing w:line="240" w:lineRule="auto"/>
      </w:pPr>
    </w:p>
    <w:p w14:paraId="34512796" w14:textId="61DAB717" w:rsidR="001A30D8" w:rsidRPr="00DC1BA8" w:rsidRDefault="001A30D8" w:rsidP="004704B0">
      <w:pPr>
        <w:spacing w:line="240" w:lineRule="auto"/>
        <w:rPr>
          <w:b/>
        </w:rPr>
      </w:pPr>
      <w:r w:rsidRPr="00DC1BA8">
        <w:rPr>
          <w:b/>
        </w:rPr>
        <w:t xml:space="preserve">Part 2: </w:t>
      </w:r>
      <w:r w:rsidR="000B7040">
        <w:rPr>
          <w:b/>
        </w:rPr>
        <w:t>T</w:t>
      </w:r>
      <w:r w:rsidRPr="00DC1BA8">
        <w:rPr>
          <w:b/>
        </w:rPr>
        <w:t>o be completed by receiving setting</w:t>
      </w:r>
      <w:r w:rsidR="000B7040">
        <w:rPr>
          <w:b/>
        </w:rPr>
        <w:t>:</w:t>
      </w:r>
    </w:p>
    <w:tbl>
      <w:tblPr>
        <w:tblStyle w:val="TableGrid"/>
        <w:tblW w:w="0" w:type="auto"/>
        <w:tblLook w:val="04A0" w:firstRow="1" w:lastRow="0" w:firstColumn="1" w:lastColumn="0" w:noHBand="0" w:noVBand="1"/>
      </w:tblPr>
      <w:tblGrid>
        <w:gridCol w:w="4618"/>
        <w:gridCol w:w="4398"/>
      </w:tblGrid>
      <w:tr w:rsidR="001A30D8" w:rsidRPr="00DC1BA8" w14:paraId="10974441" w14:textId="77777777" w:rsidTr="00572F51">
        <w:tc>
          <w:tcPr>
            <w:tcW w:w="46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8D0553F" w14:textId="7137ADF2" w:rsidR="001A30D8" w:rsidRPr="00DC1BA8" w:rsidRDefault="001A30D8" w:rsidP="004704B0">
            <w:r w:rsidRPr="00DC1BA8">
              <w:t xml:space="preserve">Name of </w:t>
            </w:r>
            <w:r w:rsidR="004B76A2">
              <w:t xml:space="preserve">receiving </w:t>
            </w:r>
            <w:r w:rsidRPr="00DC1BA8">
              <w:t>setting:</w:t>
            </w:r>
          </w:p>
        </w:tc>
        <w:tc>
          <w:tcPr>
            <w:tcW w:w="4398" w:type="dxa"/>
            <w:tcBorders>
              <w:top w:val="single" w:sz="4" w:space="0" w:color="auto"/>
              <w:left w:val="single" w:sz="4" w:space="0" w:color="auto"/>
              <w:bottom w:val="single" w:sz="4" w:space="0" w:color="auto"/>
              <w:right w:val="single" w:sz="4" w:space="0" w:color="auto"/>
            </w:tcBorders>
          </w:tcPr>
          <w:p w14:paraId="7B631DC9" w14:textId="77777777" w:rsidR="001A30D8" w:rsidRPr="00DC1BA8" w:rsidRDefault="001A30D8" w:rsidP="004704B0"/>
          <w:p w14:paraId="247AA84C" w14:textId="77777777" w:rsidR="001A30D8" w:rsidRPr="00DC1BA8" w:rsidRDefault="001A30D8" w:rsidP="004704B0"/>
        </w:tc>
      </w:tr>
      <w:tr w:rsidR="001A30D8" w:rsidRPr="00DC1BA8" w14:paraId="4E97D0AE" w14:textId="77777777" w:rsidTr="004B76A2">
        <w:trPr>
          <w:trHeight w:val="343"/>
        </w:trPr>
        <w:tc>
          <w:tcPr>
            <w:tcW w:w="46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6222085" w14:textId="794ABC39" w:rsidR="001A30D8" w:rsidRPr="00DC1BA8" w:rsidRDefault="001A30D8" w:rsidP="004704B0">
            <w:r w:rsidRPr="00DC1BA8">
              <w:t xml:space="preserve">Address of </w:t>
            </w:r>
            <w:r w:rsidR="004B76A2">
              <w:t>receiving</w:t>
            </w:r>
            <w:r w:rsidRPr="00DC1BA8">
              <w:t xml:space="preserve"> setting:</w:t>
            </w:r>
          </w:p>
        </w:tc>
        <w:tc>
          <w:tcPr>
            <w:tcW w:w="4398" w:type="dxa"/>
            <w:tcBorders>
              <w:top w:val="single" w:sz="4" w:space="0" w:color="auto"/>
              <w:left w:val="single" w:sz="4" w:space="0" w:color="auto"/>
              <w:bottom w:val="single" w:sz="4" w:space="0" w:color="auto"/>
              <w:right w:val="single" w:sz="4" w:space="0" w:color="auto"/>
            </w:tcBorders>
          </w:tcPr>
          <w:p w14:paraId="36465CEB" w14:textId="77777777" w:rsidR="001A30D8" w:rsidRPr="00DC1BA8" w:rsidRDefault="001A30D8" w:rsidP="004704B0"/>
          <w:p w14:paraId="44676B9A" w14:textId="77777777" w:rsidR="001A30D8" w:rsidRPr="00DC1BA8" w:rsidRDefault="001A30D8" w:rsidP="004704B0"/>
        </w:tc>
      </w:tr>
      <w:tr w:rsidR="001A30D8" w:rsidRPr="00DC1BA8" w14:paraId="584C8E12" w14:textId="77777777" w:rsidTr="004B76A2">
        <w:trPr>
          <w:trHeight w:val="593"/>
        </w:trPr>
        <w:tc>
          <w:tcPr>
            <w:tcW w:w="46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12D85F8" w14:textId="3B724AB5" w:rsidR="001A30D8" w:rsidRPr="00DC1BA8" w:rsidRDefault="001A30D8" w:rsidP="004704B0">
            <w:r w:rsidRPr="00DC1BA8">
              <w:t>Name of person receiving the file:</w:t>
            </w:r>
          </w:p>
        </w:tc>
        <w:tc>
          <w:tcPr>
            <w:tcW w:w="4398" w:type="dxa"/>
            <w:tcBorders>
              <w:top w:val="single" w:sz="4" w:space="0" w:color="auto"/>
              <w:left w:val="single" w:sz="4" w:space="0" w:color="auto"/>
              <w:bottom w:val="single" w:sz="4" w:space="0" w:color="auto"/>
              <w:right w:val="single" w:sz="4" w:space="0" w:color="auto"/>
            </w:tcBorders>
          </w:tcPr>
          <w:p w14:paraId="3A793E01" w14:textId="77777777" w:rsidR="001A30D8" w:rsidRPr="00DC1BA8" w:rsidRDefault="001A30D8" w:rsidP="004704B0"/>
        </w:tc>
      </w:tr>
      <w:tr w:rsidR="001A30D8" w:rsidRPr="00DC1BA8" w14:paraId="794520E4" w14:textId="77777777" w:rsidTr="00572F51">
        <w:tc>
          <w:tcPr>
            <w:tcW w:w="46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BF31CFD" w14:textId="77777777" w:rsidR="001A30D8" w:rsidRPr="00DC1BA8" w:rsidRDefault="001A30D8" w:rsidP="004704B0">
            <w:r w:rsidRPr="00DC1BA8">
              <w:t>Date received:</w:t>
            </w:r>
          </w:p>
        </w:tc>
        <w:tc>
          <w:tcPr>
            <w:tcW w:w="4398" w:type="dxa"/>
            <w:tcBorders>
              <w:top w:val="single" w:sz="4" w:space="0" w:color="auto"/>
              <w:left w:val="single" w:sz="4" w:space="0" w:color="auto"/>
              <w:bottom w:val="single" w:sz="4" w:space="0" w:color="auto"/>
              <w:right w:val="single" w:sz="4" w:space="0" w:color="auto"/>
            </w:tcBorders>
          </w:tcPr>
          <w:p w14:paraId="08ABBE3A" w14:textId="77777777" w:rsidR="001A30D8" w:rsidRPr="00DC1BA8" w:rsidRDefault="001A30D8" w:rsidP="004704B0"/>
          <w:p w14:paraId="3FAD5FE8" w14:textId="77777777" w:rsidR="001A30D8" w:rsidRPr="00DC1BA8" w:rsidRDefault="001A30D8" w:rsidP="004704B0"/>
        </w:tc>
      </w:tr>
      <w:tr w:rsidR="001A30D8" w:rsidRPr="00DC1BA8" w14:paraId="67DE95A9" w14:textId="77777777" w:rsidTr="00572F51">
        <w:tc>
          <w:tcPr>
            <w:tcW w:w="46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C0BD452" w14:textId="77777777" w:rsidR="001A30D8" w:rsidRPr="00DC1BA8" w:rsidRDefault="001A30D8" w:rsidP="004704B0">
            <w:r w:rsidRPr="00DC1BA8">
              <w:t>Date confirmation of receipt sent:</w:t>
            </w:r>
          </w:p>
        </w:tc>
        <w:tc>
          <w:tcPr>
            <w:tcW w:w="4398" w:type="dxa"/>
            <w:tcBorders>
              <w:top w:val="single" w:sz="4" w:space="0" w:color="auto"/>
              <w:left w:val="single" w:sz="4" w:space="0" w:color="auto"/>
              <w:bottom w:val="single" w:sz="4" w:space="0" w:color="auto"/>
              <w:right w:val="single" w:sz="4" w:space="0" w:color="auto"/>
            </w:tcBorders>
          </w:tcPr>
          <w:p w14:paraId="1CDD339E" w14:textId="77777777" w:rsidR="001A30D8" w:rsidRPr="00DC1BA8" w:rsidRDefault="001A30D8" w:rsidP="004704B0"/>
          <w:p w14:paraId="6D12088A" w14:textId="77777777" w:rsidR="001A30D8" w:rsidRPr="00DC1BA8" w:rsidRDefault="001A30D8" w:rsidP="004704B0"/>
        </w:tc>
      </w:tr>
      <w:tr w:rsidR="00572F51" w:rsidRPr="00DC1BA8" w14:paraId="0DBA0A46" w14:textId="77777777" w:rsidTr="004704B0">
        <w:trPr>
          <w:trHeight w:val="1157"/>
        </w:trPr>
        <w:tc>
          <w:tcPr>
            <w:tcW w:w="901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D3C4F45" w14:textId="7985C9BE" w:rsidR="00572F51" w:rsidRPr="00DC1BA8" w:rsidRDefault="00572F51" w:rsidP="004704B0">
            <w:r w:rsidRPr="00240C3A">
              <w:rPr>
                <w:b/>
                <w:bCs/>
              </w:rPr>
              <w:t>Receiving DSL declaration:</w:t>
            </w:r>
            <w:r w:rsidRPr="00240C3A">
              <w:t xml:space="preserve"> I confirm receipt of the complete C</w:t>
            </w:r>
            <w:r w:rsidR="004B76A2">
              <w:t xml:space="preserve">hild </w:t>
            </w:r>
            <w:r w:rsidRPr="00240C3A">
              <w:t>P</w:t>
            </w:r>
            <w:r w:rsidR="004B76A2">
              <w:t>rotection</w:t>
            </w:r>
            <w:r w:rsidRPr="00240C3A">
              <w:t xml:space="preserve"> file and will store it separately and securely, with access restricted to safeguarding staff on a need</w:t>
            </w:r>
            <w:r w:rsidRPr="00240C3A">
              <w:noBreakHyphen/>
              <w:t>to</w:t>
            </w:r>
            <w:r w:rsidRPr="00240C3A">
              <w:noBreakHyphen/>
              <w:t>know basis.</w:t>
            </w:r>
          </w:p>
        </w:tc>
      </w:tr>
      <w:tr w:rsidR="001A30D8" w:rsidRPr="00DC1BA8" w14:paraId="4C3AB2FE" w14:textId="77777777" w:rsidTr="00572F51">
        <w:tc>
          <w:tcPr>
            <w:tcW w:w="46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120543A" w14:textId="77777777" w:rsidR="001A30D8" w:rsidRPr="00DC1BA8" w:rsidRDefault="001A30D8" w:rsidP="004704B0">
            <w:r w:rsidRPr="00DC1BA8">
              <w:t>Signature:</w:t>
            </w:r>
          </w:p>
        </w:tc>
        <w:tc>
          <w:tcPr>
            <w:tcW w:w="4398" w:type="dxa"/>
            <w:tcBorders>
              <w:top w:val="single" w:sz="4" w:space="0" w:color="auto"/>
              <w:left w:val="single" w:sz="4" w:space="0" w:color="auto"/>
              <w:bottom w:val="single" w:sz="4" w:space="0" w:color="auto"/>
              <w:right w:val="single" w:sz="4" w:space="0" w:color="auto"/>
            </w:tcBorders>
          </w:tcPr>
          <w:p w14:paraId="304C1B20" w14:textId="77777777" w:rsidR="001A30D8" w:rsidRPr="00DC1BA8" w:rsidRDefault="001A30D8" w:rsidP="004704B0"/>
          <w:p w14:paraId="72B95D3C" w14:textId="77777777" w:rsidR="001A30D8" w:rsidRPr="00DC1BA8" w:rsidRDefault="001A30D8" w:rsidP="004704B0"/>
        </w:tc>
      </w:tr>
    </w:tbl>
    <w:p w14:paraId="02F19F35" w14:textId="77777777" w:rsidR="001A30D8" w:rsidRPr="00DC1BA8" w:rsidRDefault="001A30D8" w:rsidP="004704B0">
      <w:pPr>
        <w:spacing w:line="240" w:lineRule="auto"/>
        <w:rPr>
          <w:b/>
        </w:rPr>
      </w:pPr>
    </w:p>
    <w:p w14:paraId="51674B55" w14:textId="77777777" w:rsidR="00240C3A" w:rsidRDefault="00240C3A" w:rsidP="004704B0">
      <w:pPr>
        <w:spacing w:line="240" w:lineRule="auto"/>
      </w:pPr>
    </w:p>
    <w:sectPr w:rsidR="00240C3A" w:rsidSect="004B76A2">
      <w:headerReference w:type="default" r:id="rId14"/>
      <w:footerReference w:type="default" r:id="rId15"/>
      <w:pgSz w:w="11906" w:h="16838"/>
      <w:pgMar w:top="1560" w:right="1274" w:bottom="1135" w:left="1134" w:header="708" w:footer="37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57E836" w14:textId="77777777" w:rsidR="004704B0" w:rsidRDefault="004704B0" w:rsidP="004704B0">
      <w:pPr>
        <w:spacing w:after="0" w:line="240" w:lineRule="auto"/>
      </w:pPr>
      <w:r>
        <w:separator/>
      </w:r>
    </w:p>
  </w:endnote>
  <w:endnote w:type="continuationSeparator" w:id="0">
    <w:p w14:paraId="181DF93E" w14:textId="77777777" w:rsidR="004704B0" w:rsidRDefault="004704B0" w:rsidP="004704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4450349"/>
      <w:docPartObj>
        <w:docPartGallery w:val="Page Numbers (Bottom of Page)"/>
        <w:docPartUnique/>
      </w:docPartObj>
    </w:sdtPr>
    <w:sdtEndPr/>
    <w:sdtContent>
      <w:sdt>
        <w:sdtPr>
          <w:id w:val="-1769616900"/>
          <w:docPartObj>
            <w:docPartGallery w:val="Page Numbers (Top of Page)"/>
            <w:docPartUnique/>
          </w:docPartObj>
        </w:sdtPr>
        <w:sdtEndPr/>
        <w:sdtContent>
          <w:p w14:paraId="12161D74" w14:textId="2377A446" w:rsidR="004704B0" w:rsidRDefault="006C7CD2">
            <w:pPr>
              <w:pStyle w:val="Footer"/>
              <w:jc w:val="right"/>
            </w:pPr>
            <w:r>
              <w:rPr>
                <w:rFonts w:ascii="Times New Roman" w:hAnsi="Times New Roman" w:cs="Times New Roman"/>
                <w:noProof/>
                <w:kern w:val="0"/>
                <w14:ligatures w14:val="none"/>
              </w:rPr>
              <mc:AlternateContent>
                <mc:Choice Requires="wps">
                  <w:drawing>
                    <wp:anchor distT="36576" distB="36576" distL="36576" distR="36576" simplePos="0" relativeHeight="251659264" behindDoc="0" locked="0" layoutInCell="1" allowOverlap="1" wp14:anchorId="3FE5E31A" wp14:editId="2C1B0857">
                      <wp:simplePos x="0" y="0"/>
                      <wp:positionH relativeFrom="page">
                        <wp:posOffset>-1805</wp:posOffset>
                      </wp:positionH>
                      <wp:positionV relativeFrom="paragraph">
                        <wp:posOffset>-11296</wp:posOffset>
                      </wp:positionV>
                      <wp:extent cx="7586980" cy="1715135"/>
                      <wp:effectExtent l="0" t="0" r="0" b="0"/>
                      <wp:wrapNone/>
                      <wp:docPr id="1390620500" name="Wav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86980" cy="1715135"/>
                              </a:xfrm>
                              <a:prstGeom prst="wave">
                                <a:avLst>
                                  <a:gd name="adj1" fmla="val 13005"/>
                                  <a:gd name="adj2" fmla="val 0"/>
                                </a:avLst>
                              </a:prstGeom>
                              <a:solidFill>
                                <a:srgbClr val="074D94"/>
                              </a:solidFill>
                              <a:ln>
                                <a:noFill/>
                              </a:ln>
                              <a:effec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7B1DE9" id="_x0000_t64" coordsize="21600,21600" o:spt="64" adj="2809,10800" path="m@28@0c@27@1@26@3@25@0l@21@4c@22@5@23@6@24@4x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o:connecttype="custom" o:connectlocs="@35,@0;@38,10800;@37,@4;@36,10800" o:connectangles="270,180,90,0" textboxrect="@31,@33,@32,@34"/>
                      <v:handles>
                        <v:h position="topLeft,#0" yrange="0,4459"/>
                        <v:h position="#1,bottomRight" xrange="8640,12960"/>
                      </v:handles>
                    </v:shapetype>
                    <v:shape id="Wave 65" o:spid="_x0000_s1026" type="#_x0000_t64" style="position:absolute;margin-left:-.15pt;margin-top:-.9pt;width:597.4pt;height:135.05pt;z-index:251659264;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" fillcolor="#074d94" stroked="f">
                      <v:textbox inset="2.88pt,2.88pt,2.88pt,2.88pt"/>
                      <w10:wrap anchorx="page"/>
                    </v:shape>
                  </w:pict>
                </mc:Fallback>
              </mc:AlternateContent>
            </w:r>
            <w:r w:rsidR="004704B0">
              <w:t xml:space="preserve">Page </w:t>
            </w:r>
            <w:r w:rsidR="004704B0">
              <w:rPr>
                <w:b/>
                <w:bCs/>
              </w:rPr>
              <w:fldChar w:fldCharType="begin"/>
            </w:r>
            <w:r w:rsidR="004704B0">
              <w:rPr>
                <w:b/>
                <w:bCs/>
              </w:rPr>
              <w:instrText xml:space="preserve"> PAGE </w:instrText>
            </w:r>
            <w:r w:rsidR="004704B0">
              <w:rPr>
                <w:b/>
                <w:bCs/>
              </w:rPr>
              <w:fldChar w:fldCharType="separate"/>
            </w:r>
            <w:r w:rsidR="004704B0">
              <w:rPr>
                <w:b/>
                <w:bCs/>
                <w:noProof/>
              </w:rPr>
              <w:t>2</w:t>
            </w:r>
            <w:r w:rsidR="004704B0">
              <w:rPr>
                <w:b/>
                <w:bCs/>
              </w:rPr>
              <w:fldChar w:fldCharType="end"/>
            </w:r>
            <w:r w:rsidR="004704B0">
              <w:t xml:space="preserve"> of </w:t>
            </w:r>
            <w:r w:rsidR="004704B0">
              <w:rPr>
                <w:b/>
                <w:bCs/>
              </w:rPr>
              <w:fldChar w:fldCharType="begin"/>
            </w:r>
            <w:r w:rsidR="004704B0">
              <w:rPr>
                <w:b/>
                <w:bCs/>
              </w:rPr>
              <w:instrText xml:space="preserve"> NUMPAGES  </w:instrText>
            </w:r>
            <w:r w:rsidR="004704B0">
              <w:rPr>
                <w:b/>
                <w:bCs/>
              </w:rPr>
              <w:fldChar w:fldCharType="separate"/>
            </w:r>
            <w:r w:rsidR="004704B0">
              <w:rPr>
                <w:b/>
                <w:bCs/>
                <w:noProof/>
              </w:rPr>
              <w:t>2</w:t>
            </w:r>
            <w:r w:rsidR="004704B0">
              <w:rPr>
                <w:b/>
                <w:bCs/>
              </w:rPr>
              <w:fldChar w:fldCharType="end"/>
            </w:r>
          </w:p>
        </w:sdtContent>
      </w:sdt>
    </w:sdtContent>
  </w:sdt>
  <w:p w14:paraId="489FEFD9" w14:textId="77777777" w:rsidR="004704B0" w:rsidRDefault="004704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225A8F" w14:textId="77777777" w:rsidR="004704B0" w:rsidRDefault="004704B0" w:rsidP="004704B0">
      <w:pPr>
        <w:spacing w:after="0" w:line="240" w:lineRule="auto"/>
      </w:pPr>
      <w:r>
        <w:separator/>
      </w:r>
    </w:p>
  </w:footnote>
  <w:footnote w:type="continuationSeparator" w:id="0">
    <w:p w14:paraId="36A09091" w14:textId="77777777" w:rsidR="004704B0" w:rsidRDefault="004704B0" w:rsidP="004704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DB0E1" w14:textId="44F12A4B" w:rsidR="004B76A2" w:rsidRDefault="004B76A2">
    <w:pPr>
      <w:pStyle w:val="Header"/>
    </w:pPr>
    <w:r>
      <w:rPr>
        <w:b/>
        <w:bCs/>
        <w:noProof/>
      </w:rPr>
      <w:drawing>
        <wp:anchor distT="0" distB="0" distL="114300" distR="114300" simplePos="0" relativeHeight="251661312" behindDoc="0" locked="0" layoutInCell="1" allowOverlap="1" wp14:anchorId="1A300D06" wp14:editId="4D231DC1">
          <wp:simplePos x="0" y="0"/>
          <wp:positionH relativeFrom="column">
            <wp:posOffset>4398011</wp:posOffset>
          </wp:positionH>
          <wp:positionV relativeFrom="paragraph">
            <wp:posOffset>-278130</wp:posOffset>
          </wp:positionV>
          <wp:extent cx="1787596" cy="440623"/>
          <wp:effectExtent l="0" t="0" r="0" b="0"/>
          <wp:wrapNone/>
          <wp:docPr id="127546160" name="Picture 1" descr="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6919319" name="Picture 1" descr="Blue text on a black background&#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7596" cy="440623"/>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bCs/>
        <w:noProof/>
      </w:rPr>
      <w:drawing>
        <wp:anchor distT="0" distB="0" distL="114300" distR="114300" simplePos="0" relativeHeight="251662336" behindDoc="0" locked="0" layoutInCell="1" allowOverlap="1" wp14:anchorId="318438AB" wp14:editId="79033EEA">
          <wp:simplePos x="0" y="0"/>
          <wp:positionH relativeFrom="column">
            <wp:posOffset>-116840</wp:posOffset>
          </wp:positionH>
          <wp:positionV relativeFrom="paragraph">
            <wp:posOffset>-290830</wp:posOffset>
          </wp:positionV>
          <wp:extent cx="1377950" cy="532487"/>
          <wp:effectExtent l="0" t="0" r="0" b="1270"/>
          <wp:wrapNone/>
          <wp:docPr id="1343580153" name="Picture 2" descr="A close 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6486007" name="Picture 2" descr="A close up of a sign&#10;&#10;AI-generated content may be incorrect."/>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400051" cy="541028"/>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C344B"/>
    <w:multiLevelType w:val="multilevel"/>
    <w:tmpl w:val="C2C6B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5741FE"/>
    <w:multiLevelType w:val="hybridMultilevel"/>
    <w:tmpl w:val="C8A27D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9C36EB"/>
    <w:multiLevelType w:val="multilevel"/>
    <w:tmpl w:val="2E340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4A5EBA"/>
    <w:multiLevelType w:val="multilevel"/>
    <w:tmpl w:val="A2145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5A2978"/>
    <w:multiLevelType w:val="multilevel"/>
    <w:tmpl w:val="189A3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823209"/>
    <w:multiLevelType w:val="multilevel"/>
    <w:tmpl w:val="90E057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8386045"/>
    <w:multiLevelType w:val="multilevel"/>
    <w:tmpl w:val="05BA3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0A441D"/>
    <w:multiLevelType w:val="multilevel"/>
    <w:tmpl w:val="93B2B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0130ED"/>
    <w:multiLevelType w:val="multilevel"/>
    <w:tmpl w:val="5CACC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0A6816"/>
    <w:multiLevelType w:val="multilevel"/>
    <w:tmpl w:val="E2D6D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906874"/>
    <w:multiLevelType w:val="multilevel"/>
    <w:tmpl w:val="EB325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433517"/>
    <w:multiLevelType w:val="multilevel"/>
    <w:tmpl w:val="DA4EA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45019EC"/>
    <w:multiLevelType w:val="multilevel"/>
    <w:tmpl w:val="41805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7394CE6"/>
    <w:multiLevelType w:val="hybridMultilevel"/>
    <w:tmpl w:val="BC488D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38C93512"/>
    <w:multiLevelType w:val="multilevel"/>
    <w:tmpl w:val="6E982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B7B0F7E"/>
    <w:multiLevelType w:val="multilevel"/>
    <w:tmpl w:val="03BC9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E3E0CDA"/>
    <w:multiLevelType w:val="multilevel"/>
    <w:tmpl w:val="988003B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3F363191"/>
    <w:multiLevelType w:val="multilevel"/>
    <w:tmpl w:val="776A8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04130EE"/>
    <w:multiLevelType w:val="multilevel"/>
    <w:tmpl w:val="9D427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CEF2608"/>
    <w:multiLevelType w:val="multilevel"/>
    <w:tmpl w:val="60D8C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DE464FC"/>
    <w:multiLevelType w:val="multilevel"/>
    <w:tmpl w:val="CABE7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1CD5E4E"/>
    <w:multiLevelType w:val="multilevel"/>
    <w:tmpl w:val="29BA1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1F14822"/>
    <w:multiLevelType w:val="hybridMultilevel"/>
    <w:tmpl w:val="14E87D7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54087023"/>
    <w:multiLevelType w:val="multilevel"/>
    <w:tmpl w:val="887CA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CAA25FC"/>
    <w:multiLevelType w:val="multilevel"/>
    <w:tmpl w:val="EBF82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1F24438"/>
    <w:multiLevelType w:val="multilevel"/>
    <w:tmpl w:val="B44E9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A7C731A"/>
    <w:multiLevelType w:val="multilevel"/>
    <w:tmpl w:val="03924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B875AE9"/>
    <w:multiLevelType w:val="multilevel"/>
    <w:tmpl w:val="EA3CA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46723166">
    <w:abstractNumId w:val="5"/>
  </w:num>
  <w:num w:numId="2" w16cid:durableId="354692795">
    <w:abstractNumId w:val="11"/>
  </w:num>
  <w:num w:numId="3" w16cid:durableId="1597253768">
    <w:abstractNumId w:val="26"/>
  </w:num>
  <w:num w:numId="4" w16cid:durableId="1306547792">
    <w:abstractNumId w:val="4"/>
  </w:num>
  <w:num w:numId="5" w16cid:durableId="507715335">
    <w:abstractNumId w:val="0"/>
  </w:num>
  <w:num w:numId="6" w16cid:durableId="811483577">
    <w:abstractNumId w:val="21"/>
  </w:num>
  <w:num w:numId="7" w16cid:durableId="682628773">
    <w:abstractNumId w:val="8"/>
  </w:num>
  <w:num w:numId="8" w16cid:durableId="37512971">
    <w:abstractNumId w:val="24"/>
  </w:num>
  <w:num w:numId="9" w16cid:durableId="720523473">
    <w:abstractNumId w:val="27"/>
  </w:num>
  <w:num w:numId="10" w16cid:durableId="1833062321">
    <w:abstractNumId w:val="7"/>
  </w:num>
  <w:num w:numId="11" w16cid:durableId="301619052">
    <w:abstractNumId w:val="2"/>
  </w:num>
  <w:num w:numId="12" w16cid:durableId="2146269234">
    <w:abstractNumId w:val="6"/>
  </w:num>
  <w:num w:numId="13" w16cid:durableId="1737776796">
    <w:abstractNumId w:val="25"/>
  </w:num>
  <w:num w:numId="14" w16cid:durableId="1504978847">
    <w:abstractNumId w:val="23"/>
  </w:num>
  <w:num w:numId="15" w16cid:durableId="2138133379">
    <w:abstractNumId w:val="12"/>
  </w:num>
  <w:num w:numId="16" w16cid:durableId="32390432">
    <w:abstractNumId w:val="9"/>
  </w:num>
  <w:num w:numId="17" w16cid:durableId="1599098952">
    <w:abstractNumId w:val="10"/>
  </w:num>
  <w:num w:numId="18" w16cid:durableId="1973093240">
    <w:abstractNumId w:val="3"/>
  </w:num>
  <w:num w:numId="19" w16cid:durableId="1211068494">
    <w:abstractNumId w:val="19"/>
  </w:num>
  <w:num w:numId="20" w16cid:durableId="637036038">
    <w:abstractNumId w:val="17"/>
  </w:num>
  <w:num w:numId="21" w16cid:durableId="68507668">
    <w:abstractNumId w:val="18"/>
  </w:num>
  <w:num w:numId="22" w16cid:durableId="104471421">
    <w:abstractNumId w:val="14"/>
  </w:num>
  <w:num w:numId="23" w16cid:durableId="2058896983">
    <w:abstractNumId w:val="20"/>
  </w:num>
  <w:num w:numId="24" w16cid:durableId="1603106814">
    <w:abstractNumId w:val="15"/>
  </w:num>
  <w:num w:numId="25" w16cid:durableId="114451802">
    <w:abstractNumId w:val="1"/>
  </w:num>
  <w:num w:numId="26" w16cid:durableId="1811289311">
    <w:abstractNumId w:val="22"/>
  </w:num>
  <w:num w:numId="27" w16cid:durableId="1832554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797717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C3A"/>
    <w:rsid w:val="0003241F"/>
    <w:rsid w:val="000359E1"/>
    <w:rsid w:val="00042B77"/>
    <w:rsid w:val="00090324"/>
    <w:rsid w:val="00091F83"/>
    <w:rsid w:val="00092870"/>
    <w:rsid w:val="000B7040"/>
    <w:rsid w:val="000C71A9"/>
    <w:rsid w:val="000F7A17"/>
    <w:rsid w:val="00106EA0"/>
    <w:rsid w:val="00112D8C"/>
    <w:rsid w:val="00123CBE"/>
    <w:rsid w:val="001A30D8"/>
    <w:rsid w:val="001C2120"/>
    <w:rsid w:val="00240C3A"/>
    <w:rsid w:val="00250349"/>
    <w:rsid w:val="002A1820"/>
    <w:rsid w:val="00317D29"/>
    <w:rsid w:val="003B00EA"/>
    <w:rsid w:val="003B3623"/>
    <w:rsid w:val="003E301A"/>
    <w:rsid w:val="003F3CFB"/>
    <w:rsid w:val="00412D4A"/>
    <w:rsid w:val="00443D53"/>
    <w:rsid w:val="004605BB"/>
    <w:rsid w:val="004704B0"/>
    <w:rsid w:val="004A5746"/>
    <w:rsid w:val="004A5937"/>
    <w:rsid w:val="004B76A2"/>
    <w:rsid w:val="004D0BE3"/>
    <w:rsid w:val="00554E26"/>
    <w:rsid w:val="00572F51"/>
    <w:rsid w:val="0057747F"/>
    <w:rsid w:val="005A5EE9"/>
    <w:rsid w:val="005C137B"/>
    <w:rsid w:val="005E1AC2"/>
    <w:rsid w:val="006A27B3"/>
    <w:rsid w:val="006C5435"/>
    <w:rsid w:val="006C7CD2"/>
    <w:rsid w:val="006D0615"/>
    <w:rsid w:val="00731450"/>
    <w:rsid w:val="008006DD"/>
    <w:rsid w:val="008246B7"/>
    <w:rsid w:val="008474C4"/>
    <w:rsid w:val="008542D7"/>
    <w:rsid w:val="00863A27"/>
    <w:rsid w:val="00867884"/>
    <w:rsid w:val="00897E27"/>
    <w:rsid w:val="008A54FF"/>
    <w:rsid w:val="008B5BC9"/>
    <w:rsid w:val="008D5035"/>
    <w:rsid w:val="00930575"/>
    <w:rsid w:val="00951652"/>
    <w:rsid w:val="0096281D"/>
    <w:rsid w:val="009E04FD"/>
    <w:rsid w:val="00A003E3"/>
    <w:rsid w:val="00A020AC"/>
    <w:rsid w:val="00A20DC5"/>
    <w:rsid w:val="00A42B90"/>
    <w:rsid w:val="00A4651E"/>
    <w:rsid w:val="00A82CBB"/>
    <w:rsid w:val="00A84865"/>
    <w:rsid w:val="00AC66D2"/>
    <w:rsid w:val="00AE1AA7"/>
    <w:rsid w:val="00AE2147"/>
    <w:rsid w:val="00B13ADC"/>
    <w:rsid w:val="00BD2CB6"/>
    <w:rsid w:val="00C420F6"/>
    <w:rsid w:val="00C5453F"/>
    <w:rsid w:val="00C8322C"/>
    <w:rsid w:val="00CF2049"/>
    <w:rsid w:val="00CF7374"/>
    <w:rsid w:val="00D24F61"/>
    <w:rsid w:val="00D359F5"/>
    <w:rsid w:val="00D41BA0"/>
    <w:rsid w:val="00DB2664"/>
    <w:rsid w:val="00DB6087"/>
    <w:rsid w:val="00E41364"/>
    <w:rsid w:val="00E66050"/>
    <w:rsid w:val="00EC1DA1"/>
    <w:rsid w:val="00ED5C03"/>
    <w:rsid w:val="00EE3017"/>
    <w:rsid w:val="00F11510"/>
    <w:rsid w:val="00F90339"/>
    <w:rsid w:val="00FA01F9"/>
    <w:rsid w:val="00FA49E9"/>
    <w:rsid w:val="00FA79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34A427C"/>
  <w15:chartTrackingRefBased/>
  <w15:docId w15:val="{3395F881-B9FF-42EC-9D07-5AD02BABD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2F51"/>
  </w:style>
  <w:style w:type="paragraph" w:styleId="Heading1">
    <w:name w:val="heading 1"/>
    <w:basedOn w:val="Normal"/>
    <w:next w:val="Normal"/>
    <w:link w:val="Heading1Char"/>
    <w:uiPriority w:val="9"/>
    <w:qFormat/>
    <w:rsid w:val="00240C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40C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40C3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40C3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40C3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40C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0C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0C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0C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0C3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40C3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40C3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40C3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40C3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40C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0C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0C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0C3A"/>
    <w:rPr>
      <w:rFonts w:eastAsiaTheme="majorEastAsia" w:cstheme="majorBidi"/>
      <w:color w:val="272727" w:themeColor="text1" w:themeTint="D8"/>
    </w:rPr>
  </w:style>
  <w:style w:type="paragraph" w:styleId="Title">
    <w:name w:val="Title"/>
    <w:basedOn w:val="Normal"/>
    <w:next w:val="Normal"/>
    <w:link w:val="TitleChar"/>
    <w:uiPriority w:val="10"/>
    <w:qFormat/>
    <w:rsid w:val="00240C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0C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0C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0C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0C3A"/>
    <w:pPr>
      <w:spacing w:before="160"/>
      <w:jc w:val="center"/>
    </w:pPr>
    <w:rPr>
      <w:i/>
      <w:iCs/>
      <w:color w:val="404040" w:themeColor="text1" w:themeTint="BF"/>
    </w:rPr>
  </w:style>
  <w:style w:type="character" w:customStyle="1" w:styleId="QuoteChar">
    <w:name w:val="Quote Char"/>
    <w:basedOn w:val="DefaultParagraphFont"/>
    <w:link w:val="Quote"/>
    <w:uiPriority w:val="29"/>
    <w:rsid w:val="00240C3A"/>
    <w:rPr>
      <w:i/>
      <w:iCs/>
      <w:color w:val="404040" w:themeColor="text1" w:themeTint="BF"/>
    </w:rPr>
  </w:style>
  <w:style w:type="paragraph" w:styleId="ListParagraph">
    <w:name w:val="List Paragraph"/>
    <w:basedOn w:val="Normal"/>
    <w:uiPriority w:val="34"/>
    <w:qFormat/>
    <w:rsid w:val="00240C3A"/>
    <w:pPr>
      <w:ind w:left="720"/>
      <w:contextualSpacing/>
    </w:pPr>
  </w:style>
  <w:style w:type="character" w:styleId="IntenseEmphasis">
    <w:name w:val="Intense Emphasis"/>
    <w:basedOn w:val="DefaultParagraphFont"/>
    <w:uiPriority w:val="21"/>
    <w:qFormat/>
    <w:rsid w:val="00240C3A"/>
    <w:rPr>
      <w:i/>
      <w:iCs/>
      <w:color w:val="0F4761" w:themeColor="accent1" w:themeShade="BF"/>
    </w:rPr>
  </w:style>
  <w:style w:type="paragraph" w:styleId="IntenseQuote">
    <w:name w:val="Intense Quote"/>
    <w:basedOn w:val="Normal"/>
    <w:next w:val="Normal"/>
    <w:link w:val="IntenseQuoteChar"/>
    <w:uiPriority w:val="30"/>
    <w:qFormat/>
    <w:rsid w:val="00240C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40C3A"/>
    <w:rPr>
      <w:i/>
      <w:iCs/>
      <w:color w:val="0F4761" w:themeColor="accent1" w:themeShade="BF"/>
    </w:rPr>
  </w:style>
  <w:style w:type="character" w:styleId="IntenseReference">
    <w:name w:val="Intense Reference"/>
    <w:basedOn w:val="DefaultParagraphFont"/>
    <w:uiPriority w:val="32"/>
    <w:qFormat/>
    <w:rsid w:val="00240C3A"/>
    <w:rPr>
      <w:b/>
      <w:bCs/>
      <w:smallCaps/>
      <w:color w:val="0F4761" w:themeColor="accent1" w:themeShade="BF"/>
      <w:spacing w:val="5"/>
    </w:rPr>
  </w:style>
  <w:style w:type="character" w:styleId="Hyperlink">
    <w:name w:val="Hyperlink"/>
    <w:basedOn w:val="DefaultParagraphFont"/>
    <w:uiPriority w:val="99"/>
    <w:unhideWhenUsed/>
    <w:rsid w:val="00240C3A"/>
    <w:rPr>
      <w:color w:val="467886" w:themeColor="hyperlink"/>
      <w:u w:val="single"/>
    </w:rPr>
  </w:style>
  <w:style w:type="character" w:styleId="UnresolvedMention">
    <w:name w:val="Unresolved Mention"/>
    <w:basedOn w:val="DefaultParagraphFont"/>
    <w:uiPriority w:val="99"/>
    <w:semiHidden/>
    <w:unhideWhenUsed/>
    <w:rsid w:val="00240C3A"/>
    <w:rPr>
      <w:color w:val="605E5C"/>
      <w:shd w:val="clear" w:color="auto" w:fill="E1DFDD"/>
    </w:rPr>
  </w:style>
  <w:style w:type="character" w:styleId="FollowedHyperlink">
    <w:name w:val="FollowedHyperlink"/>
    <w:basedOn w:val="DefaultParagraphFont"/>
    <w:uiPriority w:val="99"/>
    <w:semiHidden/>
    <w:unhideWhenUsed/>
    <w:rsid w:val="00240C3A"/>
    <w:rPr>
      <w:color w:val="96607D" w:themeColor="followedHyperlink"/>
      <w:u w:val="single"/>
    </w:rPr>
  </w:style>
  <w:style w:type="table" w:styleId="TableGrid">
    <w:name w:val="Table Grid"/>
    <w:basedOn w:val="TableNormal"/>
    <w:uiPriority w:val="39"/>
    <w:rsid w:val="001A30D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704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04B0"/>
  </w:style>
  <w:style w:type="paragraph" w:styleId="Footer">
    <w:name w:val="footer"/>
    <w:basedOn w:val="Normal"/>
    <w:link w:val="FooterChar"/>
    <w:uiPriority w:val="99"/>
    <w:unhideWhenUsed/>
    <w:rsid w:val="004704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04B0"/>
  </w:style>
  <w:style w:type="character" w:styleId="CommentReference">
    <w:name w:val="annotation reference"/>
    <w:basedOn w:val="DefaultParagraphFont"/>
    <w:uiPriority w:val="99"/>
    <w:semiHidden/>
    <w:unhideWhenUsed/>
    <w:rsid w:val="005C137B"/>
    <w:rPr>
      <w:sz w:val="16"/>
      <w:szCs w:val="16"/>
    </w:rPr>
  </w:style>
  <w:style w:type="paragraph" w:styleId="CommentText">
    <w:name w:val="annotation text"/>
    <w:basedOn w:val="Normal"/>
    <w:link w:val="CommentTextChar"/>
    <w:uiPriority w:val="99"/>
    <w:unhideWhenUsed/>
    <w:rsid w:val="005C137B"/>
    <w:pPr>
      <w:spacing w:line="240" w:lineRule="auto"/>
    </w:pPr>
    <w:rPr>
      <w:sz w:val="20"/>
      <w:szCs w:val="20"/>
    </w:rPr>
  </w:style>
  <w:style w:type="character" w:customStyle="1" w:styleId="CommentTextChar">
    <w:name w:val="Comment Text Char"/>
    <w:basedOn w:val="DefaultParagraphFont"/>
    <w:link w:val="CommentText"/>
    <w:uiPriority w:val="99"/>
    <w:rsid w:val="005C137B"/>
    <w:rPr>
      <w:sz w:val="20"/>
      <w:szCs w:val="20"/>
    </w:rPr>
  </w:style>
  <w:style w:type="paragraph" w:styleId="CommentSubject">
    <w:name w:val="annotation subject"/>
    <w:basedOn w:val="CommentText"/>
    <w:next w:val="CommentText"/>
    <w:link w:val="CommentSubjectChar"/>
    <w:uiPriority w:val="99"/>
    <w:semiHidden/>
    <w:unhideWhenUsed/>
    <w:rsid w:val="005C137B"/>
    <w:rPr>
      <w:b/>
      <w:bCs/>
    </w:rPr>
  </w:style>
  <w:style w:type="character" w:customStyle="1" w:styleId="CommentSubjectChar">
    <w:name w:val="Comment Subject Char"/>
    <w:basedOn w:val="CommentTextChar"/>
    <w:link w:val="CommentSubject"/>
    <w:uiPriority w:val="99"/>
    <w:semiHidden/>
    <w:rsid w:val="005C137B"/>
    <w:rPr>
      <w:b/>
      <w:bCs/>
      <w:sz w:val="20"/>
      <w:szCs w:val="20"/>
    </w:rPr>
  </w:style>
  <w:style w:type="paragraph" w:styleId="Revision">
    <w:name w:val="Revision"/>
    <w:hidden/>
    <w:uiPriority w:val="99"/>
    <w:semiHidden/>
    <w:rsid w:val="0086788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893574">
      <w:bodyDiv w:val="1"/>
      <w:marLeft w:val="0"/>
      <w:marRight w:val="0"/>
      <w:marTop w:val="0"/>
      <w:marBottom w:val="0"/>
      <w:divBdr>
        <w:top w:val="none" w:sz="0" w:space="0" w:color="auto"/>
        <w:left w:val="none" w:sz="0" w:space="0" w:color="auto"/>
        <w:bottom w:val="none" w:sz="0" w:space="0" w:color="auto"/>
        <w:right w:val="none" w:sz="0" w:space="0" w:color="auto"/>
      </w:divBdr>
      <w:divsChild>
        <w:div w:id="1913420905">
          <w:marLeft w:val="0"/>
          <w:marRight w:val="0"/>
          <w:marTop w:val="0"/>
          <w:marBottom w:val="0"/>
          <w:divBdr>
            <w:top w:val="none" w:sz="0" w:space="0" w:color="auto"/>
            <w:left w:val="none" w:sz="0" w:space="0" w:color="auto"/>
            <w:bottom w:val="none" w:sz="0" w:space="0" w:color="auto"/>
            <w:right w:val="none" w:sz="0" w:space="0" w:color="auto"/>
          </w:divBdr>
        </w:div>
      </w:divsChild>
    </w:div>
    <w:div w:id="201674837">
      <w:bodyDiv w:val="1"/>
      <w:marLeft w:val="0"/>
      <w:marRight w:val="0"/>
      <w:marTop w:val="0"/>
      <w:marBottom w:val="0"/>
      <w:divBdr>
        <w:top w:val="none" w:sz="0" w:space="0" w:color="auto"/>
        <w:left w:val="none" w:sz="0" w:space="0" w:color="auto"/>
        <w:bottom w:val="none" w:sz="0" w:space="0" w:color="auto"/>
        <w:right w:val="none" w:sz="0" w:space="0" w:color="auto"/>
      </w:divBdr>
      <w:divsChild>
        <w:div w:id="193078885">
          <w:marLeft w:val="0"/>
          <w:marRight w:val="0"/>
          <w:marTop w:val="0"/>
          <w:marBottom w:val="0"/>
          <w:divBdr>
            <w:top w:val="none" w:sz="0" w:space="0" w:color="auto"/>
            <w:left w:val="none" w:sz="0" w:space="0" w:color="auto"/>
            <w:bottom w:val="none" w:sz="0" w:space="0" w:color="auto"/>
            <w:right w:val="none" w:sz="0" w:space="0" w:color="auto"/>
          </w:divBdr>
        </w:div>
      </w:divsChild>
    </w:div>
    <w:div w:id="243078327">
      <w:bodyDiv w:val="1"/>
      <w:marLeft w:val="0"/>
      <w:marRight w:val="0"/>
      <w:marTop w:val="0"/>
      <w:marBottom w:val="0"/>
      <w:divBdr>
        <w:top w:val="none" w:sz="0" w:space="0" w:color="auto"/>
        <w:left w:val="none" w:sz="0" w:space="0" w:color="auto"/>
        <w:bottom w:val="none" w:sz="0" w:space="0" w:color="auto"/>
        <w:right w:val="none" w:sz="0" w:space="0" w:color="auto"/>
      </w:divBdr>
      <w:divsChild>
        <w:div w:id="1546721075">
          <w:marLeft w:val="0"/>
          <w:marRight w:val="0"/>
          <w:marTop w:val="0"/>
          <w:marBottom w:val="0"/>
          <w:divBdr>
            <w:top w:val="none" w:sz="0" w:space="0" w:color="auto"/>
            <w:left w:val="none" w:sz="0" w:space="0" w:color="auto"/>
            <w:bottom w:val="none" w:sz="0" w:space="0" w:color="auto"/>
            <w:right w:val="none" w:sz="0" w:space="0" w:color="auto"/>
          </w:divBdr>
        </w:div>
      </w:divsChild>
    </w:div>
    <w:div w:id="248316278">
      <w:bodyDiv w:val="1"/>
      <w:marLeft w:val="0"/>
      <w:marRight w:val="0"/>
      <w:marTop w:val="0"/>
      <w:marBottom w:val="0"/>
      <w:divBdr>
        <w:top w:val="none" w:sz="0" w:space="0" w:color="auto"/>
        <w:left w:val="none" w:sz="0" w:space="0" w:color="auto"/>
        <w:bottom w:val="none" w:sz="0" w:space="0" w:color="auto"/>
        <w:right w:val="none" w:sz="0" w:space="0" w:color="auto"/>
      </w:divBdr>
    </w:div>
    <w:div w:id="249850888">
      <w:bodyDiv w:val="1"/>
      <w:marLeft w:val="0"/>
      <w:marRight w:val="0"/>
      <w:marTop w:val="0"/>
      <w:marBottom w:val="0"/>
      <w:divBdr>
        <w:top w:val="none" w:sz="0" w:space="0" w:color="auto"/>
        <w:left w:val="none" w:sz="0" w:space="0" w:color="auto"/>
        <w:bottom w:val="none" w:sz="0" w:space="0" w:color="auto"/>
        <w:right w:val="none" w:sz="0" w:space="0" w:color="auto"/>
      </w:divBdr>
      <w:divsChild>
        <w:div w:id="954600009">
          <w:marLeft w:val="0"/>
          <w:marRight w:val="0"/>
          <w:marTop w:val="0"/>
          <w:marBottom w:val="0"/>
          <w:divBdr>
            <w:top w:val="none" w:sz="0" w:space="0" w:color="auto"/>
            <w:left w:val="none" w:sz="0" w:space="0" w:color="auto"/>
            <w:bottom w:val="none" w:sz="0" w:space="0" w:color="auto"/>
            <w:right w:val="none" w:sz="0" w:space="0" w:color="auto"/>
          </w:divBdr>
          <w:divsChild>
            <w:div w:id="156190263">
              <w:marLeft w:val="0"/>
              <w:marRight w:val="0"/>
              <w:marTop w:val="0"/>
              <w:marBottom w:val="0"/>
              <w:divBdr>
                <w:top w:val="none" w:sz="0" w:space="0" w:color="auto"/>
                <w:left w:val="none" w:sz="0" w:space="0" w:color="auto"/>
                <w:bottom w:val="none" w:sz="0" w:space="0" w:color="auto"/>
                <w:right w:val="none" w:sz="0" w:space="0" w:color="auto"/>
              </w:divBdr>
            </w:div>
            <w:div w:id="221646126">
              <w:marLeft w:val="0"/>
              <w:marRight w:val="0"/>
              <w:marTop w:val="0"/>
              <w:marBottom w:val="0"/>
              <w:divBdr>
                <w:top w:val="none" w:sz="0" w:space="0" w:color="auto"/>
                <w:left w:val="none" w:sz="0" w:space="0" w:color="auto"/>
                <w:bottom w:val="none" w:sz="0" w:space="0" w:color="auto"/>
                <w:right w:val="none" w:sz="0" w:space="0" w:color="auto"/>
              </w:divBdr>
            </w:div>
            <w:div w:id="10794472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99311833">
      <w:bodyDiv w:val="1"/>
      <w:marLeft w:val="0"/>
      <w:marRight w:val="0"/>
      <w:marTop w:val="0"/>
      <w:marBottom w:val="0"/>
      <w:divBdr>
        <w:top w:val="none" w:sz="0" w:space="0" w:color="auto"/>
        <w:left w:val="none" w:sz="0" w:space="0" w:color="auto"/>
        <w:bottom w:val="none" w:sz="0" w:space="0" w:color="auto"/>
        <w:right w:val="none" w:sz="0" w:space="0" w:color="auto"/>
      </w:divBdr>
      <w:divsChild>
        <w:div w:id="37904121">
          <w:marLeft w:val="0"/>
          <w:marRight w:val="0"/>
          <w:marTop w:val="0"/>
          <w:marBottom w:val="0"/>
          <w:divBdr>
            <w:top w:val="none" w:sz="0" w:space="0" w:color="auto"/>
            <w:left w:val="none" w:sz="0" w:space="0" w:color="auto"/>
            <w:bottom w:val="none" w:sz="0" w:space="0" w:color="auto"/>
            <w:right w:val="none" w:sz="0" w:space="0" w:color="auto"/>
          </w:divBdr>
          <w:divsChild>
            <w:div w:id="328027325">
              <w:blockQuote w:val="1"/>
              <w:marLeft w:val="720"/>
              <w:marRight w:val="720"/>
              <w:marTop w:val="100"/>
              <w:marBottom w:val="100"/>
              <w:divBdr>
                <w:top w:val="none" w:sz="0" w:space="0" w:color="auto"/>
                <w:left w:val="none" w:sz="0" w:space="0" w:color="auto"/>
                <w:bottom w:val="none" w:sz="0" w:space="0" w:color="auto"/>
                <w:right w:val="none" w:sz="0" w:space="0" w:color="auto"/>
              </w:divBdr>
            </w:div>
            <w:div w:id="782168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18603504">
      <w:bodyDiv w:val="1"/>
      <w:marLeft w:val="0"/>
      <w:marRight w:val="0"/>
      <w:marTop w:val="0"/>
      <w:marBottom w:val="0"/>
      <w:divBdr>
        <w:top w:val="none" w:sz="0" w:space="0" w:color="auto"/>
        <w:left w:val="none" w:sz="0" w:space="0" w:color="auto"/>
        <w:bottom w:val="none" w:sz="0" w:space="0" w:color="auto"/>
        <w:right w:val="none" w:sz="0" w:space="0" w:color="auto"/>
      </w:divBdr>
      <w:divsChild>
        <w:div w:id="1870415057">
          <w:marLeft w:val="0"/>
          <w:marRight w:val="0"/>
          <w:marTop w:val="0"/>
          <w:marBottom w:val="0"/>
          <w:divBdr>
            <w:top w:val="none" w:sz="0" w:space="0" w:color="auto"/>
            <w:left w:val="none" w:sz="0" w:space="0" w:color="auto"/>
            <w:bottom w:val="none" w:sz="0" w:space="0" w:color="auto"/>
            <w:right w:val="none" w:sz="0" w:space="0" w:color="auto"/>
          </w:divBdr>
        </w:div>
      </w:divsChild>
    </w:div>
    <w:div w:id="431979657">
      <w:bodyDiv w:val="1"/>
      <w:marLeft w:val="0"/>
      <w:marRight w:val="0"/>
      <w:marTop w:val="0"/>
      <w:marBottom w:val="0"/>
      <w:divBdr>
        <w:top w:val="none" w:sz="0" w:space="0" w:color="auto"/>
        <w:left w:val="none" w:sz="0" w:space="0" w:color="auto"/>
        <w:bottom w:val="none" w:sz="0" w:space="0" w:color="auto"/>
        <w:right w:val="none" w:sz="0" w:space="0" w:color="auto"/>
      </w:divBdr>
      <w:divsChild>
        <w:div w:id="1670673140">
          <w:marLeft w:val="0"/>
          <w:marRight w:val="0"/>
          <w:marTop w:val="0"/>
          <w:marBottom w:val="0"/>
          <w:divBdr>
            <w:top w:val="none" w:sz="0" w:space="0" w:color="auto"/>
            <w:left w:val="none" w:sz="0" w:space="0" w:color="auto"/>
            <w:bottom w:val="none" w:sz="0" w:space="0" w:color="auto"/>
            <w:right w:val="none" w:sz="0" w:space="0" w:color="auto"/>
          </w:divBdr>
        </w:div>
      </w:divsChild>
    </w:div>
    <w:div w:id="504907380">
      <w:bodyDiv w:val="1"/>
      <w:marLeft w:val="0"/>
      <w:marRight w:val="0"/>
      <w:marTop w:val="0"/>
      <w:marBottom w:val="0"/>
      <w:divBdr>
        <w:top w:val="none" w:sz="0" w:space="0" w:color="auto"/>
        <w:left w:val="none" w:sz="0" w:space="0" w:color="auto"/>
        <w:bottom w:val="none" w:sz="0" w:space="0" w:color="auto"/>
        <w:right w:val="none" w:sz="0" w:space="0" w:color="auto"/>
      </w:divBdr>
      <w:divsChild>
        <w:div w:id="1744066857">
          <w:marLeft w:val="0"/>
          <w:marRight w:val="0"/>
          <w:marTop w:val="0"/>
          <w:marBottom w:val="0"/>
          <w:divBdr>
            <w:top w:val="none" w:sz="0" w:space="0" w:color="auto"/>
            <w:left w:val="none" w:sz="0" w:space="0" w:color="auto"/>
            <w:bottom w:val="none" w:sz="0" w:space="0" w:color="auto"/>
            <w:right w:val="none" w:sz="0" w:space="0" w:color="auto"/>
          </w:divBdr>
        </w:div>
      </w:divsChild>
    </w:div>
    <w:div w:id="614869311">
      <w:bodyDiv w:val="1"/>
      <w:marLeft w:val="0"/>
      <w:marRight w:val="0"/>
      <w:marTop w:val="0"/>
      <w:marBottom w:val="0"/>
      <w:divBdr>
        <w:top w:val="none" w:sz="0" w:space="0" w:color="auto"/>
        <w:left w:val="none" w:sz="0" w:space="0" w:color="auto"/>
        <w:bottom w:val="none" w:sz="0" w:space="0" w:color="auto"/>
        <w:right w:val="none" w:sz="0" w:space="0" w:color="auto"/>
      </w:divBdr>
      <w:divsChild>
        <w:div w:id="243608230">
          <w:marLeft w:val="0"/>
          <w:marRight w:val="0"/>
          <w:marTop w:val="0"/>
          <w:marBottom w:val="0"/>
          <w:divBdr>
            <w:top w:val="none" w:sz="0" w:space="0" w:color="auto"/>
            <w:left w:val="none" w:sz="0" w:space="0" w:color="auto"/>
            <w:bottom w:val="none" w:sz="0" w:space="0" w:color="auto"/>
            <w:right w:val="none" w:sz="0" w:space="0" w:color="auto"/>
          </w:divBdr>
        </w:div>
      </w:divsChild>
    </w:div>
    <w:div w:id="638069762">
      <w:bodyDiv w:val="1"/>
      <w:marLeft w:val="0"/>
      <w:marRight w:val="0"/>
      <w:marTop w:val="0"/>
      <w:marBottom w:val="0"/>
      <w:divBdr>
        <w:top w:val="none" w:sz="0" w:space="0" w:color="auto"/>
        <w:left w:val="none" w:sz="0" w:space="0" w:color="auto"/>
        <w:bottom w:val="none" w:sz="0" w:space="0" w:color="auto"/>
        <w:right w:val="none" w:sz="0" w:space="0" w:color="auto"/>
      </w:divBdr>
    </w:div>
    <w:div w:id="643316763">
      <w:bodyDiv w:val="1"/>
      <w:marLeft w:val="0"/>
      <w:marRight w:val="0"/>
      <w:marTop w:val="0"/>
      <w:marBottom w:val="0"/>
      <w:divBdr>
        <w:top w:val="none" w:sz="0" w:space="0" w:color="auto"/>
        <w:left w:val="none" w:sz="0" w:space="0" w:color="auto"/>
        <w:bottom w:val="none" w:sz="0" w:space="0" w:color="auto"/>
        <w:right w:val="none" w:sz="0" w:space="0" w:color="auto"/>
      </w:divBdr>
      <w:divsChild>
        <w:div w:id="1299534458">
          <w:marLeft w:val="0"/>
          <w:marRight w:val="0"/>
          <w:marTop w:val="0"/>
          <w:marBottom w:val="0"/>
          <w:divBdr>
            <w:top w:val="none" w:sz="0" w:space="0" w:color="auto"/>
            <w:left w:val="none" w:sz="0" w:space="0" w:color="auto"/>
            <w:bottom w:val="none" w:sz="0" w:space="0" w:color="auto"/>
            <w:right w:val="none" w:sz="0" w:space="0" w:color="auto"/>
          </w:divBdr>
        </w:div>
      </w:divsChild>
    </w:div>
    <w:div w:id="730420878">
      <w:bodyDiv w:val="1"/>
      <w:marLeft w:val="0"/>
      <w:marRight w:val="0"/>
      <w:marTop w:val="0"/>
      <w:marBottom w:val="0"/>
      <w:divBdr>
        <w:top w:val="none" w:sz="0" w:space="0" w:color="auto"/>
        <w:left w:val="none" w:sz="0" w:space="0" w:color="auto"/>
        <w:bottom w:val="none" w:sz="0" w:space="0" w:color="auto"/>
        <w:right w:val="none" w:sz="0" w:space="0" w:color="auto"/>
      </w:divBdr>
      <w:divsChild>
        <w:div w:id="914120905">
          <w:marLeft w:val="0"/>
          <w:marRight w:val="0"/>
          <w:marTop w:val="0"/>
          <w:marBottom w:val="0"/>
          <w:divBdr>
            <w:top w:val="none" w:sz="0" w:space="0" w:color="auto"/>
            <w:left w:val="none" w:sz="0" w:space="0" w:color="auto"/>
            <w:bottom w:val="none" w:sz="0" w:space="0" w:color="auto"/>
            <w:right w:val="none" w:sz="0" w:space="0" w:color="auto"/>
          </w:divBdr>
          <w:divsChild>
            <w:div w:id="9675171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97264006">
      <w:bodyDiv w:val="1"/>
      <w:marLeft w:val="0"/>
      <w:marRight w:val="0"/>
      <w:marTop w:val="0"/>
      <w:marBottom w:val="0"/>
      <w:divBdr>
        <w:top w:val="none" w:sz="0" w:space="0" w:color="auto"/>
        <w:left w:val="none" w:sz="0" w:space="0" w:color="auto"/>
        <w:bottom w:val="none" w:sz="0" w:space="0" w:color="auto"/>
        <w:right w:val="none" w:sz="0" w:space="0" w:color="auto"/>
      </w:divBdr>
      <w:divsChild>
        <w:div w:id="526791311">
          <w:marLeft w:val="0"/>
          <w:marRight w:val="0"/>
          <w:marTop w:val="0"/>
          <w:marBottom w:val="0"/>
          <w:divBdr>
            <w:top w:val="none" w:sz="0" w:space="0" w:color="auto"/>
            <w:left w:val="none" w:sz="0" w:space="0" w:color="auto"/>
            <w:bottom w:val="none" w:sz="0" w:space="0" w:color="auto"/>
            <w:right w:val="none" w:sz="0" w:space="0" w:color="auto"/>
          </w:divBdr>
        </w:div>
      </w:divsChild>
    </w:div>
    <w:div w:id="805272018">
      <w:bodyDiv w:val="1"/>
      <w:marLeft w:val="0"/>
      <w:marRight w:val="0"/>
      <w:marTop w:val="0"/>
      <w:marBottom w:val="0"/>
      <w:divBdr>
        <w:top w:val="none" w:sz="0" w:space="0" w:color="auto"/>
        <w:left w:val="none" w:sz="0" w:space="0" w:color="auto"/>
        <w:bottom w:val="none" w:sz="0" w:space="0" w:color="auto"/>
        <w:right w:val="none" w:sz="0" w:space="0" w:color="auto"/>
      </w:divBdr>
      <w:divsChild>
        <w:div w:id="242842270">
          <w:marLeft w:val="0"/>
          <w:marRight w:val="0"/>
          <w:marTop w:val="0"/>
          <w:marBottom w:val="0"/>
          <w:divBdr>
            <w:top w:val="none" w:sz="0" w:space="0" w:color="auto"/>
            <w:left w:val="none" w:sz="0" w:space="0" w:color="auto"/>
            <w:bottom w:val="none" w:sz="0" w:space="0" w:color="auto"/>
            <w:right w:val="none" w:sz="0" w:space="0" w:color="auto"/>
          </w:divBdr>
        </w:div>
      </w:divsChild>
    </w:div>
    <w:div w:id="837647487">
      <w:bodyDiv w:val="1"/>
      <w:marLeft w:val="0"/>
      <w:marRight w:val="0"/>
      <w:marTop w:val="0"/>
      <w:marBottom w:val="0"/>
      <w:divBdr>
        <w:top w:val="none" w:sz="0" w:space="0" w:color="auto"/>
        <w:left w:val="none" w:sz="0" w:space="0" w:color="auto"/>
        <w:bottom w:val="none" w:sz="0" w:space="0" w:color="auto"/>
        <w:right w:val="none" w:sz="0" w:space="0" w:color="auto"/>
      </w:divBdr>
      <w:divsChild>
        <w:div w:id="1641307230">
          <w:marLeft w:val="0"/>
          <w:marRight w:val="0"/>
          <w:marTop w:val="0"/>
          <w:marBottom w:val="0"/>
          <w:divBdr>
            <w:top w:val="none" w:sz="0" w:space="0" w:color="auto"/>
            <w:left w:val="none" w:sz="0" w:space="0" w:color="auto"/>
            <w:bottom w:val="none" w:sz="0" w:space="0" w:color="auto"/>
            <w:right w:val="none" w:sz="0" w:space="0" w:color="auto"/>
          </w:divBdr>
        </w:div>
      </w:divsChild>
    </w:div>
    <w:div w:id="840704157">
      <w:bodyDiv w:val="1"/>
      <w:marLeft w:val="0"/>
      <w:marRight w:val="0"/>
      <w:marTop w:val="0"/>
      <w:marBottom w:val="0"/>
      <w:divBdr>
        <w:top w:val="none" w:sz="0" w:space="0" w:color="auto"/>
        <w:left w:val="none" w:sz="0" w:space="0" w:color="auto"/>
        <w:bottom w:val="none" w:sz="0" w:space="0" w:color="auto"/>
        <w:right w:val="none" w:sz="0" w:space="0" w:color="auto"/>
      </w:divBdr>
      <w:divsChild>
        <w:div w:id="2095321264">
          <w:marLeft w:val="0"/>
          <w:marRight w:val="0"/>
          <w:marTop w:val="0"/>
          <w:marBottom w:val="0"/>
          <w:divBdr>
            <w:top w:val="none" w:sz="0" w:space="0" w:color="auto"/>
            <w:left w:val="none" w:sz="0" w:space="0" w:color="auto"/>
            <w:bottom w:val="none" w:sz="0" w:space="0" w:color="auto"/>
            <w:right w:val="none" w:sz="0" w:space="0" w:color="auto"/>
          </w:divBdr>
          <w:divsChild>
            <w:div w:id="1381201347">
              <w:blockQuote w:val="1"/>
              <w:marLeft w:val="720"/>
              <w:marRight w:val="720"/>
              <w:marTop w:val="100"/>
              <w:marBottom w:val="100"/>
              <w:divBdr>
                <w:top w:val="none" w:sz="0" w:space="0" w:color="auto"/>
                <w:left w:val="none" w:sz="0" w:space="0" w:color="auto"/>
                <w:bottom w:val="none" w:sz="0" w:space="0" w:color="auto"/>
                <w:right w:val="none" w:sz="0" w:space="0" w:color="auto"/>
              </w:divBdr>
            </w:div>
            <w:div w:id="9552111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66062329">
      <w:bodyDiv w:val="1"/>
      <w:marLeft w:val="0"/>
      <w:marRight w:val="0"/>
      <w:marTop w:val="0"/>
      <w:marBottom w:val="0"/>
      <w:divBdr>
        <w:top w:val="none" w:sz="0" w:space="0" w:color="auto"/>
        <w:left w:val="none" w:sz="0" w:space="0" w:color="auto"/>
        <w:bottom w:val="none" w:sz="0" w:space="0" w:color="auto"/>
        <w:right w:val="none" w:sz="0" w:space="0" w:color="auto"/>
      </w:divBdr>
      <w:divsChild>
        <w:div w:id="1449474313">
          <w:marLeft w:val="0"/>
          <w:marRight w:val="0"/>
          <w:marTop w:val="0"/>
          <w:marBottom w:val="0"/>
          <w:divBdr>
            <w:top w:val="none" w:sz="0" w:space="0" w:color="auto"/>
            <w:left w:val="none" w:sz="0" w:space="0" w:color="auto"/>
            <w:bottom w:val="none" w:sz="0" w:space="0" w:color="auto"/>
            <w:right w:val="none" w:sz="0" w:space="0" w:color="auto"/>
          </w:divBdr>
        </w:div>
      </w:divsChild>
    </w:div>
    <w:div w:id="925771530">
      <w:bodyDiv w:val="1"/>
      <w:marLeft w:val="0"/>
      <w:marRight w:val="0"/>
      <w:marTop w:val="0"/>
      <w:marBottom w:val="0"/>
      <w:divBdr>
        <w:top w:val="none" w:sz="0" w:space="0" w:color="auto"/>
        <w:left w:val="none" w:sz="0" w:space="0" w:color="auto"/>
        <w:bottom w:val="none" w:sz="0" w:space="0" w:color="auto"/>
        <w:right w:val="none" w:sz="0" w:space="0" w:color="auto"/>
      </w:divBdr>
      <w:divsChild>
        <w:div w:id="1121341587">
          <w:marLeft w:val="0"/>
          <w:marRight w:val="0"/>
          <w:marTop w:val="0"/>
          <w:marBottom w:val="0"/>
          <w:divBdr>
            <w:top w:val="none" w:sz="0" w:space="0" w:color="auto"/>
            <w:left w:val="none" w:sz="0" w:space="0" w:color="auto"/>
            <w:bottom w:val="none" w:sz="0" w:space="0" w:color="auto"/>
            <w:right w:val="none" w:sz="0" w:space="0" w:color="auto"/>
          </w:divBdr>
          <w:divsChild>
            <w:div w:id="15561655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19890892">
      <w:bodyDiv w:val="1"/>
      <w:marLeft w:val="0"/>
      <w:marRight w:val="0"/>
      <w:marTop w:val="0"/>
      <w:marBottom w:val="0"/>
      <w:divBdr>
        <w:top w:val="none" w:sz="0" w:space="0" w:color="auto"/>
        <w:left w:val="none" w:sz="0" w:space="0" w:color="auto"/>
        <w:bottom w:val="none" w:sz="0" w:space="0" w:color="auto"/>
        <w:right w:val="none" w:sz="0" w:space="0" w:color="auto"/>
      </w:divBdr>
      <w:divsChild>
        <w:div w:id="1847402336">
          <w:marLeft w:val="0"/>
          <w:marRight w:val="0"/>
          <w:marTop w:val="0"/>
          <w:marBottom w:val="0"/>
          <w:divBdr>
            <w:top w:val="none" w:sz="0" w:space="0" w:color="auto"/>
            <w:left w:val="none" w:sz="0" w:space="0" w:color="auto"/>
            <w:bottom w:val="none" w:sz="0" w:space="0" w:color="auto"/>
            <w:right w:val="none" w:sz="0" w:space="0" w:color="auto"/>
          </w:divBdr>
        </w:div>
      </w:divsChild>
    </w:div>
    <w:div w:id="1249920518">
      <w:bodyDiv w:val="1"/>
      <w:marLeft w:val="0"/>
      <w:marRight w:val="0"/>
      <w:marTop w:val="0"/>
      <w:marBottom w:val="0"/>
      <w:divBdr>
        <w:top w:val="none" w:sz="0" w:space="0" w:color="auto"/>
        <w:left w:val="none" w:sz="0" w:space="0" w:color="auto"/>
        <w:bottom w:val="none" w:sz="0" w:space="0" w:color="auto"/>
        <w:right w:val="none" w:sz="0" w:space="0" w:color="auto"/>
      </w:divBdr>
      <w:divsChild>
        <w:div w:id="410852813">
          <w:marLeft w:val="0"/>
          <w:marRight w:val="0"/>
          <w:marTop w:val="0"/>
          <w:marBottom w:val="0"/>
          <w:divBdr>
            <w:top w:val="none" w:sz="0" w:space="0" w:color="auto"/>
            <w:left w:val="none" w:sz="0" w:space="0" w:color="auto"/>
            <w:bottom w:val="none" w:sz="0" w:space="0" w:color="auto"/>
            <w:right w:val="none" w:sz="0" w:space="0" w:color="auto"/>
          </w:divBdr>
        </w:div>
      </w:divsChild>
    </w:div>
    <w:div w:id="1255675243">
      <w:bodyDiv w:val="1"/>
      <w:marLeft w:val="0"/>
      <w:marRight w:val="0"/>
      <w:marTop w:val="0"/>
      <w:marBottom w:val="0"/>
      <w:divBdr>
        <w:top w:val="none" w:sz="0" w:space="0" w:color="auto"/>
        <w:left w:val="none" w:sz="0" w:space="0" w:color="auto"/>
        <w:bottom w:val="none" w:sz="0" w:space="0" w:color="auto"/>
        <w:right w:val="none" w:sz="0" w:space="0" w:color="auto"/>
      </w:divBdr>
      <w:divsChild>
        <w:div w:id="1848472386">
          <w:marLeft w:val="0"/>
          <w:marRight w:val="0"/>
          <w:marTop w:val="0"/>
          <w:marBottom w:val="0"/>
          <w:divBdr>
            <w:top w:val="none" w:sz="0" w:space="0" w:color="auto"/>
            <w:left w:val="none" w:sz="0" w:space="0" w:color="auto"/>
            <w:bottom w:val="none" w:sz="0" w:space="0" w:color="auto"/>
            <w:right w:val="none" w:sz="0" w:space="0" w:color="auto"/>
          </w:divBdr>
        </w:div>
      </w:divsChild>
    </w:div>
    <w:div w:id="1360743149">
      <w:bodyDiv w:val="1"/>
      <w:marLeft w:val="0"/>
      <w:marRight w:val="0"/>
      <w:marTop w:val="0"/>
      <w:marBottom w:val="0"/>
      <w:divBdr>
        <w:top w:val="none" w:sz="0" w:space="0" w:color="auto"/>
        <w:left w:val="none" w:sz="0" w:space="0" w:color="auto"/>
        <w:bottom w:val="none" w:sz="0" w:space="0" w:color="auto"/>
        <w:right w:val="none" w:sz="0" w:space="0" w:color="auto"/>
      </w:divBdr>
      <w:divsChild>
        <w:div w:id="1310746423">
          <w:marLeft w:val="0"/>
          <w:marRight w:val="0"/>
          <w:marTop w:val="0"/>
          <w:marBottom w:val="0"/>
          <w:divBdr>
            <w:top w:val="none" w:sz="0" w:space="0" w:color="auto"/>
            <w:left w:val="none" w:sz="0" w:space="0" w:color="auto"/>
            <w:bottom w:val="none" w:sz="0" w:space="0" w:color="auto"/>
            <w:right w:val="none" w:sz="0" w:space="0" w:color="auto"/>
          </w:divBdr>
        </w:div>
      </w:divsChild>
    </w:div>
    <w:div w:id="1412851391">
      <w:bodyDiv w:val="1"/>
      <w:marLeft w:val="0"/>
      <w:marRight w:val="0"/>
      <w:marTop w:val="0"/>
      <w:marBottom w:val="0"/>
      <w:divBdr>
        <w:top w:val="none" w:sz="0" w:space="0" w:color="auto"/>
        <w:left w:val="none" w:sz="0" w:space="0" w:color="auto"/>
        <w:bottom w:val="none" w:sz="0" w:space="0" w:color="auto"/>
        <w:right w:val="none" w:sz="0" w:space="0" w:color="auto"/>
      </w:divBdr>
    </w:div>
    <w:div w:id="1462307902">
      <w:bodyDiv w:val="1"/>
      <w:marLeft w:val="0"/>
      <w:marRight w:val="0"/>
      <w:marTop w:val="0"/>
      <w:marBottom w:val="0"/>
      <w:divBdr>
        <w:top w:val="none" w:sz="0" w:space="0" w:color="auto"/>
        <w:left w:val="none" w:sz="0" w:space="0" w:color="auto"/>
        <w:bottom w:val="none" w:sz="0" w:space="0" w:color="auto"/>
        <w:right w:val="none" w:sz="0" w:space="0" w:color="auto"/>
      </w:divBdr>
      <w:divsChild>
        <w:div w:id="706414938">
          <w:marLeft w:val="0"/>
          <w:marRight w:val="0"/>
          <w:marTop w:val="0"/>
          <w:marBottom w:val="0"/>
          <w:divBdr>
            <w:top w:val="none" w:sz="0" w:space="0" w:color="auto"/>
            <w:left w:val="none" w:sz="0" w:space="0" w:color="auto"/>
            <w:bottom w:val="none" w:sz="0" w:space="0" w:color="auto"/>
            <w:right w:val="none" w:sz="0" w:space="0" w:color="auto"/>
          </w:divBdr>
        </w:div>
      </w:divsChild>
    </w:div>
    <w:div w:id="1586958253">
      <w:bodyDiv w:val="1"/>
      <w:marLeft w:val="0"/>
      <w:marRight w:val="0"/>
      <w:marTop w:val="0"/>
      <w:marBottom w:val="0"/>
      <w:divBdr>
        <w:top w:val="none" w:sz="0" w:space="0" w:color="auto"/>
        <w:left w:val="none" w:sz="0" w:space="0" w:color="auto"/>
        <w:bottom w:val="none" w:sz="0" w:space="0" w:color="auto"/>
        <w:right w:val="none" w:sz="0" w:space="0" w:color="auto"/>
      </w:divBdr>
      <w:divsChild>
        <w:div w:id="329874753">
          <w:marLeft w:val="0"/>
          <w:marRight w:val="0"/>
          <w:marTop w:val="0"/>
          <w:marBottom w:val="0"/>
          <w:divBdr>
            <w:top w:val="none" w:sz="0" w:space="0" w:color="auto"/>
            <w:left w:val="none" w:sz="0" w:space="0" w:color="auto"/>
            <w:bottom w:val="none" w:sz="0" w:space="0" w:color="auto"/>
            <w:right w:val="none" w:sz="0" w:space="0" w:color="auto"/>
          </w:divBdr>
        </w:div>
      </w:divsChild>
    </w:div>
    <w:div w:id="1632395918">
      <w:bodyDiv w:val="1"/>
      <w:marLeft w:val="0"/>
      <w:marRight w:val="0"/>
      <w:marTop w:val="0"/>
      <w:marBottom w:val="0"/>
      <w:divBdr>
        <w:top w:val="none" w:sz="0" w:space="0" w:color="auto"/>
        <w:left w:val="none" w:sz="0" w:space="0" w:color="auto"/>
        <w:bottom w:val="none" w:sz="0" w:space="0" w:color="auto"/>
        <w:right w:val="none" w:sz="0" w:space="0" w:color="auto"/>
      </w:divBdr>
    </w:div>
    <w:div w:id="1675722343">
      <w:bodyDiv w:val="1"/>
      <w:marLeft w:val="0"/>
      <w:marRight w:val="0"/>
      <w:marTop w:val="0"/>
      <w:marBottom w:val="0"/>
      <w:divBdr>
        <w:top w:val="none" w:sz="0" w:space="0" w:color="auto"/>
        <w:left w:val="none" w:sz="0" w:space="0" w:color="auto"/>
        <w:bottom w:val="none" w:sz="0" w:space="0" w:color="auto"/>
        <w:right w:val="none" w:sz="0" w:space="0" w:color="auto"/>
      </w:divBdr>
      <w:divsChild>
        <w:div w:id="250285430">
          <w:marLeft w:val="0"/>
          <w:marRight w:val="0"/>
          <w:marTop w:val="0"/>
          <w:marBottom w:val="0"/>
          <w:divBdr>
            <w:top w:val="none" w:sz="0" w:space="0" w:color="auto"/>
            <w:left w:val="none" w:sz="0" w:space="0" w:color="auto"/>
            <w:bottom w:val="none" w:sz="0" w:space="0" w:color="auto"/>
            <w:right w:val="none" w:sz="0" w:space="0" w:color="auto"/>
          </w:divBdr>
        </w:div>
      </w:divsChild>
    </w:div>
    <w:div w:id="1761832476">
      <w:bodyDiv w:val="1"/>
      <w:marLeft w:val="0"/>
      <w:marRight w:val="0"/>
      <w:marTop w:val="0"/>
      <w:marBottom w:val="0"/>
      <w:divBdr>
        <w:top w:val="none" w:sz="0" w:space="0" w:color="auto"/>
        <w:left w:val="none" w:sz="0" w:space="0" w:color="auto"/>
        <w:bottom w:val="none" w:sz="0" w:space="0" w:color="auto"/>
        <w:right w:val="none" w:sz="0" w:space="0" w:color="auto"/>
      </w:divBdr>
      <w:divsChild>
        <w:div w:id="541750663">
          <w:marLeft w:val="0"/>
          <w:marRight w:val="0"/>
          <w:marTop w:val="0"/>
          <w:marBottom w:val="0"/>
          <w:divBdr>
            <w:top w:val="none" w:sz="0" w:space="0" w:color="auto"/>
            <w:left w:val="none" w:sz="0" w:space="0" w:color="auto"/>
            <w:bottom w:val="none" w:sz="0" w:space="0" w:color="auto"/>
            <w:right w:val="none" w:sz="0" w:space="0" w:color="auto"/>
          </w:divBdr>
          <w:divsChild>
            <w:div w:id="1873493604">
              <w:marLeft w:val="0"/>
              <w:marRight w:val="0"/>
              <w:marTop w:val="0"/>
              <w:marBottom w:val="0"/>
              <w:divBdr>
                <w:top w:val="none" w:sz="0" w:space="0" w:color="auto"/>
                <w:left w:val="none" w:sz="0" w:space="0" w:color="auto"/>
                <w:bottom w:val="none" w:sz="0" w:space="0" w:color="auto"/>
                <w:right w:val="none" w:sz="0" w:space="0" w:color="auto"/>
              </w:divBdr>
            </w:div>
            <w:div w:id="1509714049">
              <w:marLeft w:val="0"/>
              <w:marRight w:val="0"/>
              <w:marTop w:val="0"/>
              <w:marBottom w:val="0"/>
              <w:divBdr>
                <w:top w:val="none" w:sz="0" w:space="0" w:color="auto"/>
                <w:left w:val="none" w:sz="0" w:space="0" w:color="auto"/>
                <w:bottom w:val="none" w:sz="0" w:space="0" w:color="auto"/>
                <w:right w:val="none" w:sz="0" w:space="0" w:color="auto"/>
              </w:divBdr>
            </w:div>
            <w:div w:id="6799652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01667830">
      <w:bodyDiv w:val="1"/>
      <w:marLeft w:val="0"/>
      <w:marRight w:val="0"/>
      <w:marTop w:val="0"/>
      <w:marBottom w:val="0"/>
      <w:divBdr>
        <w:top w:val="none" w:sz="0" w:space="0" w:color="auto"/>
        <w:left w:val="none" w:sz="0" w:space="0" w:color="auto"/>
        <w:bottom w:val="none" w:sz="0" w:space="0" w:color="auto"/>
        <w:right w:val="none" w:sz="0" w:space="0" w:color="auto"/>
      </w:divBdr>
      <w:divsChild>
        <w:div w:id="540166185">
          <w:marLeft w:val="0"/>
          <w:marRight w:val="0"/>
          <w:marTop w:val="0"/>
          <w:marBottom w:val="0"/>
          <w:divBdr>
            <w:top w:val="none" w:sz="0" w:space="0" w:color="auto"/>
            <w:left w:val="none" w:sz="0" w:space="0" w:color="auto"/>
            <w:bottom w:val="none" w:sz="0" w:space="0" w:color="auto"/>
            <w:right w:val="none" w:sz="0" w:space="0" w:color="auto"/>
          </w:divBdr>
        </w:div>
      </w:divsChild>
    </w:div>
    <w:div w:id="1968311609">
      <w:bodyDiv w:val="1"/>
      <w:marLeft w:val="0"/>
      <w:marRight w:val="0"/>
      <w:marTop w:val="0"/>
      <w:marBottom w:val="0"/>
      <w:divBdr>
        <w:top w:val="none" w:sz="0" w:space="0" w:color="auto"/>
        <w:left w:val="none" w:sz="0" w:space="0" w:color="auto"/>
        <w:bottom w:val="none" w:sz="0" w:space="0" w:color="auto"/>
        <w:right w:val="none" w:sz="0" w:space="0" w:color="auto"/>
      </w:divBdr>
      <w:divsChild>
        <w:div w:id="1417169811">
          <w:marLeft w:val="0"/>
          <w:marRight w:val="0"/>
          <w:marTop w:val="0"/>
          <w:marBottom w:val="0"/>
          <w:divBdr>
            <w:top w:val="none" w:sz="0" w:space="0" w:color="auto"/>
            <w:left w:val="none" w:sz="0" w:space="0" w:color="auto"/>
            <w:bottom w:val="none" w:sz="0" w:space="0" w:color="auto"/>
            <w:right w:val="none" w:sz="0" w:space="0" w:color="auto"/>
          </w:divBdr>
        </w:div>
      </w:divsChild>
    </w:div>
    <w:div w:id="2139061587">
      <w:bodyDiv w:val="1"/>
      <w:marLeft w:val="0"/>
      <w:marRight w:val="0"/>
      <w:marTop w:val="0"/>
      <w:marBottom w:val="0"/>
      <w:divBdr>
        <w:top w:val="none" w:sz="0" w:space="0" w:color="auto"/>
        <w:left w:val="none" w:sz="0" w:space="0" w:color="auto"/>
        <w:bottom w:val="none" w:sz="0" w:space="0" w:color="auto"/>
        <w:right w:val="none" w:sz="0" w:space="0" w:color="auto"/>
      </w:divBdr>
      <w:divsChild>
        <w:div w:id="12414497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ssets.publishing.service.gov.uk/media/68add931969253904d155860/Keeping_children_safe_in_education_from_1_September_2025.pdf" TargetMode="External"/><Relationship Id="rId13" Type="http://schemas.openxmlformats.org/officeDocument/2006/relationships/hyperlink" Target="https://www.gov.uk/government/publications/safeguarding-practitioners-information-sharing-advice" TargetMode="External"/><Relationship Id="rId3" Type="http://schemas.openxmlformats.org/officeDocument/2006/relationships/settings" Target="settings.xml"/><Relationship Id="rId7" Type="http://schemas.openxmlformats.org/officeDocument/2006/relationships/hyperlink" Target="https://www.gov.uk/government/publications/keeping-children-safe-in-education--2" TargetMode="External"/><Relationship Id="rId12" Type="http://schemas.openxmlformats.org/officeDocument/2006/relationships/hyperlink" Target="https://www.gov.uk/government/publications/record-keeping-and-retention-information-for-academies/record-keeping-and-retention-information-for-academies-and-academy-trust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publications/keeping-children-safe-in-education--2"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iow.gov.uk/media/1598/2129-CME-Policy-IW-Guidance-September-2020/pdf/2129-CME-Policy-IW-Guidance-September-2020.pdf?m=1768838298527" TargetMode="External"/><Relationship Id="rId4" Type="http://schemas.openxmlformats.org/officeDocument/2006/relationships/webSettings" Target="webSettings.xml"/><Relationship Id="rId9" Type="http://schemas.openxmlformats.org/officeDocument/2006/relationships/hyperlink" Target="https://ico.org.uk/for-organisations/uk-gdpr-guidance-and-resources/data-protection-principles/a-guide-to-the-data-protection-principles/storage-limitation/"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8</Pages>
  <Words>2626</Words>
  <Characters>15181</Characters>
  <Application>Microsoft Office Word</Application>
  <DocSecurity>0</DocSecurity>
  <Lines>337</Lines>
  <Paragraphs>160</Paragraphs>
  <ScaleCrop>false</ScaleCrop>
  <HeadingPairs>
    <vt:vector size="2" baseType="variant">
      <vt:variant>
        <vt:lpstr>Title</vt:lpstr>
      </vt:variant>
      <vt:variant>
        <vt:i4>1</vt:i4>
      </vt:variant>
    </vt:vector>
  </HeadingPairs>
  <TitlesOfParts>
    <vt:vector size="1" baseType="lpstr">
      <vt:lpstr/>
    </vt:vector>
  </TitlesOfParts>
  <Company>Isle of Wight Council</Company>
  <LinksUpToDate>false</LinksUpToDate>
  <CharactersWithSpaces>17647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Diamond, Kelly</dc:creator>
  <cp:keywords/>
  <dc:description/>
  <cp:lastModifiedBy>Diamond, Kelly</cp:lastModifiedBy>
  <cp:revision>2</cp:revision>
  <dcterms:created xsi:type="dcterms:W3CDTF">2026-05-14T11:20:00Z</dcterms:created>
  <dcterms:modified xsi:type="dcterms:W3CDTF">2026-05-14T11:20:00Z</dcterms:modified>
</cp:coreProperties>
</file>