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B160C9">
      <w:r w:rsidRPr="00490374">
        <w:t>Appendix A</w:t>
      </w:r>
      <w:r>
        <w:t>:</w:t>
      </w:r>
      <w:r w:rsidRPr="00490374">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65EFDD1B"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r w:rsidR="00AD213E">
        <w:rPr>
          <w:rFonts w:ascii="Arial" w:hAnsi="Arial" w:cs="Arial"/>
          <w:sz w:val="24"/>
          <w:szCs w:val="24"/>
        </w:rPr>
        <w:t>complaint’s</w:t>
      </w:r>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58"/>
        <w:gridCol w:w="1331"/>
        <w:gridCol w:w="3736"/>
        <w:gridCol w:w="3246"/>
      </w:tblGrid>
      <w:tr w:rsidR="00490374" w:rsidRPr="00EB5DC1" w14:paraId="46BE8FFA" w14:textId="77777777" w:rsidTr="466B7C02">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466B7C02">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0A9068A2"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0F6932B5" w14:textId="5DE10DDE" w:rsidR="007016D8"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w:t>
            </w:r>
            <w:r w:rsidR="00F91F05">
              <w:rPr>
                <w:rFonts w:ascii="Arial" w:hAnsi="Arial" w:cs="Arial"/>
                <w:sz w:val="24"/>
                <w:szCs w:val="24"/>
              </w:rPr>
              <w:t>section 1</w:t>
            </w:r>
            <w:r>
              <w:rPr>
                <w:rFonts w:ascii="Arial" w:hAnsi="Arial" w:cs="Arial"/>
                <w:sz w:val="24"/>
                <w:szCs w:val="24"/>
              </w:rPr>
              <w:t>.2</w:t>
            </w: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466B7C02">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75607B97" w:rsidR="00490374" w:rsidRPr="00EB5DC1" w:rsidRDefault="007016D8" w:rsidP="00490374">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5DC134FC" w14:textId="15563CBA" w:rsidR="00490374"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w:t>
            </w:r>
            <w:r w:rsidR="00F91F05">
              <w:rPr>
                <w:rFonts w:ascii="Arial" w:hAnsi="Arial" w:cs="Arial"/>
                <w:sz w:val="24"/>
                <w:szCs w:val="24"/>
              </w:rPr>
              <w:t>section 1</w:t>
            </w:r>
            <w:r>
              <w:rPr>
                <w:rFonts w:ascii="Arial" w:hAnsi="Arial" w:cs="Arial"/>
                <w:sz w:val="24"/>
                <w:szCs w:val="24"/>
              </w:rPr>
              <w:t>.3</w:t>
            </w: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466B7C02">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26E1C931" w:rsidR="00490374" w:rsidRPr="00EB5DC1" w:rsidRDefault="007016D8" w:rsidP="00490374">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8E4DFCE" w14:textId="0DE4EFE9" w:rsidR="00490374" w:rsidRPr="00EB5DC1" w:rsidRDefault="007016D8" w:rsidP="00490374">
            <w:pPr>
              <w:jc w:val="center"/>
              <w:rPr>
                <w:rFonts w:ascii="Arial" w:hAnsi="Arial" w:cs="Arial"/>
                <w:sz w:val="24"/>
                <w:szCs w:val="24"/>
              </w:rPr>
            </w:pPr>
            <w:r w:rsidRPr="466B7C02">
              <w:rPr>
                <w:rFonts w:ascii="Arial" w:hAnsi="Arial" w:cs="Arial"/>
                <w:sz w:val="24"/>
                <w:szCs w:val="24"/>
              </w:rPr>
              <w:t>Complaint policy</w:t>
            </w:r>
            <w:r w:rsidR="00BE07DB" w:rsidRPr="466B7C02">
              <w:rPr>
                <w:rFonts w:ascii="Arial" w:hAnsi="Arial" w:cs="Arial"/>
                <w:sz w:val="24"/>
                <w:szCs w:val="24"/>
              </w:rPr>
              <w:t xml:space="preserve"> sections</w:t>
            </w:r>
            <w:r w:rsidRPr="466B7C02">
              <w:rPr>
                <w:rFonts w:ascii="Arial" w:hAnsi="Arial" w:cs="Arial"/>
                <w:sz w:val="24"/>
                <w:szCs w:val="24"/>
              </w:rPr>
              <w:t xml:space="preserve"> 1.</w:t>
            </w:r>
            <w:r w:rsidR="07547A71" w:rsidRPr="466B7C02">
              <w:rPr>
                <w:rFonts w:ascii="Arial" w:hAnsi="Arial" w:cs="Arial"/>
                <w:sz w:val="24"/>
                <w:szCs w:val="24"/>
              </w:rPr>
              <w:t>5</w:t>
            </w:r>
            <w:r w:rsidRPr="466B7C02">
              <w:rPr>
                <w:rFonts w:ascii="Arial" w:hAnsi="Arial" w:cs="Arial"/>
                <w:sz w:val="24"/>
                <w:szCs w:val="24"/>
              </w:rPr>
              <w:t xml:space="preserve"> &amp; 1.</w:t>
            </w:r>
            <w:r w:rsidR="5868463B" w:rsidRPr="466B7C02">
              <w:rPr>
                <w:rFonts w:ascii="Arial" w:hAnsi="Arial" w:cs="Arial"/>
                <w:sz w:val="24"/>
                <w:szCs w:val="24"/>
              </w:rPr>
              <w:t>6</w:t>
            </w:r>
          </w:p>
        </w:tc>
        <w:tc>
          <w:tcPr>
            <w:tcW w:w="3293" w:type="dxa"/>
            <w:vAlign w:val="center"/>
          </w:tcPr>
          <w:p w14:paraId="2F6AE317" w14:textId="12358EED" w:rsidR="00490374" w:rsidRPr="00EB5DC1" w:rsidRDefault="00AD213E" w:rsidP="00AD213E">
            <w:pPr>
              <w:rPr>
                <w:rFonts w:ascii="Arial" w:hAnsi="Arial" w:cs="Arial"/>
                <w:sz w:val="24"/>
                <w:szCs w:val="24"/>
              </w:rPr>
            </w:pPr>
            <w:r>
              <w:rPr>
                <w:rFonts w:ascii="Arial" w:hAnsi="Arial" w:cs="Arial"/>
                <w:sz w:val="24"/>
                <w:szCs w:val="24"/>
              </w:rPr>
              <w:t>All the residents are issued a Residents Handbook on their arrival with all information in about how to make a complaint or who to approach about maintenance work within their accommodation.</w:t>
            </w:r>
          </w:p>
        </w:tc>
      </w:tr>
      <w:tr w:rsidR="00490374" w:rsidRPr="00EB5DC1" w14:paraId="4EC13BF5" w14:textId="77777777" w:rsidTr="466B7C02">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5A8E2245"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44CB3CE5" w14:textId="38E81347" w:rsidR="00490374" w:rsidRPr="00EB5DC1" w:rsidRDefault="007016D8" w:rsidP="00490374">
            <w:pPr>
              <w:jc w:val="center"/>
              <w:rPr>
                <w:rFonts w:ascii="Arial" w:hAnsi="Arial" w:cs="Arial"/>
                <w:sz w:val="24"/>
                <w:szCs w:val="24"/>
              </w:rPr>
            </w:pPr>
            <w:r w:rsidRPr="466B7C02">
              <w:rPr>
                <w:rFonts w:ascii="Arial" w:hAnsi="Arial" w:cs="Arial"/>
                <w:sz w:val="24"/>
                <w:szCs w:val="24"/>
              </w:rPr>
              <w:t>Complaint policy</w:t>
            </w:r>
            <w:r w:rsidR="00BE07DB" w:rsidRPr="466B7C02">
              <w:rPr>
                <w:rFonts w:ascii="Arial" w:hAnsi="Arial" w:cs="Arial"/>
                <w:sz w:val="24"/>
                <w:szCs w:val="24"/>
              </w:rPr>
              <w:t xml:space="preserve"> section </w:t>
            </w:r>
            <w:r w:rsidRPr="466B7C02">
              <w:rPr>
                <w:rFonts w:ascii="Arial" w:hAnsi="Arial" w:cs="Arial"/>
                <w:sz w:val="24"/>
                <w:szCs w:val="24"/>
              </w:rPr>
              <w:t>1.</w:t>
            </w:r>
            <w:r w:rsidR="3302B0B2" w:rsidRPr="466B7C02">
              <w:rPr>
                <w:rFonts w:ascii="Arial" w:hAnsi="Arial" w:cs="Arial"/>
                <w:sz w:val="24"/>
                <w:szCs w:val="24"/>
              </w:rPr>
              <w:t>7</w:t>
            </w:r>
          </w:p>
        </w:tc>
        <w:tc>
          <w:tcPr>
            <w:tcW w:w="3293" w:type="dxa"/>
            <w:vAlign w:val="center"/>
          </w:tcPr>
          <w:p w14:paraId="43EBF921" w14:textId="4C9EB232" w:rsidR="00490374" w:rsidRPr="00EB5DC1" w:rsidRDefault="00AD213E" w:rsidP="6299E11C">
            <w:pPr>
              <w:jc w:val="center"/>
              <w:rPr>
                <w:rFonts w:ascii="Arial" w:hAnsi="Arial" w:cs="Arial"/>
                <w:sz w:val="24"/>
                <w:szCs w:val="24"/>
              </w:rPr>
            </w:pPr>
            <w:r>
              <w:rPr>
                <w:rFonts w:ascii="Arial" w:hAnsi="Arial" w:cs="Arial"/>
                <w:sz w:val="24"/>
                <w:szCs w:val="24"/>
              </w:rPr>
              <w:t>All residents can find out what to do in the Residents Handbook.</w:t>
            </w:r>
          </w:p>
        </w:tc>
      </w:tr>
      <w:tr w:rsidR="00490374" w:rsidRPr="00EB5DC1" w14:paraId="1C51C85F" w14:textId="77777777" w:rsidTr="466B7C02">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19FE8E33"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6245F14A" w14:textId="448D9DFE" w:rsidR="00490374" w:rsidRPr="00EB5DC1" w:rsidRDefault="007016D8" w:rsidP="00490374">
            <w:pPr>
              <w:jc w:val="center"/>
              <w:rPr>
                <w:rFonts w:ascii="Arial" w:hAnsi="Arial" w:cs="Arial"/>
                <w:sz w:val="24"/>
                <w:szCs w:val="24"/>
              </w:rPr>
            </w:pPr>
            <w:r w:rsidRPr="466B7C02">
              <w:rPr>
                <w:rFonts w:ascii="Arial" w:hAnsi="Arial" w:cs="Arial"/>
                <w:sz w:val="24"/>
                <w:szCs w:val="24"/>
              </w:rPr>
              <w:t>Complaint policy</w:t>
            </w:r>
            <w:r w:rsidR="00BE07DB" w:rsidRPr="466B7C02">
              <w:rPr>
                <w:rFonts w:ascii="Arial" w:hAnsi="Arial" w:cs="Arial"/>
                <w:sz w:val="24"/>
                <w:szCs w:val="24"/>
              </w:rPr>
              <w:t xml:space="preserve"> section </w:t>
            </w:r>
            <w:r w:rsidRPr="466B7C02">
              <w:rPr>
                <w:rFonts w:ascii="Arial" w:hAnsi="Arial" w:cs="Arial"/>
                <w:sz w:val="24"/>
                <w:szCs w:val="24"/>
              </w:rPr>
              <w:t>1.</w:t>
            </w:r>
            <w:r w:rsidR="20173F80" w:rsidRPr="466B7C02">
              <w:rPr>
                <w:rFonts w:ascii="Arial" w:hAnsi="Arial" w:cs="Arial"/>
                <w:sz w:val="24"/>
                <w:szCs w:val="24"/>
              </w:rPr>
              <w:t>8</w:t>
            </w:r>
          </w:p>
        </w:tc>
        <w:tc>
          <w:tcPr>
            <w:tcW w:w="3293" w:type="dxa"/>
            <w:vAlign w:val="center"/>
          </w:tcPr>
          <w:p w14:paraId="30468464" w14:textId="52D8845E" w:rsidR="00490374" w:rsidRPr="00EB5DC1" w:rsidRDefault="00AD213E" w:rsidP="6299E11C">
            <w:pPr>
              <w:jc w:val="center"/>
              <w:rPr>
                <w:rFonts w:ascii="Arial" w:hAnsi="Arial" w:cs="Arial"/>
                <w:sz w:val="24"/>
                <w:szCs w:val="24"/>
              </w:rPr>
            </w:pPr>
            <w:r>
              <w:rPr>
                <w:rFonts w:ascii="Arial" w:hAnsi="Arial" w:cs="Arial"/>
                <w:sz w:val="24"/>
                <w:szCs w:val="24"/>
              </w:rPr>
              <w:t>All residents can find out what to do in the Residents Handbook or make a request through their House Manager to speak to the Group Manager.</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3"/>
        <w:gridCol w:w="1332"/>
        <w:gridCol w:w="3747"/>
        <w:gridCol w:w="3239"/>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63D4428D"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r w:rsidR="00AD213E" w:rsidRPr="00EB5DC1">
              <w:rPr>
                <w:rFonts w:ascii="Arial" w:hAnsi="Arial" w:cs="Arial"/>
                <w:sz w:val="24"/>
                <w:szCs w:val="24"/>
              </w:rPr>
              <w:t>complaint,</w:t>
            </w:r>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423528AE" w:rsidR="00EB5DC1" w:rsidRPr="00EB5DC1" w:rsidRDefault="007016D8" w:rsidP="00140ACF">
            <w:pPr>
              <w:jc w:val="center"/>
              <w:rPr>
                <w:rFonts w:ascii="Arial" w:hAnsi="Arial" w:cs="Arial"/>
                <w:sz w:val="24"/>
                <w:szCs w:val="24"/>
              </w:rPr>
            </w:pPr>
            <w:r>
              <w:rPr>
                <w:rFonts w:ascii="Arial" w:hAnsi="Arial" w:cs="Arial"/>
                <w:sz w:val="24"/>
                <w:szCs w:val="24"/>
              </w:rPr>
              <w:t>Y</w:t>
            </w:r>
          </w:p>
        </w:tc>
        <w:tc>
          <w:tcPr>
            <w:tcW w:w="3827" w:type="dxa"/>
            <w:vAlign w:val="center"/>
          </w:tcPr>
          <w:p w14:paraId="3E4A5354" w14:textId="16073D76" w:rsidR="00EB5DC1" w:rsidRPr="00EB5DC1" w:rsidRDefault="007016D8" w:rsidP="00140ACF">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w:t>
            </w:r>
            <w:r>
              <w:rPr>
                <w:rFonts w:ascii="Arial" w:hAnsi="Arial" w:cs="Arial"/>
                <w:sz w:val="24"/>
                <w:szCs w:val="24"/>
              </w:rPr>
              <w:t xml:space="preserve"> 2.1</w:t>
            </w:r>
          </w:p>
        </w:tc>
        <w:tc>
          <w:tcPr>
            <w:tcW w:w="3293"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4964568D" w:rsidR="00EB5DC1" w:rsidRPr="00EB5DC1" w:rsidRDefault="007016D8"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2BA6A974" w14:textId="39BEAD14" w:rsidR="00EB5DC1" w:rsidRPr="00EB5DC1" w:rsidRDefault="007016D8" w:rsidP="00140ACF">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2.2</w:t>
            </w:r>
          </w:p>
        </w:tc>
        <w:tc>
          <w:tcPr>
            <w:tcW w:w="3293"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701E0D3F" w:rsidR="00EB5DC1" w:rsidRPr="00EB5DC1" w:rsidRDefault="007016D8" w:rsidP="00140ACF">
            <w:pPr>
              <w:jc w:val="center"/>
              <w:rPr>
                <w:rFonts w:ascii="Arial" w:hAnsi="Arial" w:cs="Arial"/>
                <w:sz w:val="24"/>
                <w:szCs w:val="24"/>
              </w:rPr>
            </w:pPr>
            <w:r>
              <w:rPr>
                <w:rFonts w:ascii="Arial" w:hAnsi="Arial" w:cs="Arial"/>
                <w:sz w:val="24"/>
                <w:szCs w:val="24"/>
              </w:rPr>
              <w:t>Y</w:t>
            </w:r>
          </w:p>
        </w:tc>
        <w:tc>
          <w:tcPr>
            <w:tcW w:w="3827" w:type="dxa"/>
            <w:vAlign w:val="center"/>
          </w:tcPr>
          <w:p w14:paraId="2952B7DC" w14:textId="205E8A03" w:rsidR="00EB5DC1" w:rsidRPr="00EB5DC1" w:rsidRDefault="007016D8" w:rsidP="00140ACF">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w:t>
            </w:r>
            <w:r>
              <w:rPr>
                <w:rFonts w:ascii="Arial" w:hAnsi="Arial" w:cs="Arial"/>
                <w:sz w:val="24"/>
                <w:szCs w:val="24"/>
              </w:rPr>
              <w:t>2.3</w:t>
            </w:r>
          </w:p>
        </w:tc>
        <w:tc>
          <w:tcPr>
            <w:tcW w:w="3293" w:type="dxa"/>
            <w:vAlign w:val="center"/>
          </w:tcPr>
          <w:p w14:paraId="656449FD" w14:textId="77777777" w:rsidR="00EB5DC1" w:rsidRPr="00EB5DC1" w:rsidRDefault="00EB5DC1" w:rsidP="00140ACF">
            <w:pPr>
              <w:jc w:val="cente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69B4C5D0" w:rsidR="00EB5DC1" w:rsidRPr="00EB5DC1" w:rsidRDefault="007016D8" w:rsidP="00140ACF">
            <w:pPr>
              <w:jc w:val="center"/>
              <w:rPr>
                <w:rFonts w:ascii="Arial" w:hAnsi="Arial" w:cs="Arial"/>
                <w:sz w:val="24"/>
                <w:szCs w:val="24"/>
              </w:rPr>
            </w:pPr>
            <w:r>
              <w:rPr>
                <w:rFonts w:ascii="Arial" w:hAnsi="Arial" w:cs="Arial"/>
                <w:sz w:val="24"/>
                <w:szCs w:val="24"/>
              </w:rPr>
              <w:t>Y</w:t>
            </w:r>
          </w:p>
        </w:tc>
        <w:tc>
          <w:tcPr>
            <w:tcW w:w="3827" w:type="dxa"/>
            <w:vAlign w:val="center"/>
          </w:tcPr>
          <w:p w14:paraId="0C4C3194" w14:textId="2ECD9875" w:rsidR="00EB5DC1" w:rsidRPr="00EB5DC1" w:rsidRDefault="007016D8" w:rsidP="00140ACF">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w:t>
            </w:r>
            <w:r>
              <w:rPr>
                <w:rFonts w:ascii="Arial" w:hAnsi="Arial" w:cs="Arial"/>
                <w:sz w:val="24"/>
                <w:szCs w:val="24"/>
              </w:rPr>
              <w:t>2.4</w:t>
            </w:r>
          </w:p>
        </w:tc>
        <w:tc>
          <w:tcPr>
            <w:tcW w:w="3293" w:type="dxa"/>
            <w:vAlign w:val="center"/>
          </w:tcPr>
          <w:p w14:paraId="6216A83F" w14:textId="77777777" w:rsidR="00EB5DC1" w:rsidRPr="00EB5DC1" w:rsidRDefault="00EB5DC1" w:rsidP="00140ACF">
            <w:pPr>
              <w:jc w:val="cente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6DBFF81B" w:rsidR="00EB5DC1" w:rsidRPr="00EB5DC1" w:rsidRDefault="007016D8" w:rsidP="00140ACF">
            <w:pPr>
              <w:jc w:val="center"/>
              <w:rPr>
                <w:rFonts w:ascii="Arial" w:hAnsi="Arial" w:cs="Arial"/>
                <w:sz w:val="24"/>
                <w:szCs w:val="24"/>
              </w:rPr>
            </w:pPr>
            <w:r>
              <w:rPr>
                <w:rFonts w:ascii="Arial" w:hAnsi="Arial" w:cs="Arial"/>
                <w:sz w:val="24"/>
                <w:szCs w:val="24"/>
              </w:rPr>
              <w:t>Y</w:t>
            </w:r>
          </w:p>
        </w:tc>
        <w:tc>
          <w:tcPr>
            <w:tcW w:w="3827" w:type="dxa"/>
            <w:vAlign w:val="center"/>
          </w:tcPr>
          <w:p w14:paraId="25593FE4" w14:textId="67D79B09" w:rsidR="00EB5DC1" w:rsidRPr="00EB5DC1" w:rsidRDefault="00AF6E70" w:rsidP="00140ACF">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2.1</w:t>
            </w: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2"/>
        <w:gridCol w:w="1332"/>
        <w:gridCol w:w="3742"/>
        <w:gridCol w:w="3255"/>
      </w:tblGrid>
      <w:tr w:rsidR="00EB5DC1" w:rsidRPr="00EB5DC1" w14:paraId="4D5DFCA2" w14:textId="77777777" w:rsidTr="466B7C02">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466B7C02">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16943D3F" w:rsidR="00EB5DC1" w:rsidRPr="00EB5DC1" w:rsidRDefault="00AF6E70"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52051623" w14:textId="151D2AB9" w:rsidR="00EB5DC1" w:rsidRPr="00EB5DC1" w:rsidRDefault="00AF6E70" w:rsidP="00140ACF">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sections </w:t>
            </w:r>
            <w:r w:rsidR="00641E53">
              <w:rPr>
                <w:rFonts w:ascii="Arial" w:hAnsi="Arial" w:cs="Arial"/>
                <w:sz w:val="24"/>
                <w:szCs w:val="24"/>
              </w:rPr>
              <w:t>4</w:t>
            </w:r>
            <w:r w:rsidR="009D3684">
              <w:rPr>
                <w:rFonts w:ascii="Arial" w:hAnsi="Arial" w:cs="Arial"/>
                <w:sz w:val="24"/>
                <w:szCs w:val="24"/>
              </w:rPr>
              <w:t>, 4.1 &amp; 4.2</w:t>
            </w:r>
          </w:p>
        </w:tc>
        <w:tc>
          <w:tcPr>
            <w:tcW w:w="3293" w:type="dxa"/>
            <w:vAlign w:val="center"/>
          </w:tcPr>
          <w:p w14:paraId="282F0D0A" w14:textId="128DE2EF" w:rsidR="00EB5DC1" w:rsidRPr="00EB5DC1" w:rsidRDefault="00E33EFD" w:rsidP="00140ACF">
            <w:pPr>
              <w:jc w:val="center"/>
              <w:rPr>
                <w:rFonts w:ascii="Arial" w:hAnsi="Arial" w:cs="Arial"/>
                <w:sz w:val="24"/>
                <w:szCs w:val="24"/>
              </w:rPr>
            </w:pPr>
            <w:r>
              <w:rPr>
                <w:rFonts w:ascii="Arial" w:hAnsi="Arial" w:cs="Arial"/>
                <w:sz w:val="24"/>
                <w:szCs w:val="24"/>
              </w:rPr>
              <w:t>The residents’ complaints will be dealt with through the correct channels by getting in contact with the Group Manager/Trustees of the Company.</w:t>
            </w:r>
          </w:p>
        </w:tc>
      </w:tr>
      <w:tr w:rsidR="00EB5DC1" w:rsidRPr="00EB5DC1" w14:paraId="04D6E48B" w14:textId="77777777" w:rsidTr="466B7C02">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14EB855C"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rsidR="00E33EFD">
              <w:t>Company</w:t>
            </w:r>
            <w:r>
              <w:t>.</w:t>
            </w:r>
          </w:p>
        </w:tc>
        <w:tc>
          <w:tcPr>
            <w:tcW w:w="1340" w:type="dxa"/>
            <w:vAlign w:val="center"/>
          </w:tcPr>
          <w:p w14:paraId="75FEEFB0" w14:textId="41581EC9" w:rsidR="00EB5DC1" w:rsidRPr="00EB5DC1" w:rsidRDefault="007A1606" w:rsidP="00140ACF">
            <w:pPr>
              <w:jc w:val="center"/>
              <w:rPr>
                <w:rFonts w:ascii="Arial" w:hAnsi="Arial" w:cs="Arial"/>
                <w:sz w:val="24"/>
                <w:szCs w:val="24"/>
              </w:rPr>
            </w:pPr>
            <w:r>
              <w:rPr>
                <w:rFonts w:ascii="Arial" w:hAnsi="Arial" w:cs="Arial"/>
                <w:sz w:val="24"/>
                <w:szCs w:val="24"/>
              </w:rPr>
              <w:t>Y</w:t>
            </w:r>
          </w:p>
        </w:tc>
        <w:tc>
          <w:tcPr>
            <w:tcW w:w="3827" w:type="dxa"/>
            <w:vAlign w:val="center"/>
          </w:tcPr>
          <w:p w14:paraId="503E2D4B" w14:textId="798A9BB4" w:rsidR="00EB5DC1" w:rsidRPr="00EB5DC1" w:rsidRDefault="007A1606" w:rsidP="00140ACF">
            <w:pPr>
              <w:jc w:val="center"/>
              <w:rPr>
                <w:rFonts w:ascii="Arial" w:hAnsi="Arial" w:cs="Arial"/>
                <w:sz w:val="24"/>
                <w:szCs w:val="24"/>
              </w:rPr>
            </w:pPr>
            <w:r>
              <w:rPr>
                <w:rFonts w:ascii="Arial" w:hAnsi="Arial" w:cs="Arial"/>
                <w:sz w:val="24"/>
                <w:szCs w:val="24"/>
              </w:rPr>
              <w:t>Compl</w:t>
            </w:r>
            <w:r w:rsidR="00DF7B4E">
              <w:rPr>
                <w:rFonts w:ascii="Arial" w:hAnsi="Arial" w:cs="Arial"/>
                <w:sz w:val="24"/>
                <w:szCs w:val="24"/>
              </w:rPr>
              <w:t>ai</w:t>
            </w:r>
            <w:r>
              <w:rPr>
                <w:rFonts w:ascii="Arial" w:hAnsi="Arial" w:cs="Arial"/>
                <w:sz w:val="24"/>
                <w:szCs w:val="24"/>
              </w:rPr>
              <w:t>nt policy</w:t>
            </w:r>
            <w:r w:rsidR="00BE07DB">
              <w:rPr>
                <w:rFonts w:ascii="Arial" w:hAnsi="Arial" w:cs="Arial"/>
                <w:sz w:val="24"/>
                <w:szCs w:val="24"/>
              </w:rPr>
              <w:t xml:space="preserve"> sections </w:t>
            </w:r>
            <w:r>
              <w:rPr>
                <w:rFonts w:ascii="Arial" w:hAnsi="Arial" w:cs="Arial"/>
                <w:sz w:val="24"/>
                <w:szCs w:val="24"/>
              </w:rPr>
              <w:t xml:space="preserve">4 &amp; </w:t>
            </w:r>
            <w:r w:rsidR="00105FB5">
              <w:rPr>
                <w:rFonts w:ascii="Arial" w:hAnsi="Arial" w:cs="Arial"/>
                <w:sz w:val="24"/>
                <w:szCs w:val="24"/>
              </w:rPr>
              <w:t>5</w:t>
            </w:r>
          </w:p>
        </w:tc>
        <w:tc>
          <w:tcPr>
            <w:tcW w:w="3293" w:type="dxa"/>
            <w:vAlign w:val="center"/>
          </w:tcPr>
          <w:p w14:paraId="7C5C87E9" w14:textId="0A21051C" w:rsidR="00EB5DC1" w:rsidRPr="00EB5DC1" w:rsidRDefault="00E33EFD" w:rsidP="6299E11C">
            <w:pPr>
              <w:jc w:val="center"/>
              <w:rPr>
                <w:rFonts w:ascii="Arial" w:hAnsi="Arial" w:cs="Arial"/>
                <w:sz w:val="24"/>
                <w:szCs w:val="24"/>
              </w:rPr>
            </w:pPr>
            <w:r>
              <w:rPr>
                <w:rFonts w:ascii="Arial" w:hAnsi="Arial" w:cs="Arial"/>
                <w:sz w:val="24"/>
                <w:szCs w:val="24"/>
              </w:rPr>
              <w:t xml:space="preserve">All staff are aware of the Complaints Policy and who the residents </w:t>
            </w:r>
            <w:proofErr w:type="gramStart"/>
            <w:r>
              <w:rPr>
                <w:rFonts w:ascii="Arial" w:hAnsi="Arial" w:cs="Arial"/>
                <w:sz w:val="24"/>
                <w:szCs w:val="24"/>
              </w:rPr>
              <w:t>needs</w:t>
            </w:r>
            <w:proofErr w:type="gramEnd"/>
            <w:r>
              <w:rPr>
                <w:rFonts w:ascii="Arial" w:hAnsi="Arial" w:cs="Arial"/>
                <w:sz w:val="24"/>
                <w:szCs w:val="24"/>
              </w:rPr>
              <w:t xml:space="preserve"> to contact in this case.</w:t>
            </w:r>
          </w:p>
        </w:tc>
      </w:tr>
      <w:tr w:rsidR="00EB5DC1" w:rsidRPr="00EB5DC1" w14:paraId="50DB60A6" w14:textId="77777777" w:rsidTr="466B7C02">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70EE477F" w:rsidR="00EB5DC1" w:rsidRPr="00EB5DC1" w:rsidRDefault="00A978C2" w:rsidP="00140ACF">
            <w:pPr>
              <w:jc w:val="center"/>
              <w:rPr>
                <w:rFonts w:ascii="Arial" w:hAnsi="Arial" w:cs="Arial"/>
                <w:sz w:val="24"/>
                <w:szCs w:val="24"/>
              </w:rPr>
            </w:pPr>
            <w:r>
              <w:rPr>
                <w:rFonts w:ascii="Arial" w:hAnsi="Arial" w:cs="Arial"/>
                <w:sz w:val="24"/>
                <w:szCs w:val="24"/>
              </w:rPr>
              <w:t>Y</w:t>
            </w:r>
          </w:p>
        </w:tc>
        <w:tc>
          <w:tcPr>
            <w:tcW w:w="3827" w:type="dxa"/>
            <w:vAlign w:val="center"/>
          </w:tcPr>
          <w:p w14:paraId="153AFDB3" w14:textId="7BA7B7D4" w:rsidR="00EB5DC1" w:rsidRPr="00EB5DC1" w:rsidRDefault="00DF7B4E" w:rsidP="00140ACF">
            <w:pPr>
              <w:jc w:val="center"/>
              <w:rPr>
                <w:rFonts w:ascii="Arial" w:hAnsi="Arial" w:cs="Arial"/>
                <w:sz w:val="24"/>
                <w:szCs w:val="24"/>
              </w:rPr>
            </w:pPr>
            <w:r>
              <w:rPr>
                <w:rFonts w:ascii="Arial" w:hAnsi="Arial" w:cs="Arial"/>
                <w:sz w:val="24"/>
                <w:szCs w:val="24"/>
              </w:rPr>
              <w:t>Complaint</w:t>
            </w:r>
            <w:r w:rsidR="00A978C2">
              <w:rPr>
                <w:rFonts w:ascii="Arial" w:hAnsi="Arial" w:cs="Arial"/>
                <w:sz w:val="24"/>
                <w:szCs w:val="24"/>
              </w:rPr>
              <w:t xml:space="preserve"> policy</w:t>
            </w:r>
            <w:r w:rsidR="00BE07DB">
              <w:rPr>
                <w:rFonts w:ascii="Arial" w:hAnsi="Arial" w:cs="Arial"/>
                <w:sz w:val="24"/>
                <w:szCs w:val="24"/>
              </w:rPr>
              <w:t xml:space="preserve"> section</w:t>
            </w:r>
            <w:r w:rsidR="00A978C2">
              <w:rPr>
                <w:rFonts w:ascii="Arial" w:hAnsi="Arial" w:cs="Arial"/>
                <w:sz w:val="24"/>
                <w:szCs w:val="24"/>
              </w:rPr>
              <w:t xml:space="preserve"> </w:t>
            </w:r>
            <w:r>
              <w:rPr>
                <w:rFonts w:ascii="Arial" w:hAnsi="Arial" w:cs="Arial"/>
                <w:sz w:val="24"/>
                <w:szCs w:val="24"/>
              </w:rPr>
              <w:t>4.3</w:t>
            </w: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466B7C02">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22E8F5F8" w14:textId="02D08560"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r w:rsidR="00E33EFD" w:rsidRPr="00F45B48">
              <w:t>two-stage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652F8C2A" w:rsidR="00EB5DC1" w:rsidRPr="00EB5DC1" w:rsidRDefault="00DF7B4E" w:rsidP="00140ACF">
            <w:pPr>
              <w:jc w:val="center"/>
              <w:rPr>
                <w:rFonts w:ascii="Arial" w:hAnsi="Arial" w:cs="Arial"/>
                <w:sz w:val="24"/>
                <w:szCs w:val="24"/>
              </w:rPr>
            </w:pPr>
            <w:r>
              <w:rPr>
                <w:rFonts w:ascii="Arial" w:hAnsi="Arial" w:cs="Arial"/>
                <w:sz w:val="24"/>
                <w:szCs w:val="24"/>
              </w:rPr>
              <w:t>Y</w:t>
            </w:r>
          </w:p>
        </w:tc>
        <w:tc>
          <w:tcPr>
            <w:tcW w:w="3827" w:type="dxa"/>
            <w:vAlign w:val="center"/>
          </w:tcPr>
          <w:p w14:paraId="17C28B94" w14:textId="3EBB7FFB" w:rsidR="00EB5DC1" w:rsidRPr="00EB5DC1" w:rsidRDefault="00DF7B4E" w:rsidP="00140ACF">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4.4</w:t>
            </w:r>
          </w:p>
        </w:tc>
        <w:tc>
          <w:tcPr>
            <w:tcW w:w="3293" w:type="dxa"/>
            <w:vAlign w:val="center"/>
          </w:tcPr>
          <w:p w14:paraId="1D71735A" w14:textId="22E46623" w:rsidR="00EB5DC1" w:rsidRPr="00EB5DC1" w:rsidRDefault="00E33EFD" w:rsidP="6299E11C">
            <w:pPr>
              <w:jc w:val="center"/>
              <w:rPr>
                <w:rFonts w:ascii="Arial" w:hAnsi="Arial" w:cs="Arial"/>
                <w:sz w:val="24"/>
                <w:szCs w:val="24"/>
              </w:rPr>
            </w:pPr>
            <w:r>
              <w:rPr>
                <w:rFonts w:ascii="Arial" w:hAnsi="Arial" w:cs="Arial"/>
                <w:sz w:val="24"/>
                <w:szCs w:val="24"/>
              </w:rPr>
              <w:t>The Complaints Policy is easily accessible for residents and the staff are aware of who deals with complaints.  The Complaints Policy is also on the Company website.</w:t>
            </w:r>
            <w:r w:rsidR="003338EF" w:rsidRPr="6299E11C">
              <w:rPr>
                <w:rFonts w:ascii="Arial" w:hAnsi="Arial" w:cs="Arial"/>
                <w:sz w:val="24"/>
                <w:szCs w:val="24"/>
              </w:rPr>
              <w:t xml:space="preserve"> </w:t>
            </w:r>
          </w:p>
        </w:tc>
      </w:tr>
      <w:tr w:rsidR="00EB5DC1" w:rsidRPr="00EB5DC1" w14:paraId="14454019" w14:textId="77777777" w:rsidTr="466B7C02">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132851E8" w:rsidR="00EB5DC1" w:rsidRPr="00EB5DC1" w:rsidRDefault="00524DE8" w:rsidP="00140ACF">
            <w:pPr>
              <w:jc w:val="center"/>
              <w:rPr>
                <w:rFonts w:ascii="Arial" w:hAnsi="Arial" w:cs="Arial"/>
                <w:sz w:val="24"/>
                <w:szCs w:val="24"/>
              </w:rPr>
            </w:pPr>
            <w:r>
              <w:rPr>
                <w:rFonts w:ascii="Arial" w:hAnsi="Arial" w:cs="Arial"/>
                <w:sz w:val="24"/>
                <w:szCs w:val="24"/>
              </w:rPr>
              <w:t>Y</w:t>
            </w:r>
          </w:p>
        </w:tc>
        <w:tc>
          <w:tcPr>
            <w:tcW w:w="3827" w:type="dxa"/>
            <w:vAlign w:val="center"/>
          </w:tcPr>
          <w:p w14:paraId="28003B8C" w14:textId="629A5F27" w:rsidR="00EB5DC1" w:rsidRPr="00EB5DC1" w:rsidRDefault="00524DE8" w:rsidP="00140ACF">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4</w:t>
            </w:r>
            <w:r>
              <w:rPr>
                <w:rFonts w:ascii="Arial" w:hAnsi="Arial" w:cs="Arial"/>
                <w:sz w:val="24"/>
                <w:szCs w:val="24"/>
              </w:rPr>
              <w:t>.4</w:t>
            </w:r>
          </w:p>
        </w:tc>
        <w:tc>
          <w:tcPr>
            <w:tcW w:w="3293" w:type="dxa"/>
            <w:vAlign w:val="center"/>
          </w:tcPr>
          <w:p w14:paraId="2BF94127" w14:textId="1E7DF8D8" w:rsidR="00EB5DC1" w:rsidRPr="00EB5DC1" w:rsidRDefault="00C133BD" w:rsidP="00140ACF">
            <w:pPr>
              <w:jc w:val="center"/>
              <w:rPr>
                <w:rFonts w:ascii="Arial" w:hAnsi="Arial" w:cs="Arial"/>
                <w:sz w:val="24"/>
                <w:szCs w:val="24"/>
              </w:rPr>
            </w:pPr>
            <w:r>
              <w:rPr>
                <w:rFonts w:ascii="Arial" w:hAnsi="Arial" w:cs="Arial"/>
                <w:sz w:val="24"/>
                <w:szCs w:val="24"/>
              </w:rPr>
              <w:t>As above</w:t>
            </w:r>
          </w:p>
        </w:tc>
      </w:tr>
      <w:tr w:rsidR="00EB5DC1" w:rsidRPr="00EB5DC1" w14:paraId="19A82FF0" w14:textId="77777777" w:rsidTr="466B7C02">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61C03C00" w:rsidR="00EB5DC1" w:rsidRPr="00EB5DC1" w:rsidRDefault="00C133BD" w:rsidP="00140ACF">
            <w:pPr>
              <w:jc w:val="center"/>
              <w:rPr>
                <w:rFonts w:ascii="Arial" w:hAnsi="Arial" w:cs="Arial"/>
                <w:sz w:val="24"/>
                <w:szCs w:val="24"/>
              </w:rPr>
            </w:pPr>
            <w:r>
              <w:rPr>
                <w:rFonts w:ascii="Arial" w:hAnsi="Arial" w:cs="Arial"/>
                <w:sz w:val="24"/>
                <w:szCs w:val="24"/>
              </w:rPr>
              <w:t>y</w:t>
            </w:r>
          </w:p>
        </w:tc>
        <w:tc>
          <w:tcPr>
            <w:tcW w:w="3827" w:type="dxa"/>
            <w:vAlign w:val="center"/>
          </w:tcPr>
          <w:p w14:paraId="5DFB847C" w14:textId="5741523A" w:rsidR="00EB5DC1" w:rsidRPr="00EB5DC1" w:rsidRDefault="00C133BD" w:rsidP="00140ACF">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4</w:t>
            </w:r>
            <w:r>
              <w:rPr>
                <w:rFonts w:ascii="Arial" w:hAnsi="Arial" w:cs="Arial"/>
                <w:sz w:val="24"/>
                <w:szCs w:val="24"/>
              </w:rPr>
              <w:t>.5</w:t>
            </w:r>
          </w:p>
        </w:tc>
        <w:tc>
          <w:tcPr>
            <w:tcW w:w="3293" w:type="dxa"/>
            <w:vAlign w:val="center"/>
          </w:tcPr>
          <w:p w14:paraId="1516758C" w14:textId="77777777" w:rsidR="00EB5DC1" w:rsidRPr="00EB5DC1" w:rsidRDefault="00EB5DC1" w:rsidP="00140ACF">
            <w:pPr>
              <w:jc w:val="center"/>
              <w:rPr>
                <w:rFonts w:ascii="Arial" w:hAnsi="Arial" w:cs="Arial"/>
                <w:sz w:val="24"/>
                <w:szCs w:val="24"/>
              </w:rPr>
            </w:pPr>
          </w:p>
        </w:tc>
      </w:tr>
      <w:tr w:rsidR="00EB5DC1" w:rsidRPr="00EB5DC1" w14:paraId="2EBF6C5A" w14:textId="77777777" w:rsidTr="466B7C02">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57ADB934" w:rsidR="00EB5DC1" w:rsidRPr="00EB5DC1" w:rsidRDefault="00421D6F" w:rsidP="00140ACF">
            <w:pPr>
              <w:jc w:val="center"/>
              <w:rPr>
                <w:rFonts w:ascii="Arial" w:hAnsi="Arial" w:cs="Arial"/>
                <w:sz w:val="24"/>
                <w:szCs w:val="24"/>
              </w:rPr>
            </w:pPr>
            <w:r>
              <w:rPr>
                <w:rFonts w:ascii="Arial" w:hAnsi="Arial" w:cs="Arial"/>
                <w:sz w:val="24"/>
                <w:szCs w:val="24"/>
              </w:rPr>
              <w:t>Y</w:t>
            </w:r>
          </w:p>
        </w:tc>
        <w:tc>
          <w:tcPr>
            <w:tcW w:w="3827" w:type="dxa"/>
            <w:vAlign w:val="center"/>
          </w:tcPr>
          <w:p w14:paraId="3A6BEF9B" w14:textId="792C75BC" w:rsidR="00EB5DC1" w:rsidRPr="00EB5DC1" w:rsidRDefault="1C70B25D" w:rsidP="00140ACF">
            <w:pPr>
              <w:jc w:val="center"/>
              <w:rPr>
                <w:rFonts w:ascii="Arial" w:hAnsi="Arial" w:cs="Arial"/>
                <w:sz w:val="24"/>
                <w:szCs w:val="24"/>
              </w:rPr>
            </w:pPr>
            <w:r w:rsidRPr="466B7C02">
              <w:rPr>
                <w:rFonts w:ascii="Arial" w:hAnsi="Arial" w:cs="Arial"/>
                <w:sz w:val="24"/>
                <w:szCs w:val="24"/>
              </w:rPr>
              <w:t xml:space="preserve">Complaint policy </w:t>
            </w:r>
            <w:r w:rsidR="00BE07DB" w:rsidRPr="466B7C02">
              <w:rPr>
                <w:rFonts w:ascii="Arial" w:hAnsi="Arial" w:cs="Arial"/>
                <w:sz w:val="24"/>
                <w:szCs w:val="24"/>
              </w:rPr>
              <w:t xml:space="preserve">sections </w:t>
            </w:r>
            <w:r w:rsidR="7D615BB4" w:rsidRPr="466B7C02">
              <w:rPr>
                <w:rFonts w:ascii="Arial" w:hAnsi="Arial" w:cs="Arial"/>
                <w:sz w:val="24"/>
                <w:szCs w:val="24"/>
              </w:rPr>
              <w:t>7</w:t>
            </w:r>
            <w:r w:rsidRPr="466B7C02">
              <w:rPr>
                <w:rFonts w:ascii="Arial" w:hAnsi="Arial" w:cs="Arial"/>
                <w:sz w:val="24"/>
                <w:szCs w:val="24"/>
              </w:rPr>
              <w:t>.2</w:t>
            </w:r>
            <w:r w:rsidR="238D9911" w:rsidRPr="466B7C02">
              <w:rPr>
                <w:rFonts w:ascii="Arial" w:hAnsi="Arial" w:cs="Arial"/>
                <w:sz w:val="24"/>
                <w:szCs w:val="24"/>
              </w:rPr>
              <w:t xml:space="preserve">, </w:t>
            </w:r>
            <w:r w:rsidR="7D615BB4" w:rsidRPr="466B7C02">
              <w:rPr>
                <w:rFonts w:ascii="Arial" w:hAnsi="Arial" w:cs="Arial"/>
                <w:sz w:val="24"/>
                <w:szCs w:val="24"/>
              </w:rPr>
              <w:t>8</w:t>
            </w:r>
            <w:r w:rsidR="6761DBF5" w:rsidRPr="466B7C02">
              <w:rPr>
                <w:rFonts w:ascii="Arial" w:hAnsi="Arial" w:cs="Arial"/>
                <w:sz w:val="24"/>
                <w:szCs w:val="24"/>
              </w:rPr>
              <w:t>.</w:t>
            </w:r>
            <w:r w:rsidR="7E748977" w:rsidRPr="466B7C02">
              <w:rPr>
                <w:rFonts w:ascii="Arial" w:hAnsi="Arial" w:cs="Arial"/>
                <w:sz w:val="24"/>
                <w:szCs w:val="24"/>
              </w:rPr>
              <w:t xml:space="preserve">5, </w:t>
            </w:r>
            <w:r w:rsidR="7D615BB4" w:rsidRPr="466B7C02">
              <w:rPr>
                <w:rFonts w:ascii="Arial" w:hAnsi="Arial" w:cs="Arial"/>
                <w:sz w:val="24"/>
                <w:szCs w:val="24"/>
              </w:rPr>
              <w:t>8</w:t>
            </w:r>
            <w:r w:rsidR="7E748977" w:rsidRPr="466B7C02">
              <w:rPr>
                <w:rFonts w:ascii="Arial" w:hAnsi="Arial" w:cs="Arial"/>
                <w:sz w:val="24"/>
                <w:szCs w:val="24"/>
              </w:rPr>
              <w:t>.</w:t>
            </w:r>
            <w:r w:rsidR="60563A47" w:rsidRPr="466B7C02">
              <w:rPr>
                <w:rFonts w:ascii="Arial" w:hAnsi="Arial" w:cs="Arial"/>
                <w:sz w:val="24"/>
                <w:szCs w:val="24"/>
              </w:rPr>
              <w:t>7</w:t>
            </w:r>
            <w:r w:rsidR="238D9911" w:rsidRPr="466B7C02">
              <w:rPr>
                <w:rFonts w:ascii="Arial" w:hAnsi="Arial" w:cs="Arial"/>
                <w:sz w:val="24"/>
                <w:szCs w:val="24"/>
              </w:rPr>
              <w:t xml:space="preserve"> &amp; Section </w:t>
            </w:r>
            <w:r w:rsidR="6761DBF5" w:rsidRPr="466B7C02">
              <w:rPr>
                <w:rFonts w:ascii="Arial" w:hAnsi="Arial" w:cs="Arial"/>
                <w:sz w:val="24"/>
                <w:szCs w:val="24"/>
              </w:rPr>
              <w:t>1</w:t>
            </w:r>
            <w:r w:rsidR="4B974E34" w:rsidRPr="466B7C02">
              <w:rPr>
                <w:rFonts w:ascii="Arial" w:hAnsi="Arial" w:cs="Arial"/>
                <w:sz w:val="24"/>
                <w:szCs w:val="24"/>
              </w:rPr>
              <w:t>3</w:t>
            </w: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7"/>
        <w:gridCol w:w="1333"/>
        <w:gridCol w:w="3750"/>
        <w:gridCol w:w="3241"/>
      </w:tblGrid>
      <w:tr w:rsidR="00EB5DC1" w:rsidRPr="00EB5DC1" w14:paraId="4128D103" w14:textId="77777777" w:rsidTr="466B7C02">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466B7C02">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66387F64" w:rsidR="00EB5DC1" w:rsidRPr="00EB5DC1" w:rsidRDefault="001C1EFD"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3C3DCFB3" w14:textId="2BBFE02A" w:rsidR="00EB5DC1" w:rsidRPr="00EB5DC1" w:rsidRDefault="001C1EFD" w:rsidP="00140ACF">
            <w:pPr>
              <w:jc w:val="center"/>
              <w:rPr>
                <w:rFonts w:ascii="Arial" w:hAnsi="Arial" w:cs="Arial"/>
                <w:sz w:val="24"/>
                <w:szCs w:val="24"/>
              </w:rPr>
            </w:pPr>
            <w:r w:rsidRPr="466B7C02">
              <w:rPr>
                <w:rFonts w:ascii="Arial" w:hAnsi="Arial" w:cs="Arial"/>
                <w:sz w:val="24"/>
                <w:szCs w:val="24"/>
              </w:rPr>
              <w:t>Complaint policy Section</w:t>
            </w:r>
            <w:r w:rsidR="4A07D400" w:rsidRPr="466B7C02">
              <w:rPr>
                <w:rFonts w:ascii="Arial" w:hAnsi="Arial" w:cs="Arial"/>
                <w:sz w:val="24"/>
                <w:szCs w:val="24"/>
              </w:rPr>
              <w:t xml:space="preserve">s 5 &amp; </w:t>
            </w:r>
            <w:r w:rsidR="00A96B22" w:rsidRPr="466B7C02">
              <w:rPr>
                <w:rFonts w:ascii="Arial" w:hAnsi="Arial" w:cs="Arial"/>
                <w:sz w:val="24"/>
                <w:szCs w:val="24"/>
              </w:rPr>
              <w:t>6</w:t>
            </w:r>
            <w:r w:rsidRPr="466B7C02">
              <w:rPr>
                <w:rFonts w:ascii="Arial" w:hAnsi="Arial" w:cs="Arial"/>
                <w:sz w:val="24"/>
                <w:szCs w:val="24"/>
              </w:rPr>
              <w:t xml:space="preserve"> </w:t>
            </w:r>
          </w:p>
        </w:tc>
        <w:tc>
          <w:tcPr>
            <w:tcW w:w="3293" w:type="dxa"/>
            <w:vAlign w:val="center"/>
          </w:tcPr>
          <w:p w14:paraId="2A55EA95" w14:textId="65FD5A55" w:rsidR="00EB5DC1" w:rsidRPr="00EB5DC1" w:rsidRDefault="00E33EFD" w:rsidP="6299E11C">
            <w:pPr>
              <w:jc w:val="center"/>
              <w:rPr>
                <w:rFonts w:ascii="Arial" w:hAnsi="Arial" w:cs="Arial"/>
                <w:sz w:val="24"/>
                <w:szCs w:val="24"/>
              </w:rPr>
            </w:pPr>
            <w:r>
              <w:rPr>
                <w:rFonts w:ascii="Arial" w:hAnsi="Arial" w:cs="Arial"/>
                <w:sz w:val="24"/>
                <w:szCs w:val="24"/>
              </w:rPr>
              <w:t>The Complaints Policy details who will investigate the complaint and at which stage.</w:t>
            </w:r>
          </w:p>
        </w:tc>
      </w:tr>
      <w:tr w:rsidR="00EB5DC1" w:rsidRPr="00EB5DC1" w14:paraId="411EF4D3" w14:textId="77777777" w:rsidTr="466B7C02">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58EEB26F" w:rsidR="00EB5DC1" w:rsidRPr="00EB5DC1" w:rsidRDefault="0011741F" w:rsidP="00140ACF">
            <w:pPr>
              <w:jc w:val="center"/>
              <w:rPr>
                <w:rFonts w:ascii="Arial" w:hAnsi="Arial" w:cs="Arial"/>
                <w:sz w:val="24"/>
                <w:szCs w:val="24"/>
              </w:rPr>
            </w:pPr>
            <w:r>
              <w:rPr>
                <w:rFonts w:ascii="Arial" w:hAnsi="Arial" w:cs="Arial"/>
                <w:sz w:val="24"/>
                <w:szCs w:val="24"/>
              </w:rPr>
              <w:t>Y</w:t>
            </w:r>
          </w:p>
        </w:tc>
        <w:tc>
          <w:tcPr>
            <w:tcW w:w="3827" w:type="dxa"/>
            <w:vAlign w:val="center"/>
          </w:tcPr>
          <w:p w14:paraId="17497D06" w14:textId="77777777" w:rsidR="00EB5DC1" w:rsidRPr="00EB5DC1" w:rsidRDefault="00EB5DC1" w:rsidP="00140ACF">
            <w:pPr>
              <w:jc w:val="center"/>
              <w:rPr>
                <w:rFonts w:ascii="Arial" w:hAnsi="Arial" w:cs="Arial"/>
                <w:sz w:val="24"/>
                <w:szCs w:val="24"/>
              </w:rPr>
            </w:pPr>
          </w:p>
        </w:tc>
        <w:tc>
          <w:tcPr>
            <w:tcW w:w="3293" w:type="dxa"/>
            <w:vAlign w:val="center"/>
          </w:tcPr>
          <w:p w14:paraId="794E04E6" w14:textId="2E4835B3" w:rsidR="00EB5DC1" w:rsidRPr="00EB5DC1" w:rsidRDefault="00E33EFD" w:rsidP="6299E11C">
            <w:pPr>
              <w:jc w:val="center"/>
              <w:rPr>
                <w:rFonts w:ascii="Arial" w:hAnsi="Arial" w:cs="Arial"/>
                <w:sz w:val="24"/>
                <w:szCs w:val="24"/>
              </w:rPr>
            </w:pPr>
            <w:r>
              <w:rPr>
                <w:rFonts w:ascii="Arial" w:hAnsi="Arial" w:cs="Arial"/>
                <w:sz w:val="24"/>
                <w:szCs w:val="24"/>
              </w:rPr>
              <w:t>As above</w:t>
            </w:r>
            <w:r w:rsidR="3D5A1593" w:rsidRPr="6299E11C">
              <w:rPr>
                <w:rFonts w:ascii="Arial" w:hAnsi="Arial" w:cs="Arial"/>
                <w:sz w:val="24"/>
                <w:szCs w:val="24"/>
              </w:rPr>
              <w:t xml:space="preserve"> </w:t>
            </w:r>
          </w:p>
        </w:tc>
      </w:tr>
      <w:tr w:rsidR="00EB5DC1" w:rsidRPr="00EB5DC1" w14:paraId="67FE80E1" w14:textId="77777777" w:rsidTr="466B7C02">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6C5D9248" w:rsidR="00EB5DC1" w:rsidRPr="00EB5DC1" w:rsidRDefault="00BE4E9C" w:rsidP="00140ACF">
            <w:pPr>
              <w:jc w:val="center"/>
              <w:rPr>
                <w:rFonts w:ascii="Arial" w:hAnsi="Arial" w:cs="Arial"/>
                <w:sz w:val="24"/>
                <w:szCs w:val="24"/>
              </w:rPr>
            </w:pPr>
            <w:r>
              <w:rPr>
                <w:rFonts w:ascii="Arial" w:hAnsi="Arial" w:cs="Arial"/>
                <w:sz w:val="24"/>
                <w:szCs w:val="24"/>
              </w:rPr>
              <w:t>Y</w:t>
            </w:r>
          </w:p>
        </w:tc>
        <w:tc>
          <w:tcPr>
            <w:tcW w:w="3827" w:type="dxa"/>
            <w:vAlign w:val="center"/>
          </w:tcPr>
          <w:p w14:paraId="66B3A1BA" w14:textId="36442EFE" w:rsidR="00EB5DC1" w:rsidRPr="00EB5DC1" w:rsidRDefault="00BE4E9C" w:rsidP="00140ACF">
            <w:pPr>
              <w:jc w:val="center"/>
              <w:rPr>
                <w:rFonts w:ascii="Arial" w:hAnsi="Arial" w:cs="Arial"/>
                <w:sz w:val="24"/>
                <w:szCs w:val="24"/>
              </w:rPr>
            </w:pPr>
            <w:r>
              <w:rPr>
                <w:rFonts w:ascii="Arial" w:hAnsi="Arial" w:cs="Arial"/>
                <w:sz w:val="24"/>
                <w:szCs w:val="24"/>
              </w:rPr>
              <w:t>Complaint policy</w:t>
            </w:r>
            <w:r w:rsidR="00164C44">
              <w:rPr>
                <w:rFonts w:ascii="Arial" w:hAnsi="Arial" w:cs="Arial"/>
                <w:sz w:val="24"/>
                <w:szCs w:val="24"/>
              </w:rPr>
              <w:t xml:space="preserve"> section</w:t>
            </w:r>
            <w:r>
              <w:rPr>
                <w:rFonts w:ascii="Arial" w:hAnsi="Arial" w:cs="Arial"/>
                <w:sz w:val="24"/>
                <w:szCs w:val="24"/>
              </w:rPr>
              <w:t xml:space="preserve"> 5.4</w:t>
            </w:r>
          </w:p>
        </w:tc>
        <w:tc>
          <w:tcPr>
            <w:tcW w:w="3293" w:type="dxa"/>
            <w:vAlign w:val="center"/>
          </w:tcPr>
          <w:p w14:paraId="14504F4A" w14:textId="239B3B57" w:rsidR="00EB5DC1" w:rsidRPr="00EB5DC1" w:rsidRDefault="00E33EFD" w:rsidP="6299E11C">
            <w:pPr>
              <w:jc w:val="center"/>
              <w:rPr>
                <w:rFonts w:ascii="Arial" w:hAnsi="Arial" w:cs="Arial"/>
                <w:sz w:val="24"/>
                <w:szCs w:val="24"/>
              </w:rPr>
            </w:pPr>
            <w:r>
              <w:rPr>
                <w:rFonts w:ascii="Arial" w:hAnsi="Arial" w:cs="Arial"/>
                <w:sz w:val="24"/>
                <w:szCs w:val="24"/>
              </w:rPr>
              <w:t>All staff have access to the Complaints Policy and are trained to deal with any complaints and who to report these complaints too.</w:t>
            </w:r>
            <w:r w:rsidR="38E5BD9B" w:rsidRPr="6299E11C">
              <w:rPr>
                <w:rFonts w:ascii="Arial" w:hAnsi="Arial" w:cs="Arial"/>
                <w:sz w:val="24"/>
                <w:szCs w:val="24"/>
              </w:rPr>
              <w:t xml:space="preserve"> </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21"/>
        <w:gridCol w:w="1329"/>
        <w:gridCol w:w="3735"/>
        <w:gridCol w:w="3286"/>
      </w:tblGrid>
      <w:tr w:rsidR="00EB5DC1" w:rsidRPr="00EB5DC1" w14:paraId="13284A29" w14:textId="77777777" w:rsidTr="700DA354">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700DA354">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463381C3" w:rsidR="00EB5DC1" w:rsidRPr="00EB5DC1" w:rsidRDefault="00B21E94"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74F45973" w14:textId="4B001D7A" w:rsidR="00EB5DC1" w:rsidRPr="00EB5DC1" w:rsidRDefault="38E5BD9B" w:rsidP="00140ACF">
            <w:pPr>
              <w:jc w:val="center"/>
              <w:rPr>
                <w:rFonts w:ascii="Arial" w:hAnsi="Arial" w:cs="Arial"/>
                <w:sz w:val="24"/>
                <w:szCs w:val="24"/>
              </w:rPr>
            </w:pPr>
            <w:r w:rsidRPr="6299E11C">
              <w:rPr>
                <w:rFonts w:ascii="Arial" w:hAnsi="Arial" w:cs="Arial"/>
                <w:sz w:val="24"/>
                <w:szCs w:val="24"/>
              </w:rPr>
              <w:t>One</w:t>
            </w:r>
            <w:r w:rsidR="35CDF5AD" w:rsidRPr="6299E11C">
              <w:rPr>
                <w:rFonts w:ascii="Arial" w:hAnsi="Arial" w:cs="Arial"/>
                <w:sz w:val="24"/>
                <w:szCs w:val="24"/>
              </w:rPr>
              <w:t xml:space="preserve"> </w:t>
            </w:r>
            <w:r w:rsidR="6BA7A4C0" w:rsidRPr="6299E11C">
              <w:rPr>
                <w:rFonts w:ascii="Arial" w:hAnsi="Arial" w:cs="Arial"/>
                <w:sz w:val="24"/>
                <w:szCs w:val="24"/>
              </w:rPr>
              <w:t xml:space="preserve">complaint policy </w:t>
            </w: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700DA354">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0C15F807" w:rsidR="00EB5DC1" w:rsidRPr="00EB5DC1" w:rsidRDefault="00206BC0" w:rsidP="00140ACF">
            <w:pPr>
              <w:jc w:val="center"/>
              <w:rPr>
                <w:rFonts w:ascii="Arial" w:hAnsi="Arial" w:cs="Arial"/>
                <w:sz w:val="24"/>
                <w:szCs w:val="24"/>
              </w:rPr>
            </w:pPr>
            <w:r>
              <w:rPr>
                <w:rFonts w:ascii="Arial" w:hAnsi="Arial" w:cs="Arial"/>
                <w:sz w:val="24"/>
                <w:szCs w:val="24"/>
              </w:rPr>
              <w:t>Y</w:t>
            </w:r>
          </w:p>
        </w:tc>
        <w:tc>
          <w:tcPr>
            <w:tcW w:w="3827" w:type="dxa"/>
            <w:vAlign w:val="center"/>
          </w:tcPr>
          <w:p w14:paraId="7495469F" w14:textId="6C312687" w:rsidR="00EB5DC1" w:rsidRPr="00EB5DC1" w:rsidRDefault="00206BC0" w:rsidP="00140ACF">
            <w:pPr>
              <w:jc w:val="center"/>
              <w:rPr>
                <w:rFonts w:ascii="Arial" w:hAnsi="Arial" w:cs="Arial"/>
                <w:sz w:val="24"/>
                <w:szCs w:val="24"/>
              </w:rPr>
            </w:pPr>
            <w:r>
              <w:rPr>
                <w:rFonts w:ascii="Arial" w:hAnsi="Arial" w:cs="Arial"/>
                <w:sz w:val="24"/>
                <w:szCs w:val="24"/>
              </w:rPr>
              <w:t xml:space="preserve">Complaint policy </w:t>
            </w:r>
            <w:r w:rsidR="008F0D1F">
              <w:rPr>
                <w:rFonts w:ascii="Arial" w:hAnsi="Arial" w:cs="Arial"/>
                <w:sz w:val="24"/>
                <w:szCs w:val="24"/>
              </w:rPr>
              <w:t xml:space="preserve">section </w:t>
            </w:r>
            <w:r w:rsidR="001D7BF3">
              <w:rPr>
                <w:rFonts w:ascii="Arial" w:hAnsi="Arial" w:cs="Arial"/>
                <w:sz w:val="24"/>
                <w:szCs w:val="24"/>
              </w:rPr>
              <w:t>7</w:t>
            </w:r>
            <w:r w:rsidR="00FD61B2">
              <w:rPr>
                <w:rFonts w:ascii="Arial" w:hAnsi="Arial" w:cs="Arial"/>
                <w:sz w:val="24"/>
                <w:szCs w:val="24"/>
              </w:rPr>
              <w:t xml:space="preserve"> &amp; </w:t>
            </w:r>
            <w:r w:rsidR="001D7BF3">
              <w:rPr>
                <w:rFonts w:ascii="Arial" w:hAnsi="Arial" w:cs="Arial"/>
                <w:sz w:val="24"/>
                <w:szCs w:val="24"/>
              </w:rPr>
              <w:t>8</w:t>
            </w:r>
          </w:p>
        </w:tc>
        <w:tc>
          <w:tcPr>
            <w:tcW w:w="3293" w:type="dxa"/>
            <w:vAlign w:val="center"/>
          </w:tcPr>
          <w:p w14:paraId="1DC3499C" w14:textId="512EFF37" w:rsidR="00EB5DC1" w:rsidRPr="00EB5DC1" w:rsidRDefault="00681459" w:rsidP="00140ACF">
            <w:pPr>
              <w:jc w:val="center"/>
              <w:rPr>
                <w:rFonts w:ascii="Arial" w:hAnsi="Arial" w:cs="Arial"/>
                <w:sz w:val="24"/>
                <w:szCs w:val="24"/>
              </w:rPr>
            </w:pPr>
            <w:r>
              <w:rPr>
                <w:rFonts w:ascii="Arial" w:hAnsi="Arial" w:cs="Arial"/>
                <w:sz w:val="24"/>
                <w:szCs w:val="24"/>
              </w:rPr>
              <w:t>The Company has two complaint stages.</w:t>
            </w:r>
            <w:r w:rsidR="008F0D1F">
              <w:rPr>
                <w:rFonts w:ascii="Arial" w:hAnsi="Arial" w:cs="Arial"/>
                <w:sz w:val="24"/>
                <w:szCs w:val="24"/>
              </w:rPr>
              <w:t xml:space="preserve"> </w:t>
            </w:r>
          </w:p>
        </w:tc>
      </w:tr>
      <w:tr w:rsidR="00EB5DC1" w:rsidRPr="00EB5DC1" w14:paraId="7A2375FA" w14:textId="77777777" w:rsidTr="700DA354">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2FF27F2A" w:rsidR="00EB5DC1" w:rsidRPr="00EB5DC1" w:rsidRDefault="008F0D1F" w:rsidP="00140ACF">
            <w:pPr>
              <w:jc w:val="center"/>
              <w:rPr>
                <w:rFonts w:ascii="Arial" w:hAnsi="Arial" w:cs="Arial"/>
                <w:sz w:val="24"/>
                <w:szCs w:val="24"/>
              </w:rPr>
            </w:pPr>
            <w:r>
              <w:rPr>
                <w:rFonts w:ascii="Arial" w:hAnsi="Arial" w:cs="Arial"/>
                <w:sz w:val="24"/>
                <w:szCs w:val="24"/>
              </w:rPr>
              <w:t>Y</w:t>
            </w:r>
          </w:p>
        </w:tc>
        <w:tc>
          <w:tcPr>
            <w:tcW w:w="3827" w:type="dxa"/>
            <w:vAlign w:val="center"/>
          </w:tcPr>
          <w:p w14:paraId="3BD2EA80" w14:textId="42C9A910" w:rsidR="00EB5DC1" w:rsidRPr="00EB5DC1" w:rsidRDefault="008F0D1F" w:rsidP="00140ACF">
            <w:pPr>
              <w:jc w:val="center"/>
              <w:rPr>
                <w:rFonts w:ascii="Arial" w:hAnsi="Arial" w:cs="Arial"/>
                <w:sz w:val="24"/>
                <w:szCs w:val="24"/>
              </w:rPr>
            </w:pPr>
            <w:r>
              <w:rPr>
                <w:rFonts w:ascii="Arial" w:hAnsi="Arial" w:cs="Arial"/>
                <w:sz w:val="24"/>
                <w:szCs w:val="24"/>
              </w:rPr>
              <w:t xml:space="preserve">As above </w:t>
            </w:r>
          </w:p>
        </w:tc>
        <w:tc>
          <w:tcPr>
            <w:tcW w:w="3293" w:type="dxa"/>
            <w:vAlign w:val="center"/>
          </w:tcPr>
          <w:p w14:paraId="257AFC08" w14:textId="5EFE76B5" w:rsidR="00EB5DC1" w:rsidRPr="00EB5DC1" w:rsidRDefault="008F0D1F" w:rsidP="00140ACF">
            <w:pPr>
              <w:jc w:val="center"/>
              <w:rPr>
                <w:rFonts w:ascii="Arial" w:hAnsi="Arial" w:cs="Arial"/>
                <w:sz w:val="24"/>
                <w:szCs w:val="24"/>
              </w:rPr>
            </w:pPr>
            <w:r>
              <w:rPr>
                <w:rFonts w:ascii="Arial" w:hAnsi="Arial" w:cs="Arial"/>
                <w:sz w:val="24"/>
                <w:szCs w:val="24"/>
              </w:rPr>
              <w:t>As above</w:t>
            </w:r>
          </w:p>
        </w:tc>
      </w:tr>
      <w:tr w:rsidR="00DF1ED8" w:rsidRPr="00EB5DC1" w14:paraId="01FE23FF" w14:textId="77777777" w:rsidTr="700DA354">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51052CB5" w14:textId="4F1B0BAD" w:rsidR="002B4327" w:rsidRPr="00681459" w:rsidRDefault="00F6720A" w:rsidP="00140ACF">
            <w:pPr>
              <w:pStyle w:val="NoSpacing"/>
              <w:numPr>
                <w:ilvl w:val="0"/>
                <w:numId w:val="0"/>
              </w:numPr>
              <w:spacing w:after="120"/>
              <w:rPr>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tc>
        <w:tc>
          <w:tcPr>
            <w:tcW w:w="1340" w:type="dxa"/>
            <w:vAlign w:val="center"/>
          </w:tcPr>
          <w:p w14:paraId="4E910BEC" w14:textId="1B867DDB" w:rsidR="00DF1ED8" w:rsidRPr="00EB5DC1" w:rsidRDefault="00BB7425" w:rsidP="00140ACF">
            <w:pPr>
              <w:jc w:val="center"/>
              <w:rPr>
                <w:rFonts w:ascii="Arial" w:hAnsi="Arial" w:cs="Arial"/>
                <w:sz w:val="24"/>
                <w:szCs w:val="24"/>
              </w:rPr>
            </w:pPr>
            <w:r>
              <w:rPr>
                <w:rFonts w:ascii="Arial" w:hAnsi="Arial" w:cs="Arial"/>
                <w:sz w:val="24"/>
                <w:szCs w:val="24"/>
              </w:rPr>
              <w:t>Y</w:t>
            </w:r>
          </w:p>
        </w:tc>
        <w:tc>
          <w:tcPr>
            <w:tcW w:w="3827" w:type="dxa"/>
            <w:vAlign w:val="center"/>
          </w:tcPr>
          <w:p w14:paraId="2D83335A" w14:textId="402EE190" w:rsidR="00DF1ED8" w:rsidRPr="00EB5DC1" w:rsidRDefault="00BA314A" w:rsidP="00140ACF">
            <w:pPr>
              <w:jc w:val="center"/>
              <w:rPr>
                <w:rFonts w:ascii="Arial" w:hAnsi="Arial" w:cs="Arial"/>
                <w:sz w:val="24"/>
                <w:szCs w:val="24"/>
              </w:rPr>
            </w:pPr>
            <w:r>
              <w:rPr>
                <w:rFonts w:ascii="Arial" w:hAnsi="Arial" w:cs="Arial"/>
                <w:sz w:val="24"/>
                <w:szCs w:val="24"/>
              </w:rPr>
              <w:t xml:space="preserve">The complaint </w:t>
            </w:r>
            <w:r w:rsidR="00BB7425">
              <w:rPr>
                <w:rFonts w:ascii="Arial" w:hAnsi="Arial" w:cs="Arial"/>
                <w:sz w:val="24"/>
                <w:szCs w:val="24"/>
              </w:rPr>
              <w:t xml:space="preserve">policy section </w:t>
            </w:r>
            <w:r w:rsidR="00625C66">
              <w:rPr>
                <w:rFonts w:ascii="Arial" w:hAnsi="Arial" w:cs="Arial"/>
                <w:sz w:val="24"/>
                <w:szCs w:val="24"/>
              </w:rPr>
              <w:t>7.4</w:t>
            </w:r>
          </w:p>
        </w:tc>
        <w:tc>
          <w:tcPr>
            <w:tcW w:w="3293" w:type="dxa"/>
            <w:vAlign w:val="center"/>
          </w:tcPr>
          <w:p w14:paraId="1D55DCA3" w14:textId="18A6B92F" w:rsidR="00DF1ED8" w:rsidRPr="00EB5DC1" w:rsidRDefault="00681459" w:rsidP="00681459">
            <w:pPr>
              <w:jc w:val="center"/>
              <w:rPr>
                <w:rFonts w:ascii="Arial" w:hAnsi="Arial" w:cs="Arial"/>
                <w:sz w:val="24"/>
                <w:szCs w:val="24"/>
              </w:rPr>
            </w:pPr>
            <w:r>
              <w:rPr>
                <w:rFonts w:ascii="Arial" w:hAnsi="Arial" w:cs="Arial"/>
                <w:sz w:val="24"/>
                <w:szCs w:val="24"/>
              </w:rPr>
              <w:t>The Company has two complaint stages only and if there is a 3</w:t>
            </w:r>
            <w:r w:rsidRPr="00681459">
              <w:rPr>
                <w:rFonts w:ascii="Arial" w:hAnsi="Arial" w:cs="Arial"/>
                <w:sz w:val="24"/>
                <w:szCs w:val="24"/>
                <w:vertAlign w:val="superscript"/>
              </w:rPr>
              <w:t>rd</w:t>
            </w:r>
            <w:r>
              <w:rPr>
                <w:rFonts w:ascii="Arial" w:hAnsi="Arial" w:cs="Arial"/>
                <w:sz w:val="24"/>
                <w:szCs w:val="24"/>
              </w:rPr>
              <w:t xml:space="preserve"> party involvement this will be part of Stage 1.</w:t>
            </w:r>
          </w:p>
        </w:tc>
      </w:tr>
      <w:tr w:rsidR="00DF1ED8" w:rsidRPr="00EB5DC1" w14:paraId="11B8688B" w14:textId="77777777" w:rsidTr="700DA354">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lastRenderedPageBreak/>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61EE395" w:rsidR="00DF1ED8" w:rsidRPr="00EB5DC1" w:rsidRDefault="00BB7425" w:rsidP="00140ACF">
            <w:pPr>
              <w:jc w:val="center"/>
              <w:rPr>
                <w:rFonts w:ascii="Arial" w:hAnsi="Arial" w:cs="Arial"/>
                <w:sz w:val="24"/>
                <w:szCs w:val="24"/>
              </w:rPr>
            </w:pPr>
            <w:r>
              <w:rPr>
                <w:rFonts w:ascii="Arial" w:hAnsi="Arial" w:cs="Arial"/>
                <w:sz w:val="24"/>
                <w:szCs w:val="24"/>
              </w:rPr>
              <w:t>Y</w:t>
            </w:r>
          </w:p>
        </w:tc>
        <w:tc>
          <w:tcPr>
            <w:tcW w:w="3827" w:type="dxa"/>
            <w:vAlign w:val="center"/>
          </w:tcPr>
          <w:p w14:paraId="6C5A891A" w14:textId="5EFC20FE" w:rsidR="00DF1ED8" w:rsidRPr="00EB5DC1" w:rsidRDefault="00BB7425" w:rsidP="00140ACF">
            <w:pPr>
              <w:jc w:val="center"/>
              <w:rPr>
                <w:rFonts w:ascii="Arial" w:hAnsi="Arial" w:cs="Arial"/>
                <w:sz w:val="24"/>
                <w:szCs w:val="24"/>
              </w:rPr>
            </w:pPr>
            <w:r>
              <w:rPr>
                <w:rFonts w:ascii="Arial" w:hAnsi="Arial" w:cs="Arial"/>
                <w:sz w:val="24"/>
                <w:szCs w:val="24"/>
              </w:rPr>
              <w:t xml:space="preserve">As above </w:t>
            </w:r>
          </w:p>
        </w:tc>
        <w:tc>
          <w:tcPr>
            <w:tcW w:w="3293" w:type="dxa"/>
            <w:vAlign w:val="center"/>
          </w:tcPr>
          <w:p w14:paraId="684A9EBB" w14:textId="181003C4" w:rsidR="00DF1ED8" w:rsidRPr="00EB5DC1" w:rsidRDefault="00DF1ED8" w:rsidP="00140ACF">
            <w:pPr>
              <w:jc w:val="center"/>
              <w:rPr>
                <w:rFonts w:ascii="Arial" w:hAnsi="Arial" w:cs="Arial"/>
                <w:sz w:val="24"/>
                <w:szCs w:val="24"/>
              </w:rPr>
            </w:pPr>
          </w:p>
        </w:tc>
      </w:tr>
      <w:tr w:rsidR="00DF1ED8" w:rsidRPr="00EB5DC1" w14:paraId="7EF91CAC" w14:textId="77777777" w:rsidTr="700DA354">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2FDEA53D" w:rsidR="00DF1ED8" w:rsidRPr="00EB5DC1" w:rsidRDefault="00BA4B2C" w:rsidP="00140ACF">
            <w:pPr>
              <w:jc w:val="center"/>
              <w:rPr>
                <w:rFonts w:ascii="Arial" w:hAnsi="Arial" w:cs="Arial"/>
                <w:sz w:val="24"/>
                <w:szCs w:val="24"/>
              </w:rPr>
            </w:pPr>
            <w:r>
              <w:rPr>
                <w:rFonts w:ascii="Arial" w:hAnsi="Arial" w:cs="Arial"/>
                <w:sz w:val="24"/>
                <w:szCs w:val="24"/>
              </w:rPr>
              <w:t>Y</w:t>
            </w:r>
          </w:p>
        </w:tc>
        <w:tc>
          <w:tcPr>
            <w:tcW w:w="3827" w:type="dxa"/>
            <w:vAlign w:val="center"/>
          </w:tcPr>
          <w:p w14:paraId="7FB9DA59" w14:textId="1046C436" w:rsidR="00DF1ED8" w:rsidRPr="00EB5DC1" w:rsidRDefault="37BF41AD" w:rsidP="00140ACF">
            <w:pPr>
              <w:jc w:val="center"/>
              <w:rPr>
                <w:rFonts w:ascii="Arial" w:hAnsi="Arial" w:cs="Arial"/>
                <w:sz w:val="24"/>
                <w:szCs w:val="24"/>
              </w:rPr>
            </w:pPr>
            <w:r w:rsidRPr="466B7C02">
              <w:rPr>
                <w:rFonts w:ascii="Arial" w:hAnsi="Arial" w:cs="Arial"/>
                <w:sz w:val="24"/>
                <w:szCs w:val="24"/>
              </w:rPr>
              <w:t xml:space="preserve">Complaint </w:t>
            </w:r>
            <w:r w:rsidR="1C0BA560" w:rsidRPr="466B7C02">
              <w:rPr>
                <w:rFonts w:ascii="Arial" w:hAnsi="Arial" w:cs="Arial"/>
                <w:sz w:val="24"/>
                <w:szCs w:val="24"/>
              </w:rPr>
              <w:t>policy</w:t>
            </w:r>
            <w:r w:rsidR="00164C44" w:rsidRPr="466B7C02">
              <w:rPr>
                <w:rFonts w:ascii="Arial" w:hAnsi="Arial" w:cs="Arial"/>
                <w:sz w:val="24"/>
                <w:szCs w:val="24"/>
              </w:rPr>
              <w:t xml:space="preserve"> sections </w:t>
            </w:r>
            <w:r w:rsidR="6A7F49E5" w:rsidRPr="466B7C02">
              <w:rPr>
                <w:rFonts w:ascii="Arial" w:hAnsi="Arial" w:cs="Arial"/>
                <w:sz w:val="24"/>
                <w:szCs w:val="24"/>
              </w:rPr>
              <w:t>7</w:t>
            </w:r>
            <w:r w:rsidR="3B1C0437" w:rsidRPr="466B7C02">
              <w:rPr>
                <w:rFonts w:ascii="Arial" w:hAnsi="Arial" w:cs="Arial"/>
                <w:sz w:val="24"/>
                <w:szCs w:val="24"/>
              </w:rPr>
              <w:t xml:space="preserve">.1 &amp; </w:t>
            </w:r>
            <w:r w:rsidR="6A7F49E5" w:rsidRPr="466B7C02">
              <w:rPr>
                <w:rFonts w:ascii="Arial" w:hAnsi="Arial" w:cs="Arial"/>
                <w:sz w:val="24"/>
                <w:szCs w:val="24"/>
              </w:rPr>
              <w:t>8</w:t>
            </w:r>
            <w:r w:rsidR="3B1C0437" w:rsidRPr="466B7C02">
              <w:rPr>
                <w:rFonts w:ascii="Arial" w:hAnsi="Arial" w:cs="Arial"/>
                <w:sz w:val="24"/>
                <w:szCs w:val="24"/>
              </w:rPr>
              <w:t>.</w:t>
            </w:r>
            <w:r w:rsidR="56B242AB" w:rsidRPr="466B7C02">
              <w:rPr>
                <w:rFonts w:ascii="Arial" w:hAnsi="Arial" w:cs="Arial"/>
                <w:sz w:val="24"/>
                <w:szCs w:val="24"/>
              </w:rPr>
              <w:t>3</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700DA354">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53397E00" w:rsidR="00DF1ED8" w:rsidRPr="00EB5DC1" w:rsidRDefault="002E7C58"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383B423F" w14:textId="6CC823D4" w:rsidR="00DF1ED8" w:rsidRPr="00EB5DC1" w:rsidRDefault="1C0BA560" w:rsidP="00140ACF">
            <w:pPr>
              <w:jc w:val="center"/>
              <w:rPr>
                <w:rFonts w:ascii="Arial" w:hAnsi="Arial" w:cs="Arial"/>
                <w:sz w:val="24"/>
                <w:szCs w:val="24"/>
              </w:rPr>
            </w:pPr>
            <w:r w:rsidRPr="466B7C02">
              <w:rPr>
                <w:rFonts w:ascii="Arial" w:hAnsi="Arial" w:cs="Arial"/>
                <w:sz w:val="24"/>
                <w:szCs w:val="24"/>
              </w:rPr>
              <w:t>Complaint pol</w:t>
            </w:r>
            <w:r w:rsidR="7CDDA032" w:rsidRPr="466B7C02">
              <w:rPr>
                <w:rFonts w:ascii="Arial" w:hAnsi="Arial" w:cs="Arial"/>
                <w:sz w:val="24"/>
                <w:szCs w:val="24"/>
              </w:rPr>
              <w:t xml:space="preserve">icy </w:t>
            </w:r>
            <w:r w:rsidR="00164C44" w:rsidRPr="466B7C02">
              <w:rPr>
                <w:rFonts w:ascii="Arial" w:hAnsi="Arial" w:cs="Arial"/>
                <w:sz w:val="24"/>
                <w:szCs w:val="24"/>
              </w:rPr>
              <w:t xml:space="preserve">sections </w:t>
            </w:r>
            <w:r w:rsidR="6A7F49E5" w:rsidRPr="466B7C02">
              <w:rPr>
                <w:rFonts w:ascii="Arial" w:hAnsi="Arial" w:cs="Arial"/>
                <w:sz w:val="24"/>
                <w:szCs w:val="24"/>
              </w:rPr>
              <w:t>7</w:t>
            </w:r>
            <w:r w:rsidR="7CDDA032" w:rsidRPr="466B7C02">
              <w:rPr>
                <w:rFonts w:ascii="Arial" w:hAnsi="Arial" w:cs="Arial"/>
                <w:sz w:val="24"/>
                <w:szCs w:val="24"/>
              </w:rPr>
              <w:t xml:space="preserve">.1 &amp; </w:t>
            </w:r>
            <w:r w:rsidR="6A7F49E5" w:rsidRPr="466B7C02">
              <w:rPr>
                <w:rFonts w:ascii="Arial" w:hAnsi="Arial" w:cs="Arial"/>
                <w:sz w:val="24"/>
                <w:szCs w:val="24"/>
              </w:rPr>
              <w:t>8</w:t>
            </w:r>
            <w:r w:rsidR="3B1C0437" w:rsidRPr="466B7C02">
              <w:rPr>
                <w:rFonts w:ascii="Arial" w:hAnsi="Arial" w:cs="Arial"/>
                <w:sz w:val="24"/>
                <w:szCs w:val="24"/>
              </w:rPr>
              <w:t>.</w:t>
            </w:r>
            <w:r w:rsidR="7C09E99B" w:rsidRPr="466B7C02">
              <w:rPr>
                <w:rFonts w:ascii="Arial" w:hAnsi="Arial" w:cs="Arial"/>
                <w:sz w:val="24"/>
                <w:szCs w:val="24"/>
              </w:rPr>
              <w:t>3</w:t>
            </w: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700DA354">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4057EDAC" w14:textId="52A74347" w:rsidR="00DF1ED8" w:rsidRPr="00681459" w:rsidRDefault="007723F2" w:rsidP="00681459">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tc>
        <w:tc>
          <w:tcPr>
            <w:tcW w:w="1340" w:type="dxa"/>
            <w:vAlign w:val="center"/>
          </w:tcPr>
          <w:p w14:paraId="0845A4F2" w14:textId="5A8E3201" w:rsidR="00DF1ED8" w:rsidRPr="00EB5DC1" w:rsidRDefault="001D7BF3"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72D599FF" w14:textId="18A80EB4" w:rsidR="00DF1ED8" w:rsidRPr="00EB5DC1" w:rsidRDefault="001D7BF3" w:rsidP="00140ACF">
            <w:pPr>
              <w:jc w:val="center"/>
              <w:rPr>
                <w:rFonts w:ascii="Arial" w:hAnsi="Arial" w:cs="Arial"/>
                <w:sz w:val="24"/>
                <w:szCs w:val="24"/>
              </w:rPr>
            </w:pPr>
            <w:r>
              <w:rPr>
                <w:rFonts w:ascii="Arial" w:hAnsi="Arial" w:cs="Arial"/>
                <w:sz w:val="24"/>
                <w:szCs w:val="24"/>
              </w:rPr>
              <w:t xml:space="preserve">Complaint </w:t>
            </w:r>
            <w:r w:rsidR="004453F7">
              <w:rPr>
                <w:rFonts w:ascii="Arial" w:hAnsi="Arial" w:cs="Arial"/>
                <w:sz w:val="24"/>
                <w:szCs w:val="24"/>
              </w:rPr>
              <w:t>p</w:t>
            </w:r>
            <w:r>
              <w:rPr>
                <w:rFonts w:ascii="Arial" w:hAnsi="Arial" w:cs="Arial"/>
                <w:sz w:val="24"/>
                <w:szCs w:val="24"/>
              </w:rPr>
              <w:t xml:space="preserve">olicy </w:t>
            </w:r>
            <w:r w:rsidR="004453F7">
              <w:rPr>
                <w:rFonts w:ascii="Arial" w:hAnsi="Arial" w:cs="Arial"/>
                <w:sz w:val="24"/>
                <w:szCs w:val="24"/>
              </w:rPr>
              <w:t>section 6</w:t>
            </w: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700DA354">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lastRenderedPageBreak/>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198BCF73" w:rsidR="00DF1ED8" w:rsidRPr="00EB5DC1" w:rsidRDefault="00BA1B39"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F762E0" w14:textId="70CA087D" w:rsidR="00DF1ED8" w:rsidRPr="00EB5DC1" w:rsidRDefault="10DA4B48" w:rsidP="00140ACF">
            <w:pPr>
              <w:jc w:val="center"/>
              <w:rPr>
                <w:rFonts w:ascii="Arial" w:hAnsi="Arial" w:cs="Arial"/>
                <w:sz w:val="24"/>
                <w:szCs w:val="24"/>
              </w:rPr>
            </w:pPr>
            <w:r w:rsidRPr="466B7C02">
              <w:rPr>
                <w:rFonts w:ascii="Arial" w:hAnsi="Arial" w:cs="Arial"/>
                <w:sz w:val="24"/>
                <w:szCs w:val="24"/>
              </w:rPr>
              <w:t xml:space="preserve">Complaint policy </w:t>
            </w:r>
            <w:r w:rsidR="00164C44" w:rsidRPr="466B7C02">
              <w:rPr>
                <w:rFonts w:ascii="Arial" w:hAnsi="Arial" w:cs="Arial"/>
                <w:sz w:val="24"/>
                <w:szCs w:val="24"/>
              </w:rPr>
              <w:t xml:space="preserve">section </w:t>
            </w:r>
            <w:r w:rsidRPr="466B7C02">
              <w:rPr>
                <w:rFonts w:ascii="Arial" w:hAnsi="Arial" w:cs="Arial"/>
                <w:sz w:val="24"/>
                <w:szCs w:val="24"/>
              </w:rPr>
              <w:t>7.2</w:t>
            </w:r>
            <w:r w:rsidR="14E7787A" w:rsidRPr="466B7C02">
              <w:rPr>
                <w:rFonts w:ascii="Arial" w:hAnsi="Arial" w:cs="Arial"/>
                <w:sz w:val="24"/>
                <w:szCs w:val="24"/>
              </w:rPr>
              <w:t xml:space="preserve"> &amp; 8.5</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700DA354">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24361358" w:rsidR="00DF1ED8" w:rsidRPr="00EB5DC1" w:rsidRDefault="00855495" w:rsidP="00140ACF">
            <w:pPr>
              <w:jc w:val="center"/>
              <w:rPr>
                <w:rFonts w:ascii="Arial" w:hAnsi="Arial" w:cs="Arial"/>
                <w:sz w:val="24"/>
                <w:szCs w:val="24"/>
              </w:rPr>
            </w:pPr>
            <w:r>
              <w:rPr>
                <w:rFonts w:ascii="Arial" w:hAnsi="Arial" w:cs="Arial"/>
                <w:sz w:val="24"/>
                <w:szCs w:val="24"/>
              </w:rPr>
              <w:t>Y</w:t>
            </w:r>
          </w:p>
        </w:tc>
        <w:tc>
          <w:tcPr>
            <w:tcW w:w="3827" w:type="dxa"/>
            <w:vAlign w:val="center"/>
          </w:tcPr>
          <w:p w14:paraId="794085C9" w14:textId="72647902" w:rsidR="00DF1ED8" w:rsidRPr="00EB5DC1" w:rsidRDefault="58155E29" w:rsidP="00140ACF">
            <w:pPr>
              <w:jc w:val="center"/>
              <w:rPr>
                <w:rFonts w:ascii="Arial" w:hAnsi="Arial" w:cs="Arial"/>
                <w:sz w:val="24"/>
                <w:szCs w:val="24"/>
              </w:rPr>
            </w:pPr>
            <w:r w:rsidRPr="466B7C02">
              <w:rPr>
                <w:rFonts w:ascii="Arial" w:hAnsi="Arial" w:cs="Arial"/>
                <w:sz w:val="24"/>
                <w:szCs w:val="24"/>
              </w:rPr>
              <w:t xml:space="preserve">Complaint policy </w:t>
            </w:r>
            <w:r w:rsidR="00164C44" w:rsidRPr="466B7C02">
              <w:rPr>
                <w:rFonts w:ascii="Arial" w:hAnsi="Arial" w:cs="Arial"/>
                <w:sz w:val="24"/>
                <w:szCs w:val="24"/>
              </w:rPr>
              <w:t>section</w:t>
            </w:r>
            <w:r w:rsidR="58976E1E" w:rsidRPr="466B7C02">
              <w:rPr>
                <w:rFonts w:ascii="Arial" w:hAnsi="Arial" w:cs="Arial"/>
                <w:sz w:val="24"/>
                <w:szCs w:val="24"/>
              </w:rPr>
              <w:t xml:space="preserve">s 4.1 </w:t>
            </w:r>
            <w:r w:rsidR="00513661" w:rsidRPr="466B7C02">
              <w:rPr>
                <w:rFonts w:ascii="Arial" w:hAnsi="Arial" w:cs="Arial"/>
                <w:sz w:val="24"/>
                <w:szCs w:val="24"/>
              </w:rPr>
              <w:t>&amp; 4</w:t>
            </w:r>
            <w:r w:rsidR="0D524248" w:rsidRPr="466B7C02">
              <w:rPr>
                <w:rFonts w:ascii="Arial" w:hAnsi="Arial" w:cs="Arial"/>
                <w:sz w:val="24"/>
                <w:szCs w:val="24"/>
              </w:rPr>
              <w:t>.2</w:t>
            </w:r>
          </w:p>
        </w:tc>
        <w:tc>
          <w:tcPr>
            <w:tcW w:w="3293" w:type="dxa"/>
            <w:vAlign w:val="center"/>
          </w:tcPr>
          <w:p w14:paraId="3B595FD0" w14:textId="34D92EE9" w:rsidR="00DF1ED8" w:rsidRPr="00EB5DC1" w:rsidRDefault="00681459" w:rsidP="6299E11C">
            <w:pPr>
              <w:jc w:val="center"/>
              <w:rPr>
                <w:rFonts w:ascii="Arial" w:hAnsi="Arial" w:cs="Arial"/>
                <w:sz w:val="24"/>
                <w:szCs w:val="24"/>
              </w:rPr>
            </w:pPr>
            <w:r>
              <w:rPr>
                <w:rFonts w:ascii="Arial" w:hAnsi="Arial" w:cs="Arial"/>
                <w:sz w:val="24"/>
                <w:szCs w:val="24"/>
              </w:rPr>
              <w:t>All complaint paperwork/correspondence will be kept in the residents individual file in the main office.</w:t>
            </w:r>
            <w:r w:rsidR="4050A479" w:rsidRPr="6299E11C">
              <w:rPr>
                <w:rFonts w:ascii="Arial" w:hAnsi="Arial" w:cs="Arial"/>
                <w:sz w:val="24"/>
                <w:szCs w:val="24"/>
              </w:rPr>
              <w:t xml:space="preserve"> </w:t>
            </w:r>
          </w:p>
        </w:tc>
      </w:tr>
      <w:tr w:rsidR="00DF1ED8" w:rsidRPr="00EB5DC1" w14:paraId="37AA8658" w14:textId="77777777" w:rsidTr="700DA354">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207DACFA" w:rsidR="00DF1ED8" w:rsidRPr="00EB5DC1" w:rsidRDefault="003920DB" w:rsidP="00140ACF">
            <w:pPr>
              <w:jc w:val="center"/>
              <w:rPr>
                <w:rFonts w:ascii="Arial" w:hAnsi="Arial" w:cs="Arial"/>
                <w:sz w:val="24"/>
                <w:szCs w:val="24"/>
              </w:rPr>
            </w:pPr>
            <w:r>
              <w:rPr>
                <w:rFonts w:ascii="Arial" w:hAnsi="Arial" w:cs="Arial"/>
                <w:sz w:val="24"/>
                <w:szCs w:val="24"/>
              </w:rPr>
              <w:t>Y</w:t>
            </w:r>
          </w:p>
        </w:tc>
        <w:tc>
          <w:tcPr>
            <w:tcW w:w="3827" w:type="dxa"/>
            <w:vAlign w:val="center"/>
          </w:tcPr>
          <w:p w14:paraId="49DB6D72" w14:textId="1721516B" w:rsidR="00DF1ED8" w:rsidRPr="00EB5DC1" w:rsidRDefault="005B6B16" w:rsidP="00140ACF">
            <w:pPr>
              <w:jc w:val="center"/>
              <w:rPr>
                <w:rFonts w:ascii="Arial" w:hAnsi="Arial" w:cs="Arial"/>
                <w:sz w:val="24"/>
                <w:szCs w:val="24"/>
              </w:rPr>
            </w:pPr>
            <w:r>
              <w:rPr>
                <w:rFonts w:ascii="Arial" w:hAnsi="Arial" w:cs="Arial"/>
                <w:sz w:val="24"/>
                <w:szCs w:val="24"/>
              </w:rPr>
              <w:t>Complaints policy section 2</w:t>
            </w: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DF1ED8" w:rsidRPr="00EB5DC1" w14:paraId="40AB0D32" w14:textId="77777777" w:rsidTr="700DA354">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4B488344" w14:textId="217C62BE" w:rsidR="00EE1DAE" w:rsidRPr="00681459" w:rsidRDefault="00FF44D3" w:rsidP="00140ACF">
            <w:pPr>
              <w:pStyle w:val="NoSpacing"/>
              <w:numPr>
                <w:ilvl w:val="0"/>
                <w:numId w:val="0"/>
              </w:numPr>
              <w:spacing w:after="120"/>
              <w:rPr>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tc>
        <w:tc>
          <w:tcPr>
            <w:tcW w:w="1340" w:type="dxa"/>
            <w:vAlign w:val="center"/>
          </w:tcPr>
          <w:p w14:paraId="37E0B3FA" w14:textId="58DAA2A0" w:rsidR="00DF1ED8" w:rsidRPr="00EB5DC1" w:rsidRDefault="002454CF" w:rsidP="00140ACF">
            <w:pPr>
              <w:jc w:val="center"/>
              <w:rPr>
                <w:rFonts w:ascii="Arial" w:hAnsi="Arial" w:cs="Arial"/>
                <w:sz w:val="24"/>
                <w:szCs w:val="24"/>
              </w:rPr>
            </w:pPr>
            <w:r>
              <w:rPr>
                <w:rFonts w:ascii="Arial" w:hAnsi="Arial" w:cs="Arial"/>
                <w:sz w:val="24"/>
                <w:szCs w:val="24"/>
              </w:rPr>
              <w:t>Y</w:t>
            </w:r>
          </w:p>
        </w:tc>
        <w:tc>
          <w:tcPr>
            <w:tcW w:w="3827" w:type="dxa"/>
            <w:vAlign w:val="center"/>
          </w:tcPr>
          <w:p w14:paraId="4265435B" w14:textId="77777777" w:rsidR="00DF1ED8" w:rsidRPr="00EB5DC1" w:rsidRDefault="00DF1ED8" w:rsidP="00140ACF">
            <w:pPr>
              <w:jc w:val="center"/>
              <w:rPr>
                <w:rFonts w:ascii="Arial" w:hAnsi="Arial" w:cs="Arial"/>
                <w:sz w:val="24"/>
                <w:szCs w:val="24"/>
              </w:rPr>
            </w:pPr>
          </w:p>
        </w:tc>
        <w:tc>
          <w:tcPr>
            <w:tcW w:w="3293" w:type="dxa"/>
            <w:vAlign w:val="center"/>
          </w:tcPr>
          <w:p w14:paraId="41D5C31D" w14:textId="3A62FF6B" w:rsidR="00DF1ED8" w:rsidRPr="00EB5DC1" w:rsidRDefault="00681459" w:rsidP="6299E11C">
            <w:pPr>
              <w:jc w:val="center"/>
              <w:rPr>
                <w:rFonts w:ascii="Arial" w:hAnsi="Arial" w:cs="Arial"/>
                <w:sz w:val="24"/>
                <w:szCs w:val="24"/>
              </w:rPr>
            </w:pPr>
            <w:r>
              <w:rPr>
                <w:rFonts w:ascii="Arial" w:hAnsi="Arial" w:cs="Arial"/>
                <w:sz w:val="24"/>
                <w:szCs w:val="24"/>
              </w:rPr>
              <w:t>As above.</w:t>
            </w:r>
            <w:r w:rsidR="4C659D6C" w:rsidRPr="6299E11C">
              <w:rPr>
                <w:rFonts w:ascii="Arial" w:hAnsi="Arial" w:cs="Arial"/>
                <w:sz w:val="24"/>
                <w:szCs w:val="24"/>
              </w:rPr>
              <w:t xml:space="preserve"> </w:t>
            </w:r>
          </w:p>
        </w:tc>
      </w:tr>
      <w:tr w:rsidR="00DF1ED8" w:rsidRPr="00EB5DC1" w14:paraId="34EC49E2" w14:textId="77777777" w:rsidTr="700DA354">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lastRenderedPageBreak/>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0DD11E63" w:rsidR="00DF1ED8" w:rsidRPr="00EB5DC1"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05EA1721" w14:textId="21B9B98A" w:rsidR="00DB697D" w:rsidRDefault="00397BC8" w:rsidP="00140ACF">
            <w:pPr>
              <w:jc w:val="center"/>
              <w:rPr>
                <w:rFonts w:ascii="Arial" w:hAnsi="Arial" w:cs="Arial"/>
                <w:sz w:val="24"/>
                <w:szCs w:val="24"/>
              </w:rPr>
            </w:pPr>
            <w:r>
              <w:rPr>
                <w:rFonts w:ascii="Arial" w:hAnsi="Arial" w:cs="Arial"/>
                <w:sz w:val="24"/>
                <w:szCs w:val="24"/>
              </w:rPr>
              <w:t xml:space="preserve">The Charity </w:t>
            </w:r>
            <w:r w:rsidR="00DB697D">
              <w:rPr>
                <w:rFonts w:ascii="Arial" w:hAnsi="Arial" w:cs="Arial"/>
                <w:sz w:val="24"/>
                <w:szCs w:val="24"/>
              </w:rPr>
              <w:t>has a Compensation &amp; Goodwill Payment policy</w:t>
            </w:r>
            <w:r w:rsidR="005C050E">
              <w:rPr>
                <w:rFonts w:ascii="Arial" w:hAnsi="Arial" w:cs="Arial"/>
                <w:sz w:val="24"/>
                <w:szCs w:val="24"/>
              </w:rPr>
              <w:t xml:space="preserve"> which details </w:t>
            </w:r>
            <w:r w:rsidR="00EC533E">
              <w:rPr>
                <w:rFonts w:ascii="Arial" w:hAnsi="Arial" w:cs="Arial"/>
                <w:sz w:val="24"/>
                <w:szCs w:val="24"/>
              </w:rPr>
              <w:t>the Company’s approach to paying compensation if it fails to meet the high standards which it strives to achieve.</w:t>
            </w:r>
          </w:p>
          <w:p w14:paraId="460EBD3A" w14:textId="77777777" w:rsidR="00513661" w:rsidRDefault="00513661" w:rsidP="00140ACF">
            <w:pPr>
              <w:jc w:val="center"/>
              <w:rPr>
                <w:rFonts w:ascii="Arial" w:hAnsi="Arial" w:cs="Arial"/>
                <w:sz w:val="24"/>
                <w:szCs w:val="24"/>
              </w:rPr>
            </w:pPr>
          </w:p>
          <w:p w14:paraId="1EEEC63E" w14:textId="201E7540" w:rsidR="00DF1ED8" w:rsidRDefault="00DF1ED8" w:rsidP="00140ACF">
            <w:pPr>
              <w:jc w:val="center"/>
              <w:rPr>
                <w:rFonts w:ascii="Arial" w:hAnsi="Arial" w:cs="Arial"/>
                <w:sz w:val="24"/>
                <w:szCs w:val="24"/>
              </w:rPr>
            </w:pPr>
          </w:p>
          <w:p w14:paraId="7D9CB664" w14:textId="3B228AB0" w:rsidR="00DB697D" w:rsidRPr="00EB5DC1" w:rsidRDefault="00DB697D" w:rsidP="00140ACF">
            <w:pPr>
              <w:jc w:val="center"/>
              <w:rPr>
                <w:rFonts w:ascii="Arial" w:hAnsi="Arial" w:cs="Arial"/>
                <w:sz w:val="24"/>
                <w:szCs w:val="24"/>
              </w:rPr>
            </w:pP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700DA354">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28E6B528" w:rsidR="00DF1ED8" w:rsidRPr="00EB5DC1" w:rsidRDefault="00286478"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425F42D0" w14:textId="1669BA53" w:rsidR="00DF1ED8" w:rsidRPr="00EB5DC1" w:rsidRDefault="00286478" w:rsidP="00140ACF">
            <w:pPr>
              <w:jc w:val="center"/>
              <w:rPr>
                <w:rFonts w:ascii="Arial" w:hAnsi="Arial" w:cs="Arial"/>
                <w:sz w:val="24"/>
                <w:szCs w:val="24"/>
              </w:rPr>
            </w:pPr>
            <w:r>
              <w:rPr>
                <w:rFonts w:ascii="Arial" w:hAnsi="Arial" w:cs="Arial"/>
                <w:sz w:val="24"/>
                <w:szCs w:val="24"/>
              </w:rPr>
              <w:t>Complaint Policy section 3</w:t>
            </w:r>
          </w:p>
        </w:tc>
        <w:tc>
          <w:tcPr>
            <w:tcW w:w="3293" w:type="dxa"/>
            <w:vAlign w:val="center"/>
          </w:tcPr>
          <w:p w14:paraId="5B930B77" w14:textId="06FCEA09" w:rsidR="00DF1ED8" w:rsidRPr="00EB5DC1" w:rsidRDefault="00513661" w:rsidP="6299E11C">
            <w:pPr>
              <w:jc w:val="center"/>
              <w:rPr>
                <w:rFonts w:ascii="Arial" w:hAnsi="Arial" w:cs="Arial"/>
                <w:sz w:val="24"/>
                <w:szCs w:val="24"/>
              </w:rPr>
            </w:pPr>
            <w:r>
              <w:rPr>
                <w:rFonts w:ascii="Arial" w:hAnsi="Arial" w:cs="Arial"/>
                <w:sz w:val="24"/>
                <w:szCs w:val="24"/>
              </w:rPr>
              <w:t>The Company has a Behaviour That Challenges Policy and also a Behaviour That Challenges Risk Assessment for the individual resident concerned.  We also have Zero Tolerance to Bad Behaviour.</w:t>
            </w:r>
            <w:r w:rsidR="3BBDC6E1" w:rsidRPr="6299E11C">
              <w:rPr>
                <w:rFonts w:ascii="Arial" w:hAnsi="Arial" w:cs="Arial"/>
                <w:sz w:val="24"/>
                <w:szCs w:val="24"/>
              </w:rPr>
              <w:t xml:space="preserve"> </w:t>
            </w:r>
          </w:p>
        </w:tc>
      </w:tr>
      <w:tr w:rsidR="00DF1ED8" w:rsidRPr="00EB5DC1" w14:paraId="1F2AA4CB" w14:textId="77777777" w:rsidTr="700DA354">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4A95CE5D" w:rsidR="00DF1ED8" w:rsidRPr="00EB5DC1" w:rsidRDefault="00AC71AE"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55823C" w14:textId="6720780A" w:rsidR="00DF1ED8" w:rsidRPr="00EB5DC1" w:rsidRDefault="00AC71AE" w:rsidP="00140ACF">
            <w:pPr>
              <w:jc w:val="center"/>
              <w:rPr>
                <w:rFonts w:ascii="Arial" w:hAnsi="Arial" w:cs="Arial"/>
                <w:sz w:val="24"/>
                <w:szCs w:val="24"/>
              </w:rPr>
            </w:pPr>
            <w:r>
              <w:rPr>
                <w:rFonts w:ascii="Arial" w:hAnsi="Arial" w:cs="Arial"/>
                <w:sz w:val="24"/>
                <w:szCs w:val="24"/>
              </w:rPr>
              <w:t>As above</w:t>
            </w: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4"/>
        <w:gridCol w:w="1332"/>
        <w:gridCol w:w="3746"/>
        <w:gridCol w:w="3239"/>
      </w:tblGrid>
      <w:tr w:rsidR="004D4041" w:rsidRPr="00EB5DC1" w14:paraId="22A3AD29" w14:textId="77777777" w:rsidTr="6299E11C">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4D4041" w:rsidRPr="00EB5DC1" w14:paraId="2FCDC526" w14:textId="77777777" w:rsidTr="6299E11C">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78954CA5" w:rsidR="00F51083" w:rsidRPr="00EB5DC1" w:rsidRDefault="000E6881" w:rsidP="00140ACF">
            <w:pPr>
              <w:jc w:val="center"/>
              <w:rPr>
                <w:rFonts w:ascii="Arial" w:hAnsi="Arial" w:cs="Arial"/>
                <w:sz w:val="24"/>
                <w:szCs w:val="24"/>
              </w:rPr>
            </w:pPr>
            <w:r>
              <w:rPr>
                <w:rFonts w:ascii="Arial" w:hAnsi="Arial" w:cs="Arial"/>
                <w:sz w:val="24"/>
                <w:szCs w:val="24"/>
              </w:rPr>
              <w:t>Y</w:t>
            </w:r>
          </w:p>
        </w:tc>
        <w:tc>
          <w:tcPr>
            <w:tcW w:w="3827" w:type="dxa"/>
            <w:vAlign w:val="center"/>
          </w:tcPr>
          <w:p w14:paraId="060F508B" w14:textId="77777777" w:rsidR="00F51083" w:rsidRPr="00EB5DC1" w:rsidRDefault="00F51083" w:rsidP="00140ACF">
            <w:pPr>
              <w:jc w:val="center"/>
              <w:rPr>
                <w:rFonts w:ascii="Arial" w:hAnsi="Arial" w:cs="Arial"/>
                <w:sz w:val="24"/>
                <w:szCs w:val="24"/>
              </w:rPr>
            </w:pPr>
          </w:p>
        </w:tc>
        <w:tc>
          <w:tcPr>
            <w:tcW w:w="3293" w:type="dxa"/>
            <w:vAlign w:val="center"/>
          </w:tcPr>
          <w:p w14:paraId="14919354" w14:textId="18E20A68" w:rsidR="00F51083" w:rsidRPr="00EB5DC1" w:rsidRDefault="004D4041" w:rsidP="6299E11C">
            <w:pPr>
              <w:jc w:val="center"/>
              <w:rPr>
                <w:rFonts w:ascii="Arial" w:hAnsi="Arial" w:cs="Arial"/>
                <w:sz w:val="24"/>
                <w:szCs w:val="24"/>
              </w:rPr>
            </w:pPr>
            <w:r>
              <w:rPr>
                <w:rFonts w:ascii="Arial" w:hAnsi="Arial" w:cs="Arial"/>
                <w:sz w:val="24"/>
                <w:szCs w:val="24"/>
              </w:rPr>
              <w:t>The Company will refer to the Behaviour that Challenges Policy.</w:t>
            </w:r>
            <w:r w:rsidR="20BB4FD7" w:rsidRPr="6299E11C">
              <w:rPr>
                <w:rFonts w:ascii="Arial" w:hAnsi="Arial" w:cs="Arial"/>
                <w:sz w:val="24"/>
                <w:szCs w:val="24"/>
              </w:rPr>
              <w:t xml:space="preserve"> </w:t>
            </w:r>
          </w:p>
        </w:tc>
      </w:tr>
      <w:tr w:rsidR="004D4041" w:rsidRPr="00EB5DC1" w14:paraId="277B9A9A" w14:textId="77777777" w:rsidTr="6299E11C">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6A26D725"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r w:rsidR="004D4041">
              <w:rPr>
                <w:rStyle w:val="normaltextrun"/>
                <w:rFonts w:eastAsiaTheme="majorEastAsia"/>
                <w:color w:val="000000"/>
                <w:shd w:val="clear" w:color="auto" w:fill="FFFFFF"/>
              </w:rPr>
              <w:t>complaint’s</w:t>
            </w:r>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158574ED" w:rsidR="00F51083" w:rsidRPr="00EB5DC1" w:rsidRDefault="00AB4DFD" w:rsidP="00140ACF">
            <w:pPr>
              <w:jc w:val="center"/>
              <w:rPr>
                <w:rFonts w:ascii="Arial" w:hAnsi="Arial" w:cs="Arial"/>
                <w:sz w:val="24"/>
                <w:szCs w:val="24"/>
              </w:rPr>
            </w:pPr>
            <w:r>
              <w:rPr>
                <w:rFonts w:ascii="Arial" w:hAnsi="Arial" w:cs="Arial"/>
                <w:sz w:val="24"/>
                <w:szCs w:val="24"/>
              </w:rPr>
              <w:t>Y</w:t>
            </w:r>
          </w:p>
        </w:tc>
        <w:tc>
          <w:tcPr>
            <w:tcW w:w="3827" w:type="dxa"/>
            <w:vAlign w:val="center"/>
          </w:tcPr>
          <w:p w14:paraId="4F3A4E53" w14:textId="04A9710B" w:rsidR="00F51083" w:rsidRPr="00EB5DC1" w:rsidRDefault="00AB4DFD" w:rsidP="00140ACF">
            <w:pPr>
              <w:jc w:val="center"/>
              <w:rPr>
                <w:rFonts w:ascii="Arial" w:hAnsi="Arial" w:cs="Arial"/>
                <w:sz w:val="24"/>
                <w:szCs w:val="24"/>
              </w:rPr>
            </w:pPr>
            <w:r>
              <w:rPr>
                <w:rFonts w:ascii="Arial" w:hAnsi="Arial" w:cs="Arial"/>
                <w:sz w:val="24"/>
                <w:szCs w:val="24"/>
              </w:rPr>
              <w:t xml:space="preserve">Complaint policy </w:t>
            </w:r>
            <w:r w:rsidR="004B084F">
              <w:rPr>
                <w:rFonts w:ascii="Arial" w:hAnsi="Arial" w:cs="Arial"/>
                <w:sz w:val="24"/>
                <w:szCs w:val="24"/>
              </w:rPr>
              <w:t>Section 7</w:t>
            </w:r>
            <w:r w:rsidR="00A819F3">
              <w:rPr>
                <w:rFonts w:ascii="Arial" w:hAnsi="Arial" w:cs="Arial"/>
                <w:sz w:val="24"/>
                <w:szCs w:val="24"/>
              </w:rPr>
              <w:t>.1</w:t>
            </w: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4D4041" w:rsidRPr="00EB5DC1" w14:paraId="148022FC" w14:textId="77777777" w:rsidTr="6299E11C">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587F1C46" w:rsidR="00F51083" w:rsidRPr="00EB5DC1" w:rsidRDefault="007937E8" w:rsidP="00140ACF">
            <w:pPr>
              <w:jc w:val="center"/>
              <w:rPr>
                <w:rFonts w:ascii="Arial" w:hAnsi="Arial" w:cs="Arial"/>
                <w:sz w:val="24"/>
                <w:szCs w:val="24"/>
              </w:rPr>
            </w:pPr>
            <w:r>
              <w:rPr>
                <w:rFonts w:ascii="Arial" w:hAnsi="Arial" w:cs="Arial"/>
                <w:sz w:val="24"/>
                <w:szCs w:val="24"/>
              </w:rPr>
              <w:t>Y</w:t>
            </w:r>
          </w:p>
        </w:tc>
        <w:tc>
          <w:tcPr>
            <w:tcW w:w="3827" w:type="dxa"/>
            <w:vAlign w:val="center"/>
          </w:tcPr>
          <w:p w14:paraId="10C683BF" w14:textId="71653DC3" w:rsidR="00F51083" w:rsidRPr="00EB5DC1" w:rsidRDefault="00A819F3" w:rsidP="00140ACF">
            <w:pPr>
              <w:jc w:val="center"/>
              <w:rPr>
                <w:rFonts w:ascii="Arial" w:hAnsi="Arial" w:cs="Arial"/>
                <w:sz w:val="24"/>
                <w:szCs w:val="24"/>
              </w:rPr>
            </w:pPr>
            <w:r>
              <w:rPr>
                <w:rFonts w:ascii="Arial" w:hAnsi="Arial" w:cs="Arial"/>
                <w:sz w:val="24"/>
                <w:szCs w:val="24"/>
              </w:rPr>
              <w:t>Complaint policy Section 7.2</w:t>
            </w: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4D4041" w:rsidRPr="00EB5DC1" w14:paraId="004973DA" w14:textId="77777777" w:rsidTr="6299E11C">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73626CD7" w:rsidR="00F51083" w:rsidRPr="00EB5DC1" w:rsidRDefault="00A819F3"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1707169A" w14:textId="2F4B056E" w:rsidR="00F51083" w:rsidRPr="00EB5DC1" w:rsidRDefault="00A819F3" w:rsidP="00140ACF">
            <w:pPr>
              <w:jc w:val="center"/>
              <w:rPr>
                <w:rFonts w:ascii="Arial" w:hAnsi="Arial" w:cs="Arial"/>
                <w:sz w:val="24"/>
                <w:szCs w:val="24"/>
              </w:rPr>
            </w:pPr>
            <w:r w:rsidRPr="00A819F3">
              <w:rPr>
                <w:rFonts w:ascii="Arial" w:hAnsi="Arial" w:cs="Arial"/>
                <w:sz w:val="24"/>
                <w:szCs w:val="24"/>
              </w:rPr>
              <w:t>Complaint policy Section 7.2</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4D4041" w:rsidRPr="00EB5DC1" w14:paraId="4FBFB880" w14:textId="77777777" w:rsidTr="6299E11C">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6A818043" w:rsidR="00F51083" w:rsidRPr="00EB5DC1" w:rsidRDefault="00002A06" w:rsidP="00140ACF">
            <w:pPr>
              <w:jc w:val="center"/>
              <w:rPr>
                <w:rFonts w:ascii="Arial" w:hAnsi="Arial" w:cs="Arial"/>
                <w:sz w:val="24"/>
                <w:szCs w:val="24"/>
              </w:rPr>
            </w:pPr>
            <w:r>
              <w:rPr>
                <w:rFonts w:ascii="Arial" w:hAnsi="Arial" w:cs="Arial"/>
                <w:sz w:val="24"/>
                <w:szCs w:val="24"/>
              </w:rPr>
              <w:t>Y</w:t>
            </w:r>
          </w:p>
        </w:tc>
        <w:tc>
          <w:tcPr>
            <w:tcW w:w="3827" w:type="dxa"/>
            <w:vAlign w:val="center"/>
          </w:tcPr>
          <w:p w14:paraId="6F12058F" w14:textId="7DBDD282" w:rsidR="00F51083" w:rsidRPr="00EB5DC1" w:rsidRDefault="00002A06" w:rsidP="00140ACF">
            <w:pPr>
              <w:jc w:val="center"/>
              <w:rPr>
                <w:rFonts w:ascii="Arial" w:hAnsi="Arial" w:cs="Arial"/>
                <w:sz w:val="24"/>
                <w:szCs w:val="24"/>
              </w:rPr>
            </w:pPr>
            <w:r w:rsidRPr="00002A06">
              <w:rPr>
                <w:rFonts w:ascii="Arial" w:hAnsi="Arial" w:cs="Arial"/>
                <w:sz w:val="24"/>
                <w:szCs w:val="24"/>
              </w:rPr>
              <w:t>Complaint policy Section 7.2</w:t>
            </w: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4D4041" w:rsidRPr="00EB5DC1" w14:paraId="2F84C6C3" w14:textId="77777777" w:rsidTr="6299E11C">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16C1D8E4" w:rsidR="00F51083" w:rsidRPr="00EB5DC1" w:rsidRDefault="00002A06"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297C2E" w14:textId="0A9A5CC0" w:rsidR="00F51083" w:rsidRPr="00EB5DC1" w:rsidRDefault="00002A06" w:rsidP="00140ACF">
            <w:pPr>
              <w:jc w:val="center"/>
              <w:rPr>
                <w:rFonts w:ascii="Arial" w:hAnsi="Arial" w:cs="Arial"/>
                <w:sz w:val="24"/>
                <w:szCs w:val="24"/>
              </w:rPr>
            </w:pPr>
            <w:r w:rsidRPr="00002A06">
              <w:rPr>
                <w:rFonts w:ascii="Arial" w:hAnsi="Arial" w:cs="Arial"/>
                <w:sz w:val="24"/>
                <w:szCs w:val="24"/>
              </w:rPr>
              <w:t>Complaint policy Section 7.</w:t>
            </w:r>
            <w:r>
              <w:rPr>
                <w:rFonts w:ascii="Arial" w:hAnsi="Arial" w:cs="Arial"/>
                <w:sz w:val="24"/>
                <w:szCs w:val="24"/>
              </w:rPr>
              <w:t>3</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4D4041" w:rsidRPr="00EB5DC1" w14:paraId="3817138A" w14:textId="77777777" w:rsidTr="6299E11C">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5EE4E154" w:rsidR="00F51083" w:rsidRPr="00EB5DC1" w:rsidRDefault="00002A06" w:rsidP="00140ACF">
            <w:pPr>
              <w:jc w:val="center"/>
              <w:rPr>
                <w:rFonts w:ascii="Arial" w:hAnsi="Arial" w:cs="Arial"/>
                <w:sz w:val="24"/>
                <w:szCs w:val="24"/>
              </w:rPr>
            </w:pPr>
            <w:r>
              <w:rPr>
                <w:rFonts w:ascii="Arial" w:hAnsi="Arial" w:cs="Arial"/>
                <w:sz w:val="24"/>
                <w:szCs w:val="24"/>
              </w:rPr>
              <w:t>Y</w:t>
            </w:r>
          </w:p>
        </w:tc>
        <w:tc>
          <w:tcPr>
            <w:tcW w:w="3827" w:type="dxa"/>
            <w:vAlign w:val="center"/>
          </w:tcPr>
          <w:p w14:paraId="433E0730" w14:textId="33D28041" w:rsidR="00F51083" w:rsidRPr="00EB5DC1" w:rsidRDefault="00A32828" w:rsidP="00140ACF">
            <w:pPr>
              <w:jc w:val="center"/>
              <w:rPr>
                <w:rFonts w:ascii="Arial" w:hAnsi="Arial" w:cs="Arial"/>
                <w:sz w:val="24"/>
                <w:szCs w:val="24"/>
              </w:rPr>
            </w:pPr>
            <w:r w:rsidRPr="00A32828">
              <w:rPr>
                <w:rFonts w:ascii="Arial" w:hAnsi="Arial" w:cs="Arial"/>
                <w:sz w:val="24"/>
                <w:szCs w:val="24"/>
              </w:rPr>
              <w:t>Complaint policy Section 7.</w:t>
            </w:r>
            <w:r w:rsidR="00093AF7">
              <w:rPr>
                <w:rFonts w:ascii="Arial" w:hAnsi="Arial" w:cs="Arial"/>
                <w:sz w:val="24"/>
                <w:szCs w:val="24"/>
              </w:rPr>
              <w:t>8</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4D4041" w:rsidRPr="00EB5DC1" w14:paraId="0CEAE1D8" w14:textId="77777777" w:rsidTr="6299E11C">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2A0A065D" w:rsidR="00F51083" w:rsidRPr="00EB5DC1" w:rsidRDefault="00A32828"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8061970" w14:textId="4A1E1F70" w:rsidR="00F51083" w:rsidRPr="00EB5DC1" w:rsidRDefault="00A32828" w:rsidP="00140ACF">
            <w:pPr>
              <w:jc w:val="center"/>
              <w:rPr>
                <w:rFonts w:ascii="Arial" w:hAnsi="Arial" w:cs="Arial"/>
                <w:sz w:val="24"/>
                <w:szCs w:val="24"/>
              </w:rPr>
            </w:pPr>
            <w:r w:rsidRPr="00A32828">
              <w:rPr>
                <w:rFonts w:ascii="Arial" w:hAnsi="Arial" w:cs="Arial"/>
                <w:sz w:val="24"/>
                <w:szCs w:val="24"/>
              </w:rPr>
              <w:t>Complaint policy Section 7.</w:t>
            </w:r>
            <w:r w:rsidR="00535840">
              <w:rPr>
                <w:rFonts w:ascii="Arial" w:hAnsi="Arial" w:cs="Arial"/>
                <w:sz w:val="24"/>
                <w:szCs w:val="24"/>
              </w:rPr>
              <w:t>7</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4D4041" w:rsidRPr="00EB5DC1" w14:paraId="02957204" w14:textId="77777777" w:rsidTr="6299E11C">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05DBB9D1" w:rsidR="00F51083" w:rsidRPr="00EB5DC1" w:rsidRDefault="00A32828" w:rsidP="00140ACF">
            <w:pPr>
              <w:jc w:val="center"/>
              <w:rPr>
                <w:rFonts w:ascii="Arial" w:hAnsi="Arial" w:cs="Arial"/>
                <w:sz w:val="24"/>
                <w:szCs w:val="24"/>
              </w:rPr>
            </w:pPr>
            <w:r>
              <w:rPr>
                <w:rFonts w:ascii="Arial" w:hAnsi="Arial" w:cs="Arial"/>
                <w:sz w:val="24"/>
                <w:szCs w:val="24"/>
              </w:rPr>
              <w:t>Y</w:t>
            </w:r>
          </w:p>
        </w:tc>
        <w:tc>
          <w:tcPr>
            <w:tcW w:w="3827" w:type="dxa"/>
            <w:vAlign w:val="center"/>
          </w:tcPr>
          <w:p w14:paraId="532035E2" w14:textId="6DD7E25B" w:rsidR="00F51083" w:rsidRPr="00EB5DC1" w:rsidRDefault="00A32828" w:rsidP="00140ACF">
            <w:pPr>
              <w:jc w:val="center"/>
              <w:rPr>
                <w:rFonts w:ascii="Arial" w:hAnsi="Arial" w:cs="Arial"/>
                <w:sz w:val="24"/>
                <w:szCs w:val="24"/>
              </w:rPr>
            </w:pPr>
            <w:r w:rsidRPr="00A32828">
              <w:rPr>
                <w:rFonts w:ascii="Arial" w:hAnsi="Arial" w:cs="Arial"/>
                <w:sz w:val="24"/>
                <w:szCs w:val="24"/>
              </w:rPr>
              <w:t>Complaint policy Section 7.</w:t>
            </w:r>
            <w:r w:rsidR="002023B8">
              <w:rPr>
                <w:rFonts w:ascii="Arial" w:hAnsi="Arial" w:cs="Arial"/>
                <w:sz w:val="24"/>
                <w:szCs w:val="24"/>
              </w:rPr>
              <w:t>8</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2"/>
        <w:gridCol w:w="1332"/>
        <w:gridCol w:w="3744"/>
        <w:gridCol w:w="3243"/>
      </w:tblGrid>
      <w:tr w:rsidR="004D4041" w:rsidRPr="007B3F4C" w14:paraId="4D717AA8" w14:textId="77777777" w:rsidTr="466B7C02">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4D4041" w:rsidRPr="007B3F4C" w14:paraId="2105E408" w14:textId="77777777" w:rsidTr="466B7C02">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0CB9185D" w:rsidR="001865E4" w:rsidRPr="007B3F4C" w:rsidRDefault="00246D12" w:rsidP="00140ACF">
            <w:pPr>
              <w:jc w:val="center"/>
              <w:rPr>
                <w:rFonts w:ascii="Arial" w:hAnsi="Arial" w:cs="Arial"/>
                <w:sz w:val="24"/>
                <w:szCs w:val="24"/>
              </w:rPr>
            </w:pPr>
            <w:r>
              <w:rPr>
                <w:rFonts w:ascii="Arial" w:hAnsi="Arial" w:cs="Arial"/>
                <w:sz w:val="24"/>
                <w:szCs w:val="24"/>
              </w:rPr>
              <w:t>Y</w:t>
            </w:r>
          </w:p>
        </w:tc>
        <w:tc>
          <w:tcPr>
            <w:tcW w:w="3827" w:type="dxa"/>
            <w:vAlign w:val="center"/>
          </w:tcPr>
          <w:p w14:paraId="7967FD55" w14:textId="5C992E77" w:rsidR="001865E4" w:rsidRPr="007B3F4C" w:rsidRDefault="00246D12" w:rsidP="00140ACF">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8.1</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4D4041" w:rsidRPr="007B3F4C" w14:paraId="496C8570" w14:textId="77777777" w:rsidTr="466B7C02">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6FECB412"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r w:rsidR="00CD302E" w:rsidRPr="007B2FFC">
              <w:rPr>
                <w:rFonts w:ascii="Arial" w:hAnsi="Arial" w:cs="Arial"/>
                <w:sz w:val="24"/>
                <w:szCs w:val="24"/>
              </w:rPr>
              <w:t>complaint’s</w:t>
            </w:r>
            <w:r w:rsidRPr="007B2FFC">
              <w:rPr>
                <w:rFonts w:ascii="Arial" w:hAnsi="Arial" w:cs="Arial"/>
                <w:sz w:val="24"/>
                <w:szCs w:val="24"/>
              </w:rPr>
              <w:t xml:space="preserve">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7B987699" w:rsidR="001865E4" w:rsidRPr="007B3F4C" w:rsidRDefault="00246D12"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7DF155A" w14:textId="5B0E4EDD" w:rsidR="001865E4" w:rsidRPr="007B3F4C" w:rsidRDefault="00246D12" w:rsidP="00140ACF">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w:t>
            </w:r>
            <w:r w:rsidR="00641447">
              <w:rPr>
                <w:rFonts w:ascii="Arial" w:hAnsi="Arial" w:cs="Arial"/>
                <w:sz w:val="24"/>
                <w:szCs w:val="24"/>
              </w:rPr>
              <w:t>3</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4D4041" w:rsidRPr="007B3F4C" w14:paraId="31BA9AC0" w14:textId="77777777" w:rsidTr="466B7C02">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2A43FF56" w:rsidR="001865E4" w:rsidRPr="005555E0" w:rsidRDefault="00246D12" w:rsidP="00140ACF">
            <w:pPr>
              <w:jc w:val="center"/>
              <w:rPr>
                <w:rFonts w:ascii="Arial" w:hAnsi="Arial" w:cs="Arial"/>
                <w:sz w:val="24"/>
                <w:szCs w:val="24"/>
              </w:rPr>
            </w:pPr>
            <w:r>
              <w:rPr>
                <w:rFonts w:ascii="Arial" w:hAnsi="Arial" w:cs="Arial"/>
                <w:sz w:val="24"/>
                <w:szCs w:val="24"/>
              </w:rPr>
              <w:t>Y</w:t>
            </w:r>
          </w:p>
        </w:tc>
        <w:tc>
          <w:tcPr>
            <w:tcW w:w="3827" w:type="dxa"/>
            <w:vAlign w:val="center"/>
          </w:tcPr>
          <w:p w14:paraId="11D5DB47" w14:textId="4C1C953B" w:rsidR="001865E4" w:rsidRPr="005555E0" w:rsidRDefault="00246D12" w:rsidP="00140ACF">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8.2</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4D4041" w:rsidRPr="007B3F4C" w14:paraId="1D90C1EA" w14:textId="77777777" w:rsidTr="466B7C02">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4EF45205" w:rsidR="001865E4" w:rsidRPr="005555E0" w:rsidRDefault="00641447" w:rsidP="00140ACF">
            <w:pPr>
              <w:jc w:val="center"/>
              <w:rPr>
                <w:rFonts w:ascii="Arial" w:hAnsi="Arial" w:cs="Arial"/>
                <w:sz w:val="24"/>
                <w:szCs w:val="24"/>
              </w:rPr>
            </w:pPr>
            <w:r>
              <w:rPr>
                <w:rFonts w:ascii="Arial" w:hAnsi="Arial" w:cs="Arial"/>
                <w:sz w:val="24"/>
                <w:szCs w:val="24"/>
              </w:rPr>
              <w:t>Y</w:t>
            </w:r>
          </w:p>
        </w:tc>
        <w:tc>
          <w:tcPr>
            <w:tcW w:w="3827" w:type="dxa"/>
            <w:vAlign w:val="center"/>
          </w:tcPr>
          <w:p w14:paraId="6D5F8332" w14:textId="45948437" w:rsidR="001865E4" w:rsidRPr="005555E0" w:rsidRDefault="23D4AB11" w:rsidP="00140ACF">
            <w:pPr>
              <w:jc w:val="center"/>
              <w:rPr>
                <w:rFonts w:ascii="Arial" w:hAnsi="Arial" w:cs="Arial"/>
                <w:sz w:val="24"/>
                <w:szCs w:val="24"/>
              </w:rPr>
            </w:pPr>
            <w:r w:rsidRPr="466B7C02">
              <w:rPr>
                <w:rFonts w:ascii="Arial" w:hAnsi="Arial" w:cs="Arial"/>
                <w:sz w:val="24"/>
                <w:szCs w:val="24"/>
              </w:rPr>
              <w:t>Complaint policy section 8</w:t>
            </w:r>
            <w:r w:rsidR="7826B13C" w:rsidRPr="466B7C02">
              <w:rPr>
                <w:rFonts w:ascii="Arial" w:hAnsi="Arial" w:cs="Arial"/>
                <w:sz w:val="24"/>
                <w:szCs w:val="24"/>
              </w:rPr>
              <w:t>.1</w:t>
            </w:r>
          </w:p>
        </w:tc>
        <w:tc>
          <w:tcPr>
            <w:tcW w:w="3293" w:type="dxa"/>
            <w:vAlign w:val="center"/>
          </w:tcPr>
          <w:p w14:paraId="0439196B" w14:textId="0FCBF6B1" w:rsidR="001865E4" w:rsidRPr="005555E0" w:rsidRDefault="004D4041" w:rsidP="00140ACF">
            <w:pPr>
              <w:jc w:val="center"/>
              <w:rPr>
                <w:rFonts w:ascii="Arial" w:hAnsi="Arial" w:cs="Arial"/>
                <w:sz w:val="24"/>
                <w:szCs w:val="24"/>
              </w:rPr>
            </w:pPr>
            <w:r>
              <w:rPr>
                <w:rFonts w:ascii="Arial" w:hAnsi="Arial" w:cs="Arial"/>
                <w:sz w:val="24"/>
                <w:szCs w:val="24"/>
              </w:rPr>
              <w:t>Group Manager for Stage 1 and the Trustees/Chair for Stage 2.</w:t>
            </w:r>
            <w:r w:rsidR="687AC7D7" w:rsidRPr="6299E11C">
              <w:rPr>
                <w:rFonts w:ascii="Arial" w:hAnsi="Arial" w:cs="Arial"/>
                <w:sz w:val="24"/>
                <w:szCs w:val="24"/>
              </w:rPr>
              <w:t xml:space="preserve"> </w:t>
            </w:r>
          </w:p>
        </w:tc>
      </w:tr>
      <w:tr w:rsidR="004D4041" w:rsidRPr="007B3F4C" w14:paraId="452D7353" w14:textId="77777777" w:rsidTr="466B7C02">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40CA390C" w:rsidR="001865E4" w:rsidRPr="005555E0" w:rsidRDefault="0095355F" w:rsidP="00140ACF">
            <w:pPr>
              <w:jc w:val="center"/>
              <w:rPr>
                <w:rFonts w:ascii="Arial" w:hAnsi="Arial" w:cs="Arial"/>
                <w:sz w:val="24"/>
                <w:szCs w:val="24"/>
              </w:rPr>
            </w:pPr>
            <w:r>
              <w:rPr>
                <w:rFonts w:ascii="Arial" w:hAnsi="Arial" w:cs="Arial"/>
                <w:sz w:val="24"/>
                <w:szCs w:val="24"/>
              </w:rPr>
              <w:t>Y</w:t>
            </w:r>
          </w:p>
        </w:tc>
        <w:tc>
          <w:tcPr>
            <w:tcW w:w="3827" w:type="dxa"/>
            <w:vAlign w:val="center"/>
          </w:tcPr>
          <w:p w14:paraId="38964D04" w14:textId="11645EB1" w:rsidR="001865E4" w:rsidRPr="005555E0" w:rsidRDefault="0095355F" w:rsidP="00140ACF">
            <w:pPr>
              <w:jc w:val="center"/>
              <w:rPr>
                <w:rFonts w:ascii="Arial" w:hAnsi="Arial" w:cs="Arial"/>
                <w:sz w:val="24"/>
                <w:szCs w:val="24"/>
              </w:rPr>
            </w:pPr>
            <w:r>
              <w:rPr>
                <w:rFonts w:ascii="Arial" w:hAnsi="Arial" w:cs="Arial"/>
                <w:sz w:val="24"/>
                <w:szCs w:val="24"/>
              </w:rPr>
              <w:t>Complaint policy 8.4</w:t>
            </w: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4D4041" w:rsidRPr="007B3F4C" w14:paraId="34398E06" w14:textId="77777777" w:rsidTr="466B7C02">
        <w:tc>
          <w:tcPr>
            <w:tcW w:w="1177" w:type="dxa"/>
            <w:vAlign w:val="center"/>
          </w:tcPr>
          <w:p w14:paraId="4995922D" w14:textId="71C4FD83" w:rsidR="0095355F" w:rsidRPr="005555E0" w:rsidRDefault="0095355F" w:rsidP="0095355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529160F9" w:rsidR="0095355F" w:rsidRPr="005555E0" w:rsidRDefault="0095355F" w:rsidP="0095355F">
            <w:pPr>
              <w:jc w:val="center"/>
              <w:rPr>
                <w:rFonts w:ascii="Arial" w:hAnsi="Arial" w:cs="Arial"/>
                <w:sz w:val="24"/>
                <w:szCs w:val="24"/>
              </w:rPr>
            </w:pPr>
            <w:r>
              <w:rPr>
                <w:rFonts w:ascii="Arial" w:hAnsi="Arial" w:cs="Arial"/>
                <w:sz w:val="24"/>
                <w:szCs w:val="24"/>
              </w:rPr>
              <w:t>Y</w:t>
            </w:r>
          </w:p>
        </w:tc>
        <w:tc>
          <w:tcPr>
            <w:tcW w:w="3827" w:type="dxa"/>
            <w:vAlign w:val="center"/>
          </w:tcPr>
          <w:p w14:paraId="1FB6C1F7" w14:textId="7FB85E64" w:rsidR="0095355F" w:rsidRPr="005555E0" w:rsidRDefault="0095355F" w:rsidP="0095355F">
            <w:pPr>
              <w:jc w:val="center"/>
              <w:rPr>
                <w:rFonts w:ascii="Arial" w:hAnsi="Arial" w:cs="Arial"/>
                <w:sz w:val="24"/>
                <w:szCs w:val="24"/>
              </w:rPr>
            </w:pPr>
            <w:r>
              <w:rPr>
                <w:rFonts w:ascii="Arial" w:hAnsi="Arial" w:cs="Arial"/>
                <w:sz w:val="24"/>
                <w:szCs w:val="24"/>
              </w:rPr>
              <w:t>Complaint policy section 8.5</w:t>
            </w:r>
          </w:p>
        </w:tc>
        <w:tc>
          <w:tcPr>
            <w:tcW w:w="3293" w:type="dxa"/>
            <w:vAlign w:val="center"/>
          </w:tcPr>
          <w:p w14:paraId="413BF52D" w14:textId="77777777" w:rsidR="0095355F" w:rsidRPr="005555E0" w:rsidRDefault="0095355F" w:rsidP="0095355F">
            <w:pPr>
              <w:jc w:val="center"/>
              <w:rPr>
                <w:rFonts w:ascii="Arial" w:hAnsi="Arial" w:cs="Arial"/>
                <w:sz w:val="24"/>
                <w:szCs w:val="24"/>
              </w:rPr>
            </w:pPr>
          </w:p>
        </w:tc>
      </w:tr>
      <w:tr w:rsidR="004D4041" w:rsidRPr="007B3F4C" w14:paraId="6D1D3B37" w14:textId="77777777" w:rsidTr="466B7C02">
        <w:tc>
          <w:tcPr>
            <w:tcW w:w="1177" w:type="dxa"/>
            <w:vAlign w:val="center"/>
          </w:tcPr>
          <w:p w14:paraId="3A962717" w14:textId="251D7ED0" w:rsidR="0095355F" w:rsidRPr="005555E0" w:rsidRDefault="0095355F" w:rsidP="0095355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7507FF88" w:rsidR="0095355F" w:rsidRPr="005555E0" w:rsidRDefault="006929B9" w:rsidP="0095355F">
            <w:pPr>
              <w:jc w:val="center"/>
              <w:rPr>
                <w:rFonts w:ascii="Arial" w:hAnsi="Arial" w:cs="Arial"/>
                <w:sz w:val="24"/>
                <w:szCs w:val="24"/>
              </w:rPr>
            </w:pPr>
            <w:r>
              <w:rPr>
                <w:rFonts w:ascii="Arial" w:hAnsi="Arial" w:cs="Arial"/>
                <w:sz w:val="24"/>
                <w:szCs w:val="24"/>
              </w:rPr>
              <w:t>Y</w:t>
            </w:r>
          </w:p>
        </w:tc>
        <w:tc>
          <w:tcPr>
            <w:tcW w:w="3827" w:type="dxa"/>
            <w:vAlign w:val="center"/>
          </w:tcPr>
          <w:p w14:paraId="798520DF" w14:textId="0E1076BC" w:rsidR="0095355F" w:rsidRPr="005555E0" w:rsidRDefault="0095355F" w:rsidP="0095355F">
            <w:pPr>
              <w:jc w:val="center"/>
              <w:rPr>
                <w:rFonts w:ascii="Arial" w:hAnsi="Arial" w:cs="Arial"/>
                <w:sz w:val="24"/>
                <w:szCs w:val="24"/>
              </w:rPr>
            </w:pPr>
            <w:r>
              <w:rPr>
                <w:rFonts w:ascii="Arial" w:hAnsi="Arial" w:cs="Arial"/>
                <w:sz w:val="24"/>
                <w:szCs w:val="24"/>
              </w:rPr>
              <w:t>Complaint policy section 8.5</w:t>
            </w:r>
          </w:p>
        </w:tc>
        <w:tc>
          <w:tcPr>
            <w:tcW w:w="3293" w:type="dxa"/>
            <w:vAlign w:val="center"/>
          </w:tcPr>
          <w:p w14:paraId="034AF171" w14:textId="77777777" w:rsidR="0095355F" w:rsidRPr="005555E0" w:rsidRDefault="0095355F" w:rsidP="0095355F">
            <w:pPr>
              <w:jc w:val="center"/>
              <w:rPr>
                <w:rFonts w:ascii="Arial" w:hAnsi="Arial" w:cs="Arial"/>
                <w:sz w:val="24"/>
                <w:szCs w:val="24"/>
              </w:rPr>
            </w:pPr>
          </w:p>
        </w:tc>
      </w:tr>
      <w:tr w:rsidR="004D4041" w:rsidRPr="007B3F4C" w14:paraId="02DED3F4" w14:textId="77777777" w:rsidTr="466B7C02">
        <w:tc>
          <w:tcPr>
            <w:tcW w:w="1177" w:type="dxa"/>
            <w:vAlign w:val="center"/>
          </w:tcPr>
          <w:p w14:paraId="69AE347C" w14:textId="2BEBA8DB" w:rsidR="0095355F" w:rsidRPr="005555E0" w:rsidRDefault="0095355F" w:rsidP="0095355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4EE30C40" w:rsidR="0095355F" w:rsidRPr="005555E0" w:rsidRDefault="006929B9" w:rsidP="0095355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89E8E33" w14:textId="495E774C" w:rsidR="0095355F" w:rsidRPr="005555E0" w:rsidRDefault="006929B9" w:rsidP="0095355F">
            <w:pPr>
              <w:jc w:val="center"/>
              <w:rPr>
                <w:rFonts w:ascii="Arial" w:hAnsi="Arial" w:cs="Arial"/>
                <w:sz w:val="24"/>
                <w:szCs w:val="24"/>
              </w:rPr>
            </w:pPr>
            <w:r>
              <w:rPr>
                <w:rFonts w:ascii="Arial" w:hAnsi="Arial" w:cs="Arial"/>
                <w:sz w:val="24"/>
                <w:szCs w:val="24"/>
              </w:rPr>
              <w:t xml:space="preserve">Complaint policy section </w:t>
            </w:r>
            <w:r w:rsidR="00381D9E">
              <w:rPr>
                <w:rFonts w:ascii="Arial" w:hAnsi="Arial" w:cs="Arial"/>
                <w:sz w:val="24"/>
                <w:szCs w:val="24"/>
              </w:rPr>
              <w:t>8.6</w:t>
            </w:r>
          </w:p>
        </w:tc>
        <w:tc>
          <w:tcPr>
            <w:tcW w:w="3293" w:type="dxa"/>
            <w:vAlign w:val="center"/>
          </w:tcPr>
          <w:p w14:paraId="05C21CFD" w14:textId="77777777" w:rsidR="0095355F" w:rsidRPr="005555E0" w:rsidRDefault="0095355F" w:rsidP="0095355F">
            <w:pPr>
              <w:jc w:val="center"/>
              <w:rPr>
                <w:rFonts w:ascii="Arial" w:hAnsi="Arial" w:cs="Arial"/>
                <w:sz w:val="24"/>
                <w:szCs w:val="24"/>
              </w:rPr>
            </w:pPr>
          </w:p>
        </w:tc>
      </w:tr>
      <w:tr w:rsidR="004D4041" w:rsidRPr="007B3F4C" w14:paraId="5F39CBB6" w14:textId="77777777" w:rsidTr="466B7C02">
        <w:tc>
          <w:tcPr>
            <w:tcW w:w="1177" w:type="dxa"/>
            <w:vAlign w:val="center"/>
          </w:tcPr>
          <w:p w14:paraId="44E162E3" w14:textId="7249D0F0" w:rsidR="0095355F" w:rsidRPr="005555E0" w:rsidRDefault="0095355F" w:rsidP="0095355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4813802A" w:rsidR="0095355F" w:rsidRPr="005555E0" w:rsidRDefault="00381D9E" w:rsidP="0095355F">
            <w:pPr>
              <w:jc w:val="center"/>
              <w:rPr>
                <w:rFonts w:ascii="Arial" w:hAnsi="Arial" w:cs="Arial"/>
                <w:sz w:val="24"/>
                <w:szCs w:val="24"/>
              </w:rPr>
            </w:pPr>
            <w:r>
              <w:rPr>
                <w:rFonts w:ascii="Arial" w:hAnsi="Arial" w:cs="Arial"/>
                <w:sz w:val="24"/>
                <w:szCs w:val="24"/>
              </w:rPr>
              <w:t>Y</w:t>
            </w:r>
          </w:p>
        </w:tc>
        <w:tc>
          <w:tcPr>
            <w:tcW w:w="3827" w:type="dxa"/>
            <w:vAlign w:val="center"/>
          </w:tcPr>
          <w:p w14:paraId="3D826E3D" w14:textId="3CC093F2" w:rsidR="0095355F" w:rsidRPr="005555E0" w:rsidRDefault="00381D9E" w:rsidP="0095355F">
            <w:pPr>
              <w:jc w:val="center"/>
              <w:rPr>
                <w:rFonts w:ascii="Arial" w:hAnsi="Arial" w:cs="Arial"/>
                <w:sz w:val="24"/>
                <w:szCs w:val="24"/>
              </w:rPr>
            </w:pPr>
            <w:r>
              <w:rPr>
                <w:rFonts w:ascii="Arial" w:hAnsi="Arial" w:cs="Arial"/>
                <w:sz w:val="24"/>
                <w:szCs w:val="24"/>
              </w:rPr>
              <w:t>Compl</w:t>
            </w:r>
            <w:r w:rsidR="00226B20">
              <w:rPr>
                <w:rFonts w:ascii="Arial" w:hAnsi="Arial" w:cs="Arial"/>
                <w:sz w:val="24"/>
                <w:szCs w:val="24"/>
              </w:rPr>
              <w:t>aint policy section 8.7</w:t>
            </w:r>
          </w:p>
        </w:tc>
        <w:tc>
          <w:tcPr>
            <w:tcW w:w="3293" w:type="dxa"/>
            <w:vAlign w:val="center"/>
          </w:tcPr>
          <w:p w14:paraId="4FCBF9C5" w14:textId="77777777" w:rsidR="0095355F" w:rsidRPr="005555E0" w:rsidRDefault="0095355F" w:rsidP="0095355F">
            <w:pPr>
              <w:jc w:val="center"/>
              <w:rPr>
                <w:rFonts w:ascii="Arial" w:hAnsi="Arial" w:cs="Arial"/>
                <w:sz w:val="24"/>
                <w:szCs w:val="24"/>
              </w:rPr>
            </w:pPr>
          </w:p>
        </w:tc>
      </w:tr>
      <w:tr w:rsidR="004D4041" w:rsidRPr="007B3F4C" w14:paraId="2DF9A65F" w14:textId="77777777" w:rsidTr="466B7C02">
        <w:tc>
          <w:tcPr>
            <w:tcW w:w="1177" w:type="dxa"/>
            <w:vAlign w:val="center"/>
          </w:tcPr>
          <w:p w14:paraId="4770CD24" w14:textId="7921776B" w:rsidR="0095355F" w:rsidRPr="005555E0" w:rsidRDefault="0095355F" w:rsidP="0095355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95355F" w:rsidRPr="005555E0" w:rsidRDefault="0095355F" w:rsidP="0095355F">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95355F" w:rsidRPr="005555E0" w:rsidRDefault="0095355F" w:rsidP="0095355F">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95355F" w:rsidRPr="005555E0" w:rsidRDefault="0095355F" w:rsidP="0095355F">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95355F" w:rsidRPr="005555E0" w:rsidRDefault="0095355F" w:rsidP="0095355F">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95355F" w:rsidRPr="005555E0" w:rsidRDefault="0095355F" w:rsidP="0095355F">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95355F" w:rsidRPr="005555E0" w:rsidRDefault="0095355F" w:rsidP="0095355F">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95355F" w:rsidRPr="005555E0" w:rsidRDefault="0095355F" w:rsidP="0095355F">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95355F" w:rsidRPr="005555E0" w:rsidRDefault="0095355F" w:rsidP="0095355F">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95355F" w:rsidRPr="005555E0" w:rsidRDefault="0095355F" w:rsidP="0095355F">
            <w:pPr>
              <w:rPr>
                <w:rFonts w:ascii="Arial" w:hAnsi="Arial" w:cs="Arial"/>
                <w:sz w:val="24"/>
                <w:szCs w:val="24"/>
              </w:rPr>
            </w:pPr>
          </w:p>
        </w:tc>
        <w:tc>
          <w:tcPr>
            <w:tcW w:w="1340" w:type="dxa"/>
            <w:vAlign w:val="center"/>
          </w:tcPr>
          <w:p w14:paraId="796CD2D7" w14:textId="2A877FB4" w:rsidR="0095355F" w:rsidRPr="005555E0" w:rsidRDefault="00DA762D" w:rsidP="0095355F">
            <w:pPr>
              <w:jc w:val="center"/>
              <w:rPr>
                <w:rFonts w:ascii="Arial" w:hAnsi="Arial" w:cs="Arial"/>
                <w:sz w:val="24"/>
                <w:szCs w:val="24"/>
              </w:rPr>
            </w:pPr>
            <w:r>
              <w:rPr>
                <w:rFonts w:ascii="Arial" w:hAnsi="Arial" w:cs="Arial"/>
                <w:sz w:val="24"/>
                <w:szCs w:val="24"/>
              </w:rPr>
              <w:t>Y</w:t>
            </w:r>
          </w:p>
        </w:tc>
        <w:tc>
          <w:tcPr>
            <w:tcW w:w="3827" w:type="dxa"/>
            <w:vAlign w:val="center"/>
          </w:tcPr>
          <w:p w14:paraId="5EE176D8" w14:textId="1B05AC88" w:rsidR="0095355F" w:rsidRPr="005555E0" w:rsidRDefault="00226B20" w:rsidP="0095355F">
            <w:pPr>
              <w:jc w:val="center"/>
              <w:rPr>
                <w:rFonts w:ascii="Arial" w:hAnsi="Arial" w:cs="Arial"/>
                <w:sz w:val="24"/>
                <w:szCs w:val="24"/>
              </w:rPr>
            </w:pPr>
            <w:r w:rsidRPr="00226B20">
              <w:rPr>
                <w:rFonts w:ascii="Arial" w:hAnsi="Arial" w:cs="Arial"/>
                <w:sz w:val="24"/>
                <w:szCs w:val="24"/>
              </w:rPr>
              <w:t>Complaint policy section 8.7</w:t>
            </w:r>
          </w:p>
        </w:tc>
        <w:tc>
          <w:tcPr>
            <w:tcW w:w="3293" w:type="dxa"/>
            <w:vAlign w:val="center"/>
          </w:tcPr>
          <w:p w14:paraId="0A991650" w14:textId="77777777" w:rsidR="0095355F" w:rsidRPr="005555E0" w:rsidRDefault="0095355F" w:rsidP="0095355F">
            <w:pPr>
              <w:jc w:val="center"/>
              <w:rPr>
                <w:rFonts w:ascii="Arial" w:hAnsi="Arial" w:cs="Arial"/>
                <w:sz w:val="24"/>
                <w:szCs w:val="24"/>
              </w:rPr>
            </w:pPr>
          </w:p>
        </w:tc>
      </w:tr>
      <w:tr w:rsidR="004D4041" w:rsidRPr="007B3F4C" w14:paraId="4ADDAA05" w14:textId="77777777" w:rsidTr="466B7C02">
        <w:tc>
          <w:tcPr>
            <w:tcW w:w="1177" w:type="dxa"/>
            <w:vAlign w:val="center"/>
          </w:tcPr>
          <w:p w14:paraId="5A7D979F" w14:textId="783CD4BA" w:rsidR="0095355F" w:rsidRPr="005555E0" w:rsidRDefault="0095355F" w:rsidP="0095355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95355F" w:rsidRPr="005555E0" w:rsidRDefault="0095355F" w:rsidP="0095355F">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5F838110" w:rsidR="0095355F" w:rsidRPr="005555E0" w:rsidRDefault="00654CE3" w:rsidP="0095355F">
            <w:pPr>
              <w:jc w:val="center"/>
              <w:rPr>
                <w:rFonts w:ascii="Arial" w:hAnsi="Arial" w:cs="Arial"/>
                <w:sz w:val="24"/>
                <w:szCs w:val="24"/>
              </w:rPr>
            </w:pPr>
            <w:r>
              <w:rPr>
                <w:rFonts w:ascii="Arial" w:hAnsi="Arial" w:cs="Arial"/>
                <w:sz w:val="24"/>
                <w:szCs w:val="24"/>
              </w:rPr>
              <w:t>Y</w:t>
            </w:r>
          </w:p>
        </w:tc>
        <w:tc>
          <w:tcPr>
            <w:tcW w:w="3827" w:type="dxa"/>
            <w:vAlign w:val="center"/>
          </w:tcPr>
          <w:p w14:paraId="4C4440F2" w14:textId="197464F0" w:rsidR="0095355F" w:rsidRPr="005555E0" w:rsidRDefault="00654CE3" w:rsidP="0095355F">
            <w:pPr>
              <w:jc w:val="center"/>
              <w:rPr>
                <w:rFonts w:ascii="Arial" w:hAnsi="Arial" w:cs="Arial"/>
                <w:sz w:val="24"/>
                <w:szCs w:val="24"/>
              </w:rPr>
            </w:pPr>
            <w:r w:rsidRPr="00654CE3">
              <w:rPr>
                <w:rFonts w:ascii="Arial" w:hAnsi="Arial" w:cs="Arial"/>
                <w:sz w:val="24"/>
                <w:szCs w:val="24"/>
              </w:rPr>
              <w:t>Complaint policy section 8.</w:t>
            </w:r>
            <w:r>
              <w:rPr>
                <w:rFonts w:ascii="Arial" w:hAnsi="Arial" w:cs="Arial"/>
                <w:sz w:val="24"/>
                <w:szCs w:val="24"/>
              </w:rPr>
              <w:t>4</w:t>
            </w:r>
          </w:p>
        </w:tc>
        <w:tc>
          <w:tcPr>
            <w:tcW w:w="3293" w:type="dxa"/>
            <w:vAlign w:val="center"/>
          </w:tcPr>
          <w:p w14:paraId="717C5BE1" w14:textId="77777777" w:rsidR="0095355F" w:rsidRPr="005555E0" w:rsidRDefault="0095355F" w:rsidP="0095355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43"/>
        <w:gridCol w:w="1329"/>
        <w:gridCol w:w="3714"/>
        <w:gridCol w:w="3285"/>
      </w:tblGrid>
      <w:tr w:rsidR="00CA2EDE" w:rsidRPr="007B3F4C" w14:paraId="191D3E22" w14:textId="77777777" w:rsidTr="700DA354">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CA2EDE" w:rsidRPr="007B3F4C" w14:paraId="2CBB48B3" w14:textId="77777777" w:rsidTr="700DA354">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3A5AAD88" w:rsidR="005555E0" w:rsidRPr="007B3F4C" w:rsidRDefault="00005ABA"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6DEB3F52" w14:textId="0DF2B2B4" w:rsidR="005555E0" w:rsidRPr="007B3F4C" w:rsidRDefault="00005ABA" w:rsidP="00140ACF">
            <w:pPr>
              <w:jc w:val="center"/>
              <w:rPr>
                <w:rFonts w:ascii="Arial" w:hAnsi="Arial" w:cs="Arial"/>
                <w:sz w:val="24"/>
                <w:szCs w:val="24"/>
              </w:rPr>
            </w:pPr>
            <w:r>
              <w:rPr>
                <w:rFonts w:ascii="Arial" w:hAnsi="Arial" w:cs="Arial"/>
                <w:sz w:val="24"/>
                <w:szCs w:val="24"/>
              </w:rPr>
              <w:t>Complaints policy Section 9.1</w:t>
            </w:r>
          </w:p>
        </w:tc>
        <w:tc>
          <w:tcPr>
            <w:tcW w:w="3293" w:type="dxa"/>
            <w:vAlign w:val="center"/>
          </w:tcPr>
          <w:p w14:paraId="1CE7AF68" w14:textId="4775E335" w:rsidR="0090423F" w:rsidRDefault="004D4041" w:rsidP="6299E11C">
            <w:pPr>
              <w:jc w:val="center"/>
              <w:rPr>
                <w:rFonts w:ascii="Arial" w:hAnsi="Arial" w:cs="Arial"/>
                <w:sz w:val="24"/>
                <w:szCs w:val="24"/>
              </w:rPr>
            </w:pPr>
            <w:r>
              <w:rPr>
                <w:rFonts w:ascii="Arial" w:hAnsi="Arial" w:cs="Arial"/>
                <w:sz w:val="24"/>
                <w:szCs w:val="24"/>
              </w:rPr>
              <w:t>Our Company will follow the</w:t>
            </w:r>
            <w:r w:rsidR="0090423F">
              <w:rPr>
                <w:rFonts w:ascii="Arial" w:hAnsi="Arial" w:cs="Arial"/>
                <w:sz w:val="24"/>
                <w:szCs w:val="24"/>
              </w:rPr>
              <w:t xml:space="preserve"> Compensation &amp; Goodwill Payments Policy and the Behaviour that Challenges Policy</w:t>
            </w:r>
            <w:r w:rsidR="00E955F8">
              <w:rPr>
                <w:rFonts w:ascii="Arial" w:hAnsi="Arial" w:cs="Arial"/>
                <w:sz w:val="24"/>
                <w:szCs w:val="24"/>
              </w:rPr>
              <w:t xml:space="preserve"> and ensuring that all paperwork/correspondence relates to the complaint and is kept in the individual resident’s file.</w:t>
            </w:r>
          </w:p>
          <w:p w14:paraId="01BA1780" w14:textId="29542A4E" w:rsidR="009F2CEE" w:rsidRDefault="004D4041" w:rsidP="6299E11C">
            <w:pPr>
              <w:jc w:val="center"/>
              <w:rPr>
                <w:rFonts w:ascii="Arial" w:hAnsi="Arial" w:cs="Arial"/>
                <w:sz w:val="24"/>
                <w:szCs w:val="24"/>
              </w:rPr>
            </w:pPr>
            <w:r>
              <w:rPr>
                <w:rFonts w:ascii="Arial" w:hAnsi="Arial" w:cs="Arial"/>
                <w:sz w:val="24"/>
                <w:szCs w:val="24"/>
              </w:rPr>
              <w:t xml:space="preserve"> </w:t>
            </w:r>
          </w:p>
          <w:p w14:paraId="166CA9B5" w14:textId="77777777" w:rsidR="009F2CEE" w:rsidRDefault="009F2CEE" w:rsidP="6299E11C">
            <w:pPr>
              <w:jc w:val="center"/>
              <w:rPr>
                <w:rFonts w:ascii="Arial" w:hAnsi="Arial" w:cs="Arial"/>
                <w:sz w:val="24"/>
                <w:szCs w:val="24"/>
              </w:rPr>
            </w:pPr>
          </w:p>
          <w:p w14:paraId="74E91443" w14:textId="109A47B7" w:rsidR="005555E0" w:rsidRPr="007B3F4C" w:rsidRDefault="005555E0" w:rsidP="6299E11C">
            <w:pPr>
              <w:jc w:val="center"/>
              <w:rPr>
                <w:rFonts w:ascii="Arial" w:hAnsi="Arial" w:cs="Arial"/>
                <w:sz w:val="24"/>
                <w:szCs w:val="24"/>
              </w:rPr>
            </w:pPr>
          </w:p>
        </w:tc>
      </w:tr>
      <w:tr w:rsidR="00CA2EDE" w:rsidRPr="007B3F4C" w14:paraId="027FC493" w14:textId="77777777" w:rsidTr="700DA354">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13134218" w:rsidR="005555E0" w:rsidRPr="007B3F4C" w:rsidRDefault="00B36A8F" w:rsidP="00140ACF">
            <w:pPr>
              <w:jc w:val="center"/>
              <w:rPr>
                <w:rFonts w:ascii="Arial" w:hAnsi="Arial" w:cs="Arial"/>
                <w:sz w:val="24"/>
                <w:szCs w:val="24"/>
              </w:rPr>
            </w:pPr>
            <w:r>
              <w:rPr>
                <w:rFonts w:ascii="Arial" w:hAnsi="Arial" w:cs="Arial"/>
                <w:sz w:val="24"/>
                <w:szCs w:val="24"/>
              </w:rPr>
              <w:t>Y</w:t>
            </w:r>
          </w:p>
        </w:tc>
        <w:tc>
          <w:tcPr>
            <w:tcW w:w="3827" w:type="dxa"/>
            <w:vAlign w:val="center"/>
          </w:tcPr>
          <w:p w14:paraId="1F040CAD" w14:textId="422DF48C" w:rsidR="005555E0" w:rsidRPr="007B3F4C" w:rsidRDefault="001B13D4" w:rsidP="00140ACF">
            <w:pPr>
              <w:jc w:val="center"/>
              <w:rPr>
                <w:rFonts w:ascii="Arial" w:hAnsi="Arial" w:cs="Arial"/>
                <w:sz w:val="24"/>
                <w:szCs w:val="24"/>
              </w:rPr>
            </w:pPr>
            <w:r w:rsidRPr="001B13D4">
              <w:rPr>
                <w:rFonts w:ascii="Arial" w:hAnsi="Arial" w:cs="Arial"/>
                <w:sz w:val="24"/>
                <w:szCs w:val="24"/>
              </w:rPr>
              <w:t xml:space="preserve">Complaint policy section </w:t>
            </w:r>
            <w:r>
              <w:rPr>
                <w:rFonts w:ascii="Arial" w:hAnsi="Arial" w:cs="Arial"/>
                <w:sz w:val="24"/>
                <w:szCs w:val="24"/>
              </w:rPr>
              <w:t>9.2</w:t>
            </w:r>
          </w:p>
        </w:tc>
        <w:tc>
          <w:tcPr>
            <w:tcW w:w="3293" w:type="dxa"/>
            <w:vAlign w:val="center"/>
          </w:tcPr>
          <w:p w14:paraId="79671439" w14:textId="51F45632" w:rsidR="005555E0" w:rsidRPr="007B3F4C" w:rsidRDefault="004D4041" w:rsidP="6299E11C">
            <w:pPr>
              <w:jc w:val="center"/>
              <w:rPr>
                <w:rFonts w:ascii="Arial" w:hAnsi="Arial" w:cs="Arial"/>
                <w:sz w:val="24"/>
                <w:szCs w:val="24"/>
              </w:rPr>
            </w:pPr>
            <w:r>
              <w:rPr>
                <w:rFonts w:ascii="Arial" w:hAnsi="Arial" w:cs="Arial"/>
                <w:sz w:val="24"/>
                <w:szCs w:val="24"/>
              </w:rPr>
              <w:t>Compensation and Goodwill Payments Policy.</w:t>
            </w:r>
            <w:r w:rsidR="74B21922" w:rsidRPr="6299E11C">
              <w:rPr>
                <w:rFonts w:ascii="Arial" w:hAnsi="Arial" w:cs="Arial"/>
                <w:sz w:val="24"/>
                <w:szCs w:val="24"/>
              </w:rPr>
              <w:t xml:space="preserve"> </w:t>
            </w:r>
          </w:p>
        </w:tc>
      </w:tr>
      <w:tr w:rsidR="00CA2EDE" w:rsidRPr="007B3F4C" w14:paraId="547FB90B" w14:textId="77777777" w:rsidTr="700DA354">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5571A2B8" w:rsidR="005555E0" w:rsidRPr="005555E0" w:rsidRDefault="00C26B4E" w:rsidP="00140ACF">
            <w:pPr>
              <w:jc w:val="center"/>
              <w:rPr>
                <w:rFonts w:ascii="Arial" w:hAnsi="Arial" w:cs="Arial"/>
                <w:sz w:val="24"/>
                <w:szCs w:val="24"/>
              </w:rPr>
            </w:pPr>
            <w:r>
              <w:rPr>
                <w:rFonts w:ascii="Arial" w:hAnsi="Arial" w:cs="Arial"/>
                <w:sz w:val="24"/>
                <w:szCs w:val="24"/>
              </w:rPr>
              <w:t>Y</w:t>
            </w:r>
          </w:p>
        </w:tc>
        <w:tc>
          <w:tcPr>
            <w:tcW w:w="3827" w:type="dxa"/>
            <w:vAlign w:val="center"/>
          </w:tcPr>
          <w:p w14:paraId="3499895F" w14:textId="6A82BB99" w:rsidR="005555E0" w:rsidRPr="005555E0" w:rsidRDefault="00C26B4E" w:rsidP="00140ACF">
            <w:pPr>
              <w:jc w:val="center"/>
              <w:rPr>
                <w:rFonts w:ascii="Arial" w:hAnsi="Arial" w:cs="Arial"/>
                <w:sz w:val="24"/>
                <w:szCs w:val="24"/>
              </w:rPr>
            </w:pPr>
            <w:r>
              <w:rPr>
                <w:rFonts w:ascii="Arial" w:hAnsi="Arial" w:cs="Arial"/>
                <w:sz w:val="24"/>
                <w:szCs w:val="24"/>
              </w:rPr>
              <w:t>Complaint policy section 9.3</w:t>
            </w:r>
          </w:p>
        </w:tc>
        <w:tc>
          <w:tcPr>
            <w:tcW w:w="3293" w:type="dxa"/>
            <w:vAlign w:val="center"/>
          </w:tcPr>
          <w:p w14:paraId="0137CB52" w14:textId="35EF198A" w:rsidR="005555E0" w:rsidRPr="005555E0" w:rsidRDefault="00CA2EDE" w:rsidP="6299E11C">
            <w:pPr>
              <w:jc w:val="center"/>
              <w:rPr>
                <w:rFonts w:ascii="Arial" w:hAnsi="Arial" w:cs="Arial"/>
                <w:sz w:val="24"/>
                <w:szCs w:val="24"/>
              </w:rPr>
            </w:pPr>
            <w:r>
              <w:rPr>
                <w:rFonts w:ascii="Arial" w:hAnsi="Arial" w:cs="Arial"/>
                <w:sz w:val="24"/>
                <w:szCs w:val="24"/>
              </w:rPr>
              <w:t>As above.</w:t>
            </w:r>
            <w:r w:rsidR="4B2F59E4" w:rsidRPr="6299E11C">
              <w:rPr>
                <w:rFonts w:ascii="Arial" w:hAnsi="Arial" w:cs="Arial"/>
                <w:sz w:val="24"/>
                <w:szCs w:val="24"/>
              </w:rPr>
              <w:t xml:space="preserve"> </w:t>
            </w:r>
          </w:p>
        </w:tc>
      </w:tr>
      <w:tr w:rsidR="00CA2EDE" w:rsidRPr="007B3F4C" w14:paraId="7E3C1BB3" w14:textId="77777777" w:rsidTr="700DA354">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28CF33BC" w:rsidR="005555E0" w:rsidRPr="005555E0"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56ED7A9E" w14:textId="609301ED" w:rsidR="005555E0" w:rsidRPr="005555E0" w:rsidRDefault="00201CDE" w:rsidP="00140ACF">
            <w:pPr>
              <w:jc w:val="center"/>
              <w:rPr>
                <w:rFonts w:ascii="Arial" w:hAnsi="Arial" w:cs="Arial"/>
                <w:sz w:val="24"/>
                <w:szCs w:val="24"/>
              </w:rPr>
            </w:pPr>
            <w:r>
              <w:rPr>
                <w:rFonts w:ascii="Arial" w:hAnsi="Arial" w:cs="Arial"/>
                <w:sz w:val="24"/>
                <w:szCs w:val="24"/>
              </w:rPr>
              <w:t>Complaint policy section 9.4</w:t>
            </w:r>
          </w:p>
        </w:tc>
        <w:tc>
          <w:tcPr>
            <w:tcW w:w="3293" w:type="dxa"/>
            <w:vAlign w:val="center"/>
          </w:tcPr>
          <w:p w14:paraId="6F85E200" w14:textId="26C59928" w:rsidR="005555E0" w:rsidRPr="005555E0" w:rsidRDefault="00CA2EDE" w:rsidP="00CA2EDE">
            <w:pPr>
              <w:jc w:val="center"/>
              <w:rPr>
                <w:rFonts w:ascii="Arial" w:hAnsi="Arial" w:cs="Arial"/>
                <w:sz w:val="24"/>
                <w:szCs w:val="24"/>
              </w:rPr>
            </w:pPr>
            <w:r>
              <w:rPr>
                <w:rFonts w:ascii="Arial" w:hAnsi="Arial" w:cs="Arial"/>
                <w:sz w:val="24"/>
                <w:szCs w:val="24"/>
              </w:rPr>
              <w:t>We take account of the guidance issued by the Housing Ombudsman.</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42"/>
        <w:gridCol w:w="1332"/>
        <w:gridCol w:w="3763"/>
        <w:gridCol w:w="3234"/>
      </w:tblGrid>
      <w:tr w:rsidR="00FA19C8" w:rsidRPr="007B3F4C" w14:paraId="51F239E0" w14:textId="77777777" w:rsidTr="6299E11C">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6299E11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63A1F7C2" w:rsidR="00FA19C8" w:rsidRPr="007B3F4C" w:rsidRDefault="005671C9"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6D797CB2" w14:textId="7A1C4F18" w:rsidR="00FA19C8" w:rsidRPr="007B3F4C" w:rsidRDefault="37A99570" w:rsidP="7D54EE20">
            <w:pPr>
              <w:jc w:val="center"/>
              <w:rPr>
                <w:rFonts w:ascii="Arial" w:hAnsi="Arial" w:cs="Arial"/>
                <w:sz w:val="24"/>
                <w:szCs w:val="24"/>
              </w:rPr>
            </w:pPr>
            <w:r w:rsidRPr="7D54EE20">
              <w:rPr>
                <w:rFonts w:ascii="Arial" w:hAnsi="Arial" w:cs="Arial"/>
                <w:sz w:val="24"/>
                <w:szCs w:val="24"/>
              </w:rPr>
              <w:t>Annual complaint's performance and service improvement report</w:t>
            </w:r>
            <w:r w:rsidR="5CAC60C3" w:rsidRPr="7D54EE20">
              <w:rPr>
                <w:rFonts w:ascii="Arial" w:hAnsi="Arial" w:cs="Arial"/>
                <w:sz w:val="24"/>
                <w:szCs w:val="24"/>
              </w:rPr>
              <w:t xml:space="preserve"> providing all the information requested </w:t>
            </w:r>
          </w:p>
        </w:tc>
        <w:tc>
          <w:tcPr>
            <w:tcW w:w="3293" w:type="dxa"/>
            <w:vAlign w:val="center"/>
          </w:tcPr>
          <w:p w14:paraId="68B1B677" w14:textId="25BC3751" w:rsidR="00FA19C8" w:rsidRPr="007B3F4C" w:rsidRDefault="00CA2EDE" w:rsidP="00140ACF">
            <w:pPr>
              <w:jc w:val="center"/>
              <w:rPr>
                <w:rFonts w:ascii="Arial" w:hAnsi="Arial" w:cs="Arial"/>
                <w:sz w:val="24"/>
                <w:szCs w:val="24"/>
              </w:rPr>
            </w:pPr>
            <w:r>
              <w:rPr>
                <w:rFonts w:ascii="Arial" w:hAnsi="Arial" w:cs="Arial"/>
                <w:sz w:val="24"/>
                <w:szCs w:val="24"/>
              </w:rPr>
              <w:t>The self-assessment is done on an annual basis.</w:t>
            </w:r>
            <w:r w:rsidR="00D556DF">
              <w:rPr>
                <w:rFonts w:ascii="Arial" w:hAnsi="Arial" w:cs="Arial"/>
                <w:sz w:val="24"/>
                <w:szCs w:val="24"/>
              </w:rPr>
              <w:t xml:space="preserve"> </w:t>
            </w:r>
          </w:p>
        </w:tc>
      </w:tr>
      <w:tr w:rsidR="00FA19C8" w:rsidRPr="007B3F4C" w14:paraId="5EAFFC3B" w14:textId="77777777" w:rsidTr="6299E11C">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24F482E2" w:rsidR="00FA19C8" w:rsidRPr="007B3F4C" w:rsidRDefault="005F61B8" w:rsidP="00140ACF">
            <w:pPr>
              <w:jc w:val="center"/>
              <w:rPr>
                <w:rFonts w:ascii="Arial" w:hAnsi="Arial" w:cs="Arial"/>
                <w:sz w:val="24"/>
                <w:szCs w:val="24"/>
              </w:rPr>
            </w:pPr>
            <w:r>
              <w:rPr>
                <w:rFonts w:ascii="Arial" w:hAnsi="Arial" w:cs="Arial"/>
                <w:sz w:val="24"/>
                <w:szCs w:val="24"/>
              </w:rPr>
              <w:t>Y</w:t>
            </w:r>
          </w:p>
        </w:tc>
        <w:tc>
          <w:tcPr>
            <w:tcW w:w="3827" w:type="dxa"/>
            <w:vAlign w:val="center"/>
          </w:tcPr>
          <w:p w14:paraId="4C639CE4" w14:textId="570C2778" w:rsidR="00FA19C8" w:rsidRPr="007B3F4C" w:rsidRDefault="039396BA" w:rsidP="6299E11C">
            <w:pPr>
              <w:jc w:val="center"/>
              <w:rPr>
                <w:rFonts w:ascii="Arial" w:hAnsi="Arial" w:cs="Arial"/>
                <w:sz w:val="24"/>
                <w:szCs w:val="24"/>
              </w:rPr>
            </w:pPr>
            <w:r w:rsidRPr="6299E11C">
              <w:rPr>
                <w:rFonts w:ascii="Arial" w:hAnsi="Arial" w:cs="Arial"/>
                <w:sz w:val="24"/>
                <w:szCs w:val="24"/>
              </w:rPr>
              <w:t xml:space="preserve">The </w:t>
            </w:r>
            <w:r w:rsidR="3BC6FFC7" w:rsidRPr="6299E11C">
              <w:rPr>
                <w:rFonts w:ascii="Arial" w:hAnsi="Arial" w:cs="Arial"/>
                <w:sz w:val="24"/>
                <w:szCs w:val="24"/>
              </w:rPr>
              <w:t xml:space="preserve">governing body/ </w:t>
            </w:r>
            <w:r w:rsidR="6E5BAA0C" w:rsidRPr="6299E11C">
              <w:rPr>
                <w:rFonts w:ascii="Arial" w:hAnsi="Arial" w:cs="Arial"/>
                <w:sz w:val="24"/>
                <w:szCs w:val="24"/>
              </w:rPr>
              <w:t>board</w:t>
            </w:r>
            <w:r w:rsidRPr="6299E11C">
              <w:rPr>
                <w:rFonts w:ascii="Arial" w:hAnsi="Arial" w:cs="Arial"/>
                <w:sz w:val="24"/>
                <w:szCs w:val="24"/>
              </w:rPr>
              <w:t xml:space="preserve"> of </w:t>
            </w:r>
            <w:r w:rsidR="1DA7B6BD" w:rsidRPr="6299E11C">
              <w:rPr>
                <w:rFonts w:ascii="Arial" w:hAnsi="Arial" w:cs="Arial"/>
                <w:sz w:val="24"/>
                <w:szCs w:val="24"/>
              </w:rPr>
              <w:t>trustee's</w:t>
            </w:r>
            <w:r w:rsidRPr="6299E11C">
              <w:rPr>
                <w:rFonts w:ascii="Arial" w:hAnsi="Arial" w:cs="Arial"/>
                <w:sz w:val="24"/>
                <w:szCs w:val="24"/>
              </w:rPr>
              <w:t xml:space="preserve"> </w:t>
            </w:r>
            <w:r w:rsidR="3ECCCBC4" w:rsidRPr="6299E11C">
              <w:rPr>
                <w:rFonts w:ascii="Arial" w:hAnsi="Arial" w:cs="Arial"/>
                <w:sz w:val="24"/>
                <w:szCs w:val="24"/>
              </w:rPr>
              <w:t>statement</w:t>
            </w:r>
            <w:r w:rsidRPr="6299E11C">
              <w:rPr>
                <w:rFonts w:ascii="Arial" w:hAnsi="Arial" w:cs="Arial"/>
                <w:sz w:val="24"/>
                <w:szCs w:val="24"/>
              </w:rPr>
              <w:t xml:space="preserve"> must be in response to the Annual </w:t>
            </w:r>
            <w:r w:rsidR="393AFFAF" w:rsidRPr="6299E11C">
              <w:rPr>
                <w:rFonts w:ascii="Arial" w:hAnsi="Arial" w:cs="Arial"/>
                <w:sz w:val="24"/>
                <w:szCs w:val="24"/>
              </w:rPr>
              <w:t>complaint's</w:t>
            </w:r>
            <w:r w:rsidRPr="6299E11C">
              <w:rPr>
                <w:rFonts w:ascii="Arial" w:hAnsi="Arial" w:cs="Arial"/>
                <w:sz w:val="24"/>
                <w:szCs w:val="24"/>
              </w:rPr>
              <w:t xml:space="preserve"> performance and service </w:t>
            </w:r>
            <w:r w:rsidR="326D0218" w:rsidRPr="6299E11C">
              <w:rPr>
                <w:rFonts w:ascii="Arial" w:hAnsi="Arial" w:cs="Arial"/>
                <w:sz w:val="24"/>
                <w:szCs w:val="24"/>
              </w:rPr>
              <w:t>improvement</w:t>
            </w:r>
            <w:r w:rsidR="3196AD89" w:rsidRPr="6299E11C">
              <w:rPr>
                <w:rFonts w:ascii="Arial" w:hAnsi="Arial" w:cs="Arial"/>
                <w:sz w:val="24"/>
                <w:szCs w:val="24"/>
              </w:rPr>
              <w:t xml:space="preserve"> report 202</w:t>
            </w:r>
            <w:r w:rsidR="008E5411">
              <w:rPr>
                <w:rFonts w:ascii="Arial" w:hAnsi="Arial" w:cs="Arial"/>
                <w:sz w:val="24"/>
                <w:szCs w:val="24"/>
              </w:rPr>
              <w:t>5</w:t>
            </w:r>
            <w:r w:rsidR="00CD302E">
              <w:rPr>
                <w:rFonts w:ascii="Arial" w:hAnsi="Arial" w:cs="Arial"/>
                <w:sz w:val="24"/>
                <w:szCs w:val="24"/>
              </w:rPr>
              <w:t xml:space="preserve"> </w:t>
            </w:r>
            <w:r w:rsidR="396C9828" w:rsidRPr="6299E11C">
              <w:rPr>
                <w:rFonts w:ascii="Arial" w:hAnsi="Arial" w:cs="Arial"/>
                <w:sz w:val="24"/>
                <w:szCs w:val="24"/>
              </w:rPr>
              <w:t xml:space="preserve">Publish on the </w:t>
            </w:r>
            <w:r w:rsidR="01C3803C" w:rsidRPr="6299E11C">
              <w:rPr>
                <w:rFonts w:ascii="Arial" w:hAnsi="Arial" w:cs="Arial"/>
                <w:sz w:val="24"/>
                <w:szCs w:val="24"/>
              </w:rPr>
              <w:t xml:space="preserve">Landlord/Charity </w:t>
            </w:r>
            <w:r w:rsidR="396C9828" w:rsidRPr="6299E11C">
              <w:rPr>
                <w:rFonts w:ascii="Arial" w:hAnsi="Arial" w:cs="Arial"/>
                <w:sz w:val="24"/>
                <w:szCs w:val="24"/>
              </w:rPr>
              <w:t>website</w:t>
            </w:r>
          </w:p>
        </w:tc>
        <w:tc>
          <w:tcPr>
            <w:tcW w:w="3293" w:type="dxa"/>
            <w:vAlign w:val="center"/>
          </w:tcPr>
          <w:p w14:paraId="2486B3E4" w14:textId="42702A63" w:rsidR="00FA19C8" w:rsidRPr="007B3F4C" w:rsidRDefault="00CA2EDE" w:rsidP="6299E11C">
            <w:pPr>
              <w:jc w:val="center"/>
              <w:rPr>
                <w:rFonts w:ascii="Arial" w:hAnsi="Arial" w:cs="Arial"/>
                <w:sz w:val="24"/>
                <w:szCs w:val="24"/>
              </w:rPr>
            </w:pPr>
            <w:r>
              <w:rPr>
                <w:rFonts w:ascii="Arial" w:hAnsi="Arial" w:cs="Arial"/>
                <w:sz w:val="24"/>
                <w:szCs w:val="24"/>
              </w:rPr>
              <w:t>On website.</w:t>
            </w:r>
          </w:p>
        </w:tc>
      </w:tr>
      <w:tr w:rsidR="00FA19C8" w:rsidRPr="007B3F4C" w14:paraId="1A304FE9" w14:textId="77777777" w:rsidTr="6299E11C">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2B3AD7A9" w:rsidR="00FA19C8" w:rsidRPr="005555E0"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40325471" w14:textId="223BDAAD" w:rsidR="00FA19C8" w:rsidRPr="005555E0" w:rsidRDefault="00CA2EDE" w:rsidP="6299E11C">
            <w:pPr>
              <w:jc w:val="center"/>
              <w:rPr>
                <w:rFonts w:ascii="Arial" w:hAnsi="Arial" w:cs="Arial"/>
                <w:sz w:val="24"/>
                <w:szCs w:val="24"/>
              </w:rPr>
            </w:pPr>
            <w:r>
              <w:rPr>
                <w:rFonts w:ascii="Arial" w:hAnsi="Arial" w:cs="Arial"/>
                <w:sz w:val="24"/>
                <w:szCs w:val="24"/>
              </w:rPr>
              <w:t>N/A</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6299E11C">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0B703BE0" w:rsidR="00FA19C8" w:rsidRPr="005555E0"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634B4604" w14:textId="3317AFAD" w:rsidR="00FA19C8" w:rsidRPr="005555E0" w:rsidRDefault="00CA2EDE" w:rsidP="6299E11C">
            <w:pPr>
              <w:jc w:val="center"/>
              <w:rPr>
                <w:rFonts w:ascii="Arial" w:hAnsi="Arial" w:cs="Arial"/>
                <w:sz w:val="24"/>
                <w:szCs w:val="24"/>
              </w:rPr>
            </w:pPr>
            <w:r>
              <w:rPr>
                <w:rFonts w:ascii="Arial" w:hAnsi="Arial" w:cs="Arial"/>
                <w:sz w:val="24"/>
                <w:szCs w:val="24"/>
              </w:rPr>
              <w:t>N/A</w:t>
            </w:r>
          </w:p>
        </w:tc>
        <w:tc>
          <w:tcPr>
            <w:tcW w:w="3293" w:type="dxa"/>
            <w:vAlign w:val="center"/>
          </w:tcPr>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6299E11C">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6BB5ACCE" w:rsidR="00FA19C8" w:rsidRPr="005555E0"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1B4EA810" w14:textId="1D88F33E" w:rsidR="00FA19C8" w:rsidRPr="005555E0" w:rsidRDefault="00CA2EDE" w:rsidP="6299E11C">
            <w:pPr>
              <w:jc w:val="center"/>
              <w:rPr>
                <w:rFonts w:ascii="Arial" w:hAnsi="Arial" w:cs="Arial"/>
                <w:sz w:val="24"/>
                <w:szCs w:val="24"/>
              </w:rPr>
            </w:pPr>
            <w:r>
              <w:rPr>
                <w:rFonts w:ascii="Arial" w:hAnsi="Arial" w:cs="Arial"/>
                <w:sz w:val="24"/>
                <w:szCs w:val="24"/>
              </w:rPr>
              <w:t>N/A</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28"/>
        <w:gridCol w:w="1329"/>
        <w:gridCol w:w="3728"/>
        <w:gridCol w:w="3286"/>
      </w:tblGrid>
      <w:tr w:rsidR="0051227F" w:rsidRPr="007B3F4C" w14:paraId="01239571" w14:textId="77777777" w:rsidTr="6299E11C">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6299E11C">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33B35006" w:rsidR="0051227F" w:rsidRPr="007B3F4C"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030148FC" w14:textId="694FE6C5" w:rsidR="0051227F" w:rsidRPr="007B3F4C" w:rsidRDefault="2FEFDF96" w:rsidP="7D54EE20">
            <w:pPr>
              <w:jc w:val="center"/>
              <w:rPr>
                <w:rFonts w:ascii="Arial" w:hAnsi="Arial" w:cs="Arial"/>
                <w:sz w:val="24"/>
                <w:szCs w:val="24"/>
              </w:rPr>
            </w:pPr>
            <w:r w:rsidRPr="7D54EE20">
              <w:rPr>
                <w:rFonts w:ascii="Arial" w:hAnsi="Arial" w:cs="Arial"/>
                <w:sz w:val="24"/>
                <w:szCs w:val="24"/>
              </w:rPr>
              <w:t>Annual complaint's performance and service improvement report</w:t>
            </w:r>
          </w:p>
        </w:tc>
        <w:tc>
          <w:tcPr>
            <w:tcW w:w="3293" w:type="dxa"/>
            <w:vAlign w:val="center"/>
          </w:tcPr>
          <w:p w14:paraId="6359A05F" w14:textId="5C5F991B" w:rsidR="0051227F" w:rsidRPr="007B3F4C" w:rsidRDefault="00596AA0" w:rsidP="6299E11C">
            <w:pPr>
              <w:jc w:val="center"/>
              <w:rPr>
                <w:rFonts w:ascii="Arial" w:hAnsi="Arial" w:cs="Arial"/>
                <w:sz w:val="24"/>
                <w:szCs w:val="24"/>
              </w:rPr>
            </w:pPr>
            <w:r>
              <w:rPr>
                <w:rFonts w:ascii="Arial" w:hAnsi="Arial" w:cs="Arial"/>
                <w:sz w:val="24"/>
                <w:szCs w:val="24"/>
              </w:rPr>
              <w:t>Learn from any correspondence/paperwork that has been used in the past.</w:t>
            </w:r>
          </w:p>
        </w:tc>
      </w:tr>
      <w:tr w:rsidR="0051227F" w:rsidRPr="007B3F4C" w14:paraId="2F9FAADE" w14:textId="77777777" w:rsidTr="6299E11C">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0111D352" w:rsidR="0051227F" w:rsidRPr="007B3F4C"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519E864E" w14:textId="162710C5" w:rsidR="0051227F" w:rsidRPr="007B3F4C" w:rsidRDefault="7FB849C6" w:rsidP="7D54EE20">
            <w:pPr>
              <w:jc w:val="center"/>
              <w:rPr>
                <w:rFonts w:ascii="Arial" w:hAnsi="Arial" w:cs="Arial"/>
                <w:sz w:val="24"/>
                <w:szCs w:val="24"/>
              </w:rPr>
            </w:pPr>
            <w:r w:rsidRPr="7D54EE20">
              <w:rPr>
                <w:rFonts w:ascii="Arial" w:hAnsi="Arial" w:cs="Arial"/>
                <w:sz w:val="24"/>
                <w:szCs w:val="24"/>
              </w:rPr>
              <w:t>Annual complaint's performance and service improvement report</w:t>
            </w:r>
          </w:p>
        </w:tc>
        <w:tc>
          <w:tcPr>
            <w:tcW w:w="3293" w:type="dxa"/>
            <w:vAlign w:val="center"/>
          </w:tcPr>
          <w:p w14:paraId="49933687" w14:textId="534942DA" w:rsidR="0051227F" w:rsidRPr="007B3F4C" w:rsidRDefault="00596AA0" w:rsidP="6299E11C">
            <w:pPr>
              <w:jc w:val="center"/>
              <w:rPr>
                <w:rFonts w:ascii="Arial" w:hAnsi="Arial" w:cs="Arial"/>
                <w:sz w:val="24"/>
                <w:szCs w:val="24"/>
              </w:rPr>
            </w:pPr>
            <w:r>
              <w:rPr>
                <w:rFonts w:ascii="Arial" w:hAnsi="Arial" w:cs="Arial"/>
                <w:sz w:val="24"/>
                <w:szCs w:val="24"/>
              </w:rPr>
              <w:t>As above</w:t>
            </w:r>
          </w:p>
        </w:tc>
      </w:tr>
      <w:tr w:rsidR="0051227F" w:rsidRPr="007B3F4C" w14:paraId="2980CFDE" w14:textId="77777777" w:rsidTr="6299E11C">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23E49BCD" w:rsidR="0051227F" w:rsidRPr="005555E0"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7AB442B8" w14:textId="762B43E8" w:rsidR="0051227F" w:rsidRPr="005555E0" w:rsidRDefault="74A6741B" w:rsidP="7D54EE20">
            <w:pPr>
              <w:jc w:val="center"/>
              <w:rPr>
                <w:rFonts w:ascii="Arial" w:hAnsi="Arial" w:cs="Arial"/>
                <w:sz w:val="24"/>
                <w:szCs w:val="24"/>
              </w:rPr>
            </w:pPr>
            <w:r w:rsidRPr="7D54EE20">
              <w:rPr>
                <w:rFonts w:ascii="Arial" w:hAnsi="Arial" w:cs="Arial"/>
                <w:sz w:val="24"/>
                <w:szCs w:val="24"/>
              </w:rPr>
              <w:t>Annual complaint's performance and service improvement report</w:t>
            </w:r>
          </w:p>
        </w:tc>
        <w:tc>
          <w:tcPr>
            <w:tcW w:w="3293" w:type="dxa"/>
            <w:vAlign w:val="center"/>
          </w:tcPr>
          <w:p w14:paraId="7070913D" w14:textId="7BDA3637" w:rsidR="0051227F" w:rsidRPr="005555E0" w:rsidRDefault="00596AA0" w:rsidP="6299E11C">
            <w:pPr>
              <w:jc w:val="center"/>
              <w:rPr>
                <w:rFonts w:ascii="Arial" w:hAnsi="Arial" w:cs="Arial"/>
                <w:sz w:val="24"/>
                <w:szCs w:val="24"/>
              </w:rPr>
            </w:pPr>
            <w:r>
              <w:rPr>
                <w:rFonts w:ascii="Arial" w:hAnsi="Arial" w:cs="Arial"/>
                <w:sz w:val="24"/>
                <w:szCs w:val="24"/>
              </w:rPr>
              <w:t>By putting it on the website or if anyone asks to keep a copy in the office on file.</w:t>
            </w:r>
          </w:p>
        </w:tc>
      </w:tr>
      <w:tr w:rsidR="0051227F" w:rsidRPr="007B3F4C" w14:paraId="5DE1B409" w14:textId="77777777" w:rsidTr="6299E11C">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6E7031F3" w14:textId="24FAA434" w:rsidR="00596AA0" w:rsidRPr="005555E0"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tc>
        <w:tc>
          <w:tcPr>
            <w:tcW w:w="1340" w:type="dxa"/>
            <w:vAlign w:val="center"/>
          </w:tcPr>
          <w:p w14:paraId="61392040" w14:textId="1439C4FE" w:rsidR="0051227F" w:rsidRPr="005555E0"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67972385" w14:textId="3E020FDA" w:rsidR="0051227F" w:rsidRPr="005555E0" w:rsidRDefault="00D154C7" w:rsidP="00140ACF">
            <w:pPr>
              <w:jc w:val="center"/>
              <w:rPr>
                <w:rFonts w:ascii="Arial" w:hAnsi="Arial" w:cs="Arial"/>
                <w:sz w:val="24"/>
                <w:szCs w:val="24"/>
              </w:rPr>
            </w:pPr>
            <w:r w:rsidRPr="00D154C7">
              <w:rPr>
                <w:rFonts w:ascii="Arial" w:hAnsi="Arial" w:cs="Arial"/>
                <w:sz w:val="24"/>
                <w:szCs w:val="24"/>
              </w:rPr>
              <w:t xml:space="preserve">Complaint Policy Section </w:t>
            </w:r>
            <w:r w:rsidR="00810F0C">
              <w:rPr>
                <w:rFonts w:ascii="Arial" w:hAnsi="Arial" w:cs="Arial"/>
                <w:sz w:val="24"/>
                <w:szCs w:val="24"/>
              </w:rPr>
              <w:t>10.1</w:t>
            </w:r>
          </w:p>
        </w:tc>
        <w:tc>
          <w:tcPr>
            <w:tcW w:w="3293" w:type="dxa"/>
            <w:vAlign w:val="center"/>
          </w:tcPr>
          <w:p w14:paraId="2C3A9137" w14:textId="02CE5AA3" w:rsidR="0051227F" w:rsidRPr="005555E0" w:rsidRDefault="00596AA0" w:rsidP="00140ACF">
            <w:pPr>
              <w:jc w:val="center"/>
              <w:rPr>
                <w:rFonts w:ascii="Arial" w:hAnsi="Arial" w:cs="Arial"/>
                <w:sz w:val="24"/>
                <w:szCs w:val="24"/>
              </w:rPr>
            </w:pPr>
            <w:r>
              <w:rPr>
                <w:rFonts w:ascii="Arial" w:hAnsi="Arial" w:cs="Arial"/>
                <w:sz w:val="24"/>
                <w:szCs w:val="24"/>
              </w:rPr>
              <w:t>Chair of Trustees</w:t>
            </w:r>
          </w:p>
        </w:tc>
      </w:tr>
      <w:tr w:rsidR="0051227F" w:rsidRPr="007B3F4C" w14:paraId="2DBBBE29" w14:textId="77777777" w:rsidTr="6299E11C">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380129B8" w:rsidR="0051227F" w:rsidRPr="005555E0" w:rsidRDefault="008E0032"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5A097E" w14:textId="2E42CF37" w:rsidR="0051227F" w:rsidRPr="005555E0" w:rsidRDefault="00D154C7" w:rsidP="00140ACF">
            <w:pPr>
              <w:jc w:val="center"/>
              <w:rPr>
                <w:rFonts w:ascii="Arial" w:hAnsi="Arial" w:cs="Arial"/>
                <w:sz w:val="24"/>
                <w:szCs w:val="24"/>
              </w:rPr>
            </w:pPr>
            <w:r>
              <w:rPr>
                <w:rFonts w:ascii="Arial" w:hAnsi="Arial" w:cs="Arial"/>
                <w:sz w:val="24"/>
                <w:szCs w:val="24"/>
              </w:rPr>
              <w:t xml:space="preserve">Complaint Policy section </w:t>
            </w:r>
            <w:r w:rsidR="00810F0C">
              <w:rPr>
                <w:rFonts w:ascii="Arial" w:hAnsi="Arial" w:cs="Arial"/>
                <w:sz w:val="24"/>
                <w:szCs w:val="24"/>
              </w:rPr>
              <w:t>10.2</w:t>
            </w:r>
          </w:p>
        </w:tc>
        <w:tc>
          <w:tcPr>
            <w:tcW w:w="3293" w:type="dxa"/>
            <w:vAlign w:val="center"/>
          </w:tcPr>
          <w:p w14:paraId="532AD860" w14:textId="5AE18597" w:rsidR="0051227F" w:rsidRPr="005555E0" w:rsidRDefault="00596AA0" w:rsidP="00140ACF">
            <w:pPr>
              <w:jc w:val="center"/>
              <w:rPr>
                <w:rFonts w:ascii="Arial" w:hAnsi="Arial" w:cs="Arial"/>
                <w:sz w:val="24"/>
                <w:szCs w:val="24"/>
              </w:rPr>
            </w:pPr>
            <w:r>
              <w:rPr>
                <w:rFonts w:ascii="Arial" w:hAnsi="Arial" w:cs="Arial"/>
                <w:sz w:val="24"/>
                <w:szCs w:val="24"/>
              </w:rPr>
              <w:t>Chair of Trustees</w:t>
            </w:r>
            <w:r w:rsidR="00DE70DB">
              <w:rPr>
                <w:rFonts w:ascii="Arial" w:hAnsi="Arial" w:cs="Arial"/>
                <w:sz w:val="24"/>
                <w:szCs w:val="24"/>
              </w:rPr>
              <w:t xml:space="preserve"> </w:t>
            </w:r>
          </w:p>
        </w:tc>
      </w:tr>
      <w:tr w:rsidR="0051227F" w:rsidRPr="007B3F4C" w14:paraId="606B30B5" w14:textId="77777777" w:rsidTr="6299E11C">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6C95D1E3" w:rsidR="0051227F" w:rsidRPr="005555E0" w:rsidRDefault="00412E35" w:rsidP="00140ACF">
            <w:pPr>
              <w:jc w:val="center"/>
              <w:rPr>
                <w:rFonts w:ascii="Arial" w:hAnsi="Arial" w:cs="Arial"/>
                <w:sz w:val="24"/>
                <w:szCs w:val="24"/>
              </w:rPr>
            </w:pPr>
            <w:r>
              <w:rPr>
                <w:rFonts w:ascii="Arial" w:hAnsi="Arial" w:cs="Arial"/>
                <w:sz w:val="24"/>
                <w:szCs w:val="24"/>
              </w:rPr>
              <w:t>Y</w:t>
            </w:r>
          </w:p>
        </w:tc>
        <w:tc>
          <w:tcPr>
            <w:tcW w:w="3827" w:type="dxa"/>
            <w:vAlign w:val="center"/>
          </w:tcPr>
          <w:p w14:paraId="1DEBA890" w14:textId="42E33390" w:rsidR="0051227F" w:rsidRPr="005555E0" w:rsidRDefault="0051227F" w:rsidP="00140ACF">
            <w:pPr>
              <w:jc w:val="center"/>
              <w:rPr>
                <w:rFonts w:ascii="Arial" w:hAnsi="Arial" w:cs="Arial"/>
                <w:sz w:val="24"/>
                <w:szCs w:val="24"/>
              </w:rPr>
            </w:pPr>
          </w:p>
        </w:tc>
        <w:tc>
          <w:tcPr>
            <w:tcW w:w="3293" w:type="dxa"/>
            <w:vAlign w:val="center"/>
          </w:tcPr>
          <w:p w14:paraId="74AE5E79" w14:textId="5221DE25" w:rsidR="0051227F" w:rsidRPr="005555E0" w:rsidRDefault="00596AA0" w:rsidP="00140ACF">
            <w:pPr>
              <w:jc w:val="center"/>
              <w:rPr>
                <w:rFonts w:ascii="Arial" w:hAnsi="Arial" w:cs="Arial"/>
                <w:sz w:val="24"/>
                <w:szCs w:val="24"/>
              </w:rPr>
            </w:pPr>
            <w:r>
              <w:rPr>
                <w:rFonts w:ascii="Arial" w:hAnsi="Arial" w:cs="Arial"/>
                <w:sz w:val="24"/>
                <w:szCs w:val="24"/>
              </w:rPr>
              <w:t>Group Manager will keep the Chair of Trustees in the loop</w:t>
            </w:r>
            <w:r w:rsidR="008D0AB9">
              <w:rPr>
                <w:rFonts w:ascii="Arial" w:hAnsi="Arial" w:cs="Arial"/>
                <w:sz w:val="24"/>
                <w:szCs w:val="24"/>
              </w:rPr>
              <w:t xml:space="preserve"> </w:t>
            </w:r>
          </w:p>
        </w:tc>
      </w:tr>
      <w:tr w:rsidR="0051227F" w:rsidRPr="007B3F4C" w14:paraId="189A732B" w14:textId="77777777" w:rsidTr="6299E11C">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07470820" w:rsidR="0051227F" w:rsidRPr="005555E0" w:rsidRDefault="00DA762D"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05E6B9EB" w14:textId="77777777" w:rsidR="0051227F" w:rsidRPr="005555E0" w:rsidRDefault="0051227F" w:rsidP="00140ACF">
            <w:pPr>
              <w:jc w:val="center"/>
              <w:rPr>
                <w:rFonts w:ascii="Arial" w:hAnsi="Arial" w:cs="Arial"/>
                <w:sz w:val="24"/>
                <w:szCs w:val="24"/>
              </w:rPr>
            </w:pPr>
          </w:p>
        </w:tc>
        <w:tc>
          <w:tcPr>
            <w:tcW w:w="3293" w:type="dxa"/>
            <w:vAlign w:val="center"/>
          </w:tcPr>
          <w:p w14:paraId="7F772384" w14:textId="4E813244" w:rsidR="0051227F" w:rsidRPr="005555E0" w:rsidRDefault="00596AA0" w:rsidP="6299E11C">
            <w:pPr>
              <w:jc w:val="center"/>
              <w:rPr>
                <w:rFonts w:ascii="Arial" w:hAnsi="Arial" w:cs="Arial"/>
                <w:sz w:val="24"/>
                <w:szCs w:val="24"/>
              </w:rPr>
            </w:pPr>
            <w:r>
              <w:rPr>
                <w:rFonts w:ascii="Arial" w:hAnsi="Arial" w:cs="Arial"/>
                <w:sz w:val="24"/>
                <w:szCs w:val="24"/>
              </w:rPr>
              <w:t>Monthly Trustee Meetings.</w:t>
            </w:r>
          </w:p>
        </w:tc>
      </w:tr>
      <w:tr w:rsidR="0051227F" w:rsidRPr="007B3F4C" w14:paraId="034CBA0A" w14:textId="77777777" w:rsidTr="6299E11C">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4B0F662A" w:rsidR="0051227F" w:rsidRPr="005555E0"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2C984965" w14:textId="77777777" w:rsidR="0051227F" w:rsidRPr="005555E0" w:rsidRDefault="0051227F" w:rsidP="00140ACF">
            <w:pPr>
              <w:jc w:val="center"/>
              <w:rPr>
                <w:rFonts w:ascii="Arial" w:hAnsi="Arial" w:cs="Arial"/>
                <w:sz w:val="24"/>
                <w:szCs w:val="24"/>
              </w:rPr>
            </w:pPr>
          </w:p>
        </w:tc>
        <w:tc>
          <w:tcPr>
            <w:tcW w:w="3293" w:type="dxa"/>
            <w:vAlign w:val="center"/>
          </w:tcPr>
          <w:p w14:paraId="69447BC2" w14:textId="35B417C9" w:rsidR="0051227F" w:rsidRPr="005555E0" w:rsidRDefault="00596AA0" w:rsidP="6299E11C">
            <w:pPr>
              <w:jc w:val="center"/>
              <w:rPr>
                <w:rFonts w:ascii="Arial" w:hAnsi="Arial" w:cs="Arial"/>
                <w:sz w:val="24"/>
                <w:szCs w:val="24"/>
              </w:rPr>
            </w:pPr>
            <w:r>
              <w:rPr>
                <w:rFonts w:ascii="Arial" w:hAnsi="Arial" w:cs="Arial"/>
                <w:sz w:val="24"/>
                <w:szCs w:val="24"/>
              </w:rPr>
              <w:t xml:space="preserve">Ensure all policies are up to date and staff are fully trained in dealing with </w:t>
            </w:r>
            <w:r w:rsidR="009F76A9">
              <w:rPr>
                <w:rFonts w:ascii="Arial" w:hAnsi="Arial" w:cs="Arial"/>
                <w:sz w:val="24"/>
                <w:szCs w:val="24"/>
              </w:rPr>
              <w:t>any kind of complaint.</w:t>
            </w:r>
            <w:r w:rsidR="56E9DB1C" w:rsidRPr="6299E11C">
              <w:rPr>
                <w:rFonts w:ascii="Arial" w:hAnsi="Arial" w:cs="Arial"/>
                <w:sz w:val="24"/>
                <w:szCs w:val="24"/>
              </w:rPr>
              <w:t xml:space="preserve"> </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6DEB" w14:textId="77777777" w:rsidR="00436112" w:rsidRDefault="00436112" w:rsidP="003043E4">
      <w:pPr>
        <w:spacing w:after="0" w:line="240" w:lineRule="auto"/>
      </w:pPr>
      <w:r>
        <w:separator/>
      </w:r>
    </w:p>
  </w:endnote>
  <w:endnote w:type="continuationSeparator" w:id="0">
    <w:p w14:paraId="50F15E9D" w14:textId="77777777" w:rsidR="00436112" w:rsidRDefault="00436112" w:rsidP="0030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0719" w14:textId="77777777" w:rsidR="00436112" w:rsidRDefault="00436112" w:rsidP="003043E4">
      <w:pPr>
        <w:spacing w:after="0" w:line="240" w:lineRule="auto"/>
      </w:pPr>
      <w:r>
        <w:separator/>
      </w:r>
    </w:p>
  </w:footnote>
  <w:footnote w:type="continuationSeparator" w:id="0">
    <w:p w14:paraId="092C500E" w14:textId="77777777" w:rsidR="00436112" w:rsidRDefault="00436112" w:rsidP="00304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BE57" w14:textId="5AA4B768" w:rsidR="003043E4" w:rsidRPr="00A91166" w:rsidRDefault="00A91166" w:rsidP="00A91166">
    <w:pPr>
      <w:pStyle w:val="Header"/>
      <w:jc w:val="right"/>
    </w:pPr>
    <w:r>
      <w:rPr>
        <w:noProof/>
      </w:rPr>
      <w:drawing>
        <wp:inline distT="0" distB="0" distL="0" distR="0" wp14:anchorId="7C1CF6E8" wp14:editId="76C86751">
          <wp:extent cx="1547839" cy="362585"/>
          <wp:effectExtent l="0" t="0" r="0" b="0"/>
          <wp:docPr id="1668674344" name="Picture 1" descr="Housing Ombudsman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using Ombudsman - Ho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619" cy="3782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2A06"/>
    <w:rsid w:val="00005ABA"/>
    <w:rsid w:val="00016822"/>
    <w:rsid w:val="00082C6A"/>
    <w:rsid w:val="00090894"/>
    <w:rsid w:val="00093AF7"/>
    <w:rsid w:val="000940A5"/>
    <w:rsid w:val="000D0BA4"/>
    <w:rsid w:val="000E424C"/>
    <w:rsid w:val="000E6669"/>
    <w:rsid w:val="000E6881"/>
    <w:rsid w:val="00105FB5"/>
    <w:rsid w:val="0011741F"/>
    <w:rsid w:val="00164C44"/>
    <w:rsid w:val="001865E4"/>
    <w:rsid w:val="001B13D4"/>
    <w:rsid w:val="001C1EFD"/>
    <w:rsid w:val="001C773B"/>
    <w:rsid w:val="001D7BF3"/>
    <w:rsid w:val="001E1734"/>
    <w:rsid w:val="001E1B46"/>
    <w:rsid w:val="00201CDE"/>
    <w:rsid w:val="002023B8"/>
    <w:rsid w:val="00206BC0"/>
    <w:rsid w:val="00226B20"/>
    <w:rsid w:val="002454CF"/>
    <w:rsid w:val="00246D12"/>
    <w:rsid w:val="00286478"/>
    <w:rsid w:val="002A3D98"/>
    <w:rsid w:val="002B4327"/>
    <w:rsid w:val="002E5BD7"/>
    <w:rsid w:val="002E7C58"/>
    <w:rsid w:val="003043E4"/>
    <w:rsid w:val="00323372"/>
    <w:rsid w:val="003338EF"/>
    <w:rsid w:val="00381D9E"/>
    <w:rsid w:val="003920DB"/>
    <w:rsid w:val="00397BC8"/>
    <w:rsid w:val="003B350E"/>
    <w:rsid w:val="00412E35"/>
    <w:rsid w:val="00417EED"/>
    <w:rsid w:val="00421D6F"/>
    <w:rsid w:val="00436112"/>
    <w:rsid w:val="004453F7"/>
    <w:rsid w:val="00490374"/>
    <w:rsid w:val="004B084F"/>
    <w:rsid w:val="004C1AE1"/>
    <w:rsid w:val="004C60FB"/>
    <w:rsid w:val="004D4041"/>
    <w:rsid w:val="0051227F"/>
    <w:rsid w:val="00513661"/>
    <w:rsid w:val="00524DE8"/>
    <w:rsid w:val="00535840"/>
    <w:rsid w:val="005555E0"/>
    <w:rsid w:val="005671C9"/>
    <w:rsid w:val="00596AA0"/>
    <w:rsid w:val="005B6B16"/>
    <w:rsid w:val="005C050E"/>
    <w:rsid w:val="005D4EC2"/>
    <w:rsid w:val="005F61B8"/>
    <w:rsid w:val="00604B0F"/>
    <w:rsid w:val="00625C66"/>
    <w:rsid w:val="00637A79"/>
    <w:rsid w:val="00641447"/>
    <w:rsid w:val="00641E53"/>
    <w:rsid w:val="00654CE3"/>
    <w:rsid w:val="00681459"/>
    <w:rsid w:val="006929B9"/>
    <w:rsid w:val="00694160"/>
    <w:rsid w:val="006A1ECF"/>
    <w:rsid w:val="006C0F91"/>
    <w:rsid w:val="006D7C0E"/>
    <w:rsid w:val="007016D8"/>
    <w:rsid w:val="00771659"/>
    <w:rsid w:val="007723F2"/>
    <w:rsid w:val="0077756C"/>
    <w:rsid w:val="007937E8"/>
    <w:rsid w:val="007A1606"/>
    <w:rsid w:val="007B2FFC"/>
    <w:rsid w:val="007B3F4C"/>
    <w:rsid w:val="007B65F5"/>
    <w:rsid w:val="007D6640"/>
    <w:rsid w:val="00810F0C"/>
    <w:rsid w:val="008115B8"/>
    <w:rsid w:val="008151C6"/>
    <w:rsid w:val="008528B4"/>
    <w:rsid w:val="00855495"/>
    <w:rsid w:val="008775B6"/>
    <w:rsid w:val="008D0AB9"/>
    <w:rsid w:val="008E0032"/>
    <w:rsid w:val="008E5411"/>
    <w:rsid w:val="008F0D1F"/>
    <w:rsid w:val="0090423F"/>
    <w:rsid w:val="009050BF"/>
    <w:rsid w:val="00913B03"/>
    <w:rsid w:val="0092234E"/>
    <w:rsid w:val="0095266E"/>
    <w:rsid w:val="0095355F"/>
    <w:rsid w:val="009645C2"/>
    <w:rsid w:val="00981824"/>
    <w:rsid w:val="009D3684"/>
    <w:rsid w:val="009F2CEE"/>
    <w:rsid w:val="009F76A9"/>
    <w:rsid w:val="00A32828"/>
    <w:rsid w:val="00A5530E"/>
    <w:rsid w:val="00A819F3"/>
    <w:rsid w:val="00A91166"/>
    <w:rsid w:val="00A96B22"/>
    <w:rsid w:val="00A978C2"/>
    <w:rsid w:val="00AB4DFD"/>
    <w:rsid w:val="00AC71AE"/>
    <w:rsid w:val="00AD213E"/>
    <w:rsid w:val="00AD70AF"/>
    <w:rsid w:val="00AE53E7"/>
    <w:rsid w:val="00AF6E70"/>
    <w:rsid w:val="00B153E5"/>
    <w:rsid w:val="00B160C9"/>
    <w:rsid w:val="00B20981"/>
    <w:rsid w:val="00B21E94"/>
    <w:rsid w:val="00B36A8F"/>
    <w:rsid w:val="00B62A70"/>
    <w:rsid w:val="00B8110E"/>
    <w:rsid w:val="00B95518"/>
    <w:rsid w:val="00BA1B39"/>
    <w:rsid w:val="00BA314A"/>
    <w:rsid w:val="00BA4B2C"/>
    <w:rsid w:val="00BB7425"/>
    <w:rsid w:val="00BD7CDA"/>
    <w:rsid w:val="00BE07DB"/>
    <w:rsid w:val="00BE4E9C"/>
    <w:rsid w:val="00C12B5C"/>
    <w:rsid w:val="00C133BD"/>
    <w:rsid w:val="00C26B4E"/>
    <w:rsid w:val="00C31B8C"/>
    <w:rsid w:val="00C825DA"/>
    <w:rsid w:val="00CA2EDE"/>
    <w:rsid w:val="00CD302E"/>
    <w:rsid w:val="00CD7C29"/>
    <w:rsid w:val="00CE5FA7"/>
    <w:rsid w:val="00CF6AE7"/>
    <w:rsid w:val="00D154C7"/>
    <w:rsid w:val="00D27FAC"/>
    <w:rsid w:val="00D45B38"/>
    <w:rsid w:val="00D556DF"/>
    <w:rsid w:val="00D9247B"/>
    <w:rsid w:val="00DA762D"/>
    <w:rsid w:val="00DB697D"/>
    <w:rsid w:val="00DB7B30"/>
    <w:rsid w:val="00DB7C19"/>
    <w:rsid w:val="00DD5CEA"/>
    <w:rsid w:val="00DE70DB"/>
    <w:rsid w:val="00DF1ED8"/>
    <w:rsid w:val="00DF7B4E"/>
    <w:rsid w:val="00E33EFD"/>
    <w:rsid w:val="00E7080C"/>
    <w:rsid w:val="00E944B6"/>
    <w:rsid w:val="00E955F8"/>
    <w:rsid w:val="00EA7728"/>
    <w:rsid w:val="00EB2723"/>
    <w:rsid w:val="00EB5DC1"/>
    <w:rsid w:val="00EC533E"/>
    <w:rsid w:val="00EE1DAE"/>
    <w:rsid w:val="00EE6710"/>
    <w:rsid w:val="00F26285"/>
    <w:rsid w:val="00F51083"/>
    <w:rsid w:val="00F6720A"/>
    <w:rsid w:val="00F91F05"/>
    <w:rsid w:val="00FA19C8"/>
    <w:rsid w:val="00FB1880"/>
    <w:rsid w:val="00FC5686"/>
    <w:rsid w:val="00FD61B2"/>
    <w:rsid w:val="00FE44B7"/>
    <w:rsid w:val="00FF44D3"/>
    <w:rsid w:val="01C3803C"/>
    <w:rsid w:val="01E33007"/>
    <w:rsid w:val="02E7DA7E"/>
    <w:rsid w:val="039396BA"/>
    <w:rsid w:val="03A01F0A"/>
    <w:rsid w:val="0445F1AC"/>
    <w:rsid w:val="04AE2580"/>
    <w:rsid w:val="04B93C11"/>
    <w:rsid w:val="05B10F1A"/>
    <w:rsid w:val="060B6AF8"/>
    <w:rsid w:val="07547A71"/>
    <w:rsid w:val="08B56A18"/>
    <w:rsid w:val="08D917D4"/>
    <w:rsid w:val="09CBF467"/>
    <w:rsid w:val="0A572305"/>
    <w:rsid w:val="0B0A1751"/>
    <w:rsid w:val="0C4D2DFA"/>
    <w:rsid w:val="0D04C167"/>
    <w:rsid w:val="0D524248"/>
    <w:rsid w:val="0E4E9D85"/>
    <w:rsid w:val="0EF7D46E"/>
    <w:rsid w:val="0F8632C2"/>
    <w:rsid w:val="0FA73247"/>
    <w:rsid w:val="10DA4B48"/>
    <w:rsid w:val="112F7DFC"/>
    <w:rsid w:val="114D0BCF"/>
    <w:rsid w:val="118D5FE6"/>
    <w:rsid w:val="11A757F4"/>
    <w:rsid w:val="12A07E17"/>
    <w:rsid w:val="12A7D71F"/>
    <w:rsid w:val="12C6853B"/>
    <w:rsid w:val="1324B112"/>
    <w:rsid w:val="144EF164"/>
    <w:rsid w:val="149F4F28"/>
    <w:rsid w:val="14E7787A"/>
    <w:rsid w:val="1586CFA0"/>
    <w:rsid w:val="158A4A36"/>
    <w:rsid w:val="18515B56"/>
    <w:rsid w:val="192147BE"/>
    <w:rsid w:val="19358C92"/>
    <w:rsid w:val="1969EF44"/>
    <w:rsid w:val="1A23C255"/>
    <w:rsid w:val="1ACD68BD"/>
    <w:rsid w:val="1B5FB41E"/>
    <w:rsid w:val="1C0BA560"/>
    <w:rsid w:val="1C70B25D"/>
    <w:rsid w:val="1C7C85A8"/>
    <w:rsid w:val="1C83105B"/>
    <w:rsid w:val="1DA7B6BD"/>
    <w:rsid w:val="1F766723"/>
    <w:rsid w:val="20009A6C"/>
    <w:rsid w:val="20173F80"/>
    <w:rsid w:val="2021795D"/>
    <w:rsid w:val="20B58556"/>
    <w:rsid w:val="20BB4FD7"/>
    <w:rsid w:val="236B1632"/>
    <w:rsid w:val="238D9911"/>
    <w:rsid w:val="2399CA7B"/>
    <w:rsid w:val="23D4AB11"/>
    <w:rsid w:val="24533F1F"/>
    <w:rsid w:val="24D9C1D1"/>
    <w:rsid w:val="25273E39"/>
    <w:rsid w:val="25490F3F"/>
    <w:rsid w:val="2588F65E"/>
    <w:rsid w:val="26F6FF26"/>
    <w:rsid w:val="271FFFD9"/>
    <w:rsid w:val="277B022B"/>
    <w:rsid w:val="29257095"/>
    <w:rsid w:val="294D9C42"/>
    <w:rsid w:val="2C28E5F1"/>
    <w:rsid w:val="2CB2B898"/>
    <w:rsid w:val="2D778CAA"/>
    <w:rsid w:val="2DA8FF0C"/>
    <w:rsid w:val="2DE31B2B"/>
    <w:rsid w:val="2E8FFF74"/>
    <w:rsid w:val="2F131C66"/>
    <w:rsid w:val="2FEFDF96"/>
    <w:rsid w:val="3102C043"/>
    <w:rsid w:val="31374364"/>
    <w:rsid w:val="3196AD89"/>
    <w:rsid w:val="32470F2D"/>
    <w:rsid w:val="326D0218"/>
    <w:rsid w:val="3302B0B2"/>
    <w:rsid w:val="348286B9"/>
    <w:rsid w:val="34C9253C"/>
    <w:rsid w:val="350A6F5F"/>
    <w:rsid w:val="350D8FEC"/>
    <w:rsid w:val="351039A0"/>
    <w:rsid w:val="357307EE"/>
    <w:rsid w:val="35CDF5AD"/>
    <w:rsid w:val="35DE05BC"/>
    <w:rsid w:val="36707850"/>
    <w:rsid w:val="37597EE2"/>
    <w:rsid w:val="378757C0"/>
    <w:rsid w:val="37A99570"/>
    <w:rsid w:val="37AE0230"/>
    <w:rsid w:val="37BAEC79"/>
    <w:rsid w:val="37BF41AD"/>
    <w:rsid w:val="37C85526"/>
    <w:rsid w:val="38499C2A"/>
    <w:rsid w:val="38E5BD9B"/>
    <w:rsid w:val="393AFFAF"/>
    <w:rsid w:val="396C9828"/>
    <w:rsid w:val="39C58521"/>
    <w:rsid w:val="3B1C0437"/>
    <w:rsid w:val="3BBDC6E1"/>
    <w:rsid w:val="3BC6FFC7"/>
    <w:rsid w:val="3BEC3D5F"/>
    <w:rsid w:val="3C046F25"/>
    <w:rsid w:val="3CE49D12"/>
    <w:rsid w:val="3CEEA51B"/>
    <w:rsid w:val="3D5A1593"/>
    <w:rsid w:val="3E48FF3A"/>
    <w:rsid w:val="3ECCCBC4"/>
    <w:rsid w:val="3EDDF817"/>
    <w:rsid w:val="3FA46883"/>
    <w:rsid w:val="3FC2370F"/>
    <w:rsid w:val="4050A479"/>
    <w:rsid w:val="40EC27C2"/>
    <w:rsid w:val="415DE864"/>
    <w:rsid w:val="421DFDFE"/>
    <w:rsid w:val="4452BA6D"/>
    <w:rsid w:val="44BAB192"/>
    <w:rsid w:val="44F40A0B"/>
    <w:rsid w:val="462FE939"/>
    <w:rsid w:val="4652C23C"/>
    <w:rsid w:val="466B7C02"/>
    <w:rsid w:val="47FA6161"/>
    <w:rsid w:val="48851444"/>
    <w:rsid w:val="4A07D400"/>
    <w:rsid w:val="4B2F59E4"/>
    <w:rsid w:val="4B974E34"/>
    <w:rsid w:val="4C659D6C"/>
    <w:rsid w:val="4C6A115F"/>
    <w:rsid w:val="4E2FB79D"/>
    <w:rsid w:val="4F2E93B8"/>
    <w:rsid w:val="4FF950F7"/>
    <w:rsid w:val="51AA30A3"/>
    <w:rsid w:val="52AEA42A"/>
    <w:rsid w:val="52E859BA"/>
    <w:rsid w:val="53D63DAE"/>
    <w:rsid w:val="53D6C997"/>
    <w:rsid w:val="53D88CBC"/>
    <w:rsid w:val="54478B77"/>
    <w:rsid w:val="54616261"/>
    <w:rsid w:val="54E39E0D"/>
    <w:rsid w:val="55C38A83"/>
    <w:rsid w:val="56B242AB"/>
    <w:rsid w:val="56E9DB1C"/>
    <w:rsid w:val="5734B77A"/>
    <w:rsid w:val="58155E29"/>
    <w:rsid w:val="5868463B"/>
    <w:rsid w:val="58976E1E"/>
    <w:rsid w:val="595555E7"/>
    <w:rsid w:val="595C2525"/>
    <w:rsid w:val="59E2D696"/>
    <w:rsid w:val="5AD41571"/>
    <w:rsid w:val="5B0B7966"/>
    <w:rsid w:val="5BEA52BB"/>
    <w:rsid w:val="5CAC60C3"/>
    <w:rsid w:val="5CDF7347"/>
    <w:rsid w:val="60563A47"/>
    <w:rsid w:val="612163D0"/>
    <w:rsid w:val="618B9A44"/>
    <w:rsid w:val="61CA1F64"/>
    <w:rsid w:val="61D7F4D6"/>
    <w:rsid w:val="625E17EE"/>
    <w:rsid w:val="6299E11C"/>
    <w:rsid w:val="62BCD146"/>
    <w:rsid w:val="62D54C73"/>
    <w:rsid w:val="650FC8B9"/>
    <w:rsid w:val="6647BB89"/>
    <w:rsid w:val="66AED274"/>
    <w:rsid w:val="674CD414"/>
    <w:rsid w:val="6761DBF5"/>
    <w:rsid w:val="67BDD259"/>
    <w:rsid w:val="687AC7D7"/>
    <w:rsid w:val="6A03A1E9"/>
    <w:rsid w:val="6A7F49E5"/>
    <w:rsid w:val="6BA7A4C0"/>
    <w:rsid w:val="6C440311"/>
    <w:rsid w:val="6E387C2E"/>
    <w:rsid w:val="6E5BAA0C"/>
    <w:rsid w:val="6EE16910"/>
    <w:rsid w:val="6FEE9FED"/>
    <w:rsid w:val="700DA354"/>
    <w:rsid w:val="707FB41C"/>
    <w:rsid w:val="71E9E56E"/>
    <w:rsid w:val="7267F6E3"/>
    <w:rsid w:val="72BDA4CC"/>
    <w:rsid w:val="73781DB3"/>
    <w:rsid w:val="749D80B2"/>
    <w:rsid w:val="74A6741B"/>
    <w:rsid w:val="74B21922"/>
    <w:rsid w:val="76D97133"/>
    <w:rsid w:val="77F31D6D"/>
    <w:rsid w:val="7808EAEC"/>
    <w:rsid w:val="7826B13C"/>
    <w:rsid w:val="78842A49"/>
    <w:rsid w:val="79F9415F"/>
    <w:rsid w:val="7A269F53"/>
    <w:rsid w:val="7ACDA857"/>
    <w:rsid w:val="7C09E99B"/>
    <w:rsid w:val="7CDDA032"/>
    <w:rsid w:val="7D54EE20"/>
    <w:rsid w:val="7D5A65AB"/>
    <w:rsid w:val="7D615BB4"/>
    <w:rsid w:val="7D92109E"/>
    <w:rsid w:val="7E748977"/>
    <w:rsid w:val="7FB849C6"/>
    <w:rsid w:val="7FFD0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304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3E4"/>
  </w:style>
  <w:style w:type="paragraph" w:styleId="Footer">
    <w:name w:val="footer"/>
    <w:basedOn w:val="Normal"/>
    <w:link w:val="FooterChar"/>
    <w:uiPriority w:val="99"/>
    <w:unhideWhenUsed/>
    <w:rsid w:val="00304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D28253FEE5C44180E54CC6CE992B2F" ma:contentTypeVersion="15" ma:contentTypeDescription="Create a new document." ma:contentTypeScope="" ma:versionID="bb3871271dc0a8143b793858875630f5">
  <xsd:schema xmlns:xsd="http://www.w3.org/2001/XMLSchema" xmlns:xs="http://www.w3.org/2001/XMLSchema" xmlns:p="http://schemas.microsoft.com/office/2006/metadata/properties" xmlns:ns2="e4a51a90-7a20-446c-839f-0c866be79e2f" xmlns:ns3="f48e68ca-0478-411f-ad3e-eece7f2c93c3" targetNamespace="http://schemas.microsoft.com/office/2006/metadata/properties" ma:root="true" ma:fieldsID="678737d283794c3232294c2bfc6d7546" ns2:_="" ns3:_="">
    <xsd:import namespace="e4a51a90-7a20-446c-839f-0c866be79e2f"/>
    <xsd:import namespace="f48e68ca-0478-411f-ad3e-eece7f2c9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51a90-7a20-446c-839f-0c866be79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e68ca-0478-411f-ad3e-eece7f2c93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10d2-ea54-489d-b556-9c40b1107044}" ma:internalName="TaxCatchAll" ma:showField="CatchAllData" ma:web="f48e68ca-0478-411f-ad3e-eece7f2c9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a51a90-7a20-446c-839f-0c866be79e2f">
      <Terms xmlns="http://schemas.microsoft.com/office/infopath/2007/PartnerControls"/>
    </lcf76f155ced4ddcb4097134ff3c332f>
    <TaxCatchAll xmlns="f48e68ca-0478-411f-ad3e-eece7f2c93c3" xsi:nil="true"/>
    <_Flow_SignoffStatus xmlns="e4a51a90-7a20-446c-839f-0c866be79e2f" xsi:nil="true"/>
    <SharedWithUsers xmlns="f48e68ca-0478-411f-ad3e-eece7f2c93c3">
      <UserInfo>
        <DisplayName/>
        <AccountId xsi:nil="true"/>
        <AccountType/>
      </UserInfo>
    </SharedWithUsers>
  </documentManagement>
</p:properties>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C3169B5A-7DC7-4924-AF36-5E6319891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51a90-7a20-446c-839f-0c866be79e2f"/>
    <ds:schemaRef ds:uri="f48e68ca-0478-411f-ad3e-eece7f2c9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e4a51a90-7a20-446c-839f-0c866be79e2f"/>
    <ds:schemaRef ds:uri="f48e68ca-0478-411f-ad3e-eece7f2c93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3918</Words>
  <Characters>22338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Denny Scriven</cp:lastModifiedBy>
  <cp:revision>2</cp:revision>
  <dcterms:created xsi:type="dcterms:W3CDTF">2026-05-12T08:54:00Z</dcterms:created>
  <dcterms:modified xsi:type="dcterms:W3CDTF">2026-05-12T08:54:00Z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0x010100FCD28253FEE5C44180E54CC6CE992B2F</vt:lpwstr>
  </property>
  <property fmtid="{D5CDD505-2E9C-101B-9397-08002B2CF9AE}" pid="3" name="MediaServiceImageTags">
    <vt:lpwstr/>
  </property>
  <property fmtid="{D5CDD505-2E9C-101B-9397-08002B2CF9AE}" pid="4" name="Order">
    <vt:r8>125700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