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28F6" w14:textId="4FF27C47" w:rsidR="00B4154F" w:rsidRPr="006864A8" w:rsidRDefault="00FD4EC4" w:rsidP="006864A8">
      <w:pPr>
        <w:pStyle w:val="Title"/>
      </w:pPr>
      <w:r w:rsidRPr="006864A8">
        <w:t>Badminton</w:t>
      </w:r>
      <w:r w:rsidR="00D24A08" w:rsidRPr="006864A8">
        <w:t xml:space="preserve"> </w:t>
      </w:r>
      <w:r w:rsidRPr="006864A8">
        <w:t>FAQs</w:t>
      </w:r>
      <w:r w:rsidR="0023738F" w:rsidRPr="0023738F">
        <w:t xml:space="preserve"> </w:t>
      </w:r>
      <w:r w:rsidR="0023738F">
        <w:t xml:space="preserve">and </w:t>
      </w:r>
      <w:r w:rsidR="0023738F" w:rsidRPr="006864A8">
        <w:t>T&amp;C’s</w:t>
      </w:r>
    </w:p>
    <w:p w14:paraId="317EF90F" w14:textId="31ED37FD" w:rsidR="00164FD7" w:rsidRPr="006864A8" w:rsidRDefault="00164FD7" w:rsidP="00BF2883">
      <w:pPr>
        <w:pStyle w:val="NormalWeb"/>
        <w:spacing w:before="0" w:beforeAutospacing="0" w:after="240" w:afterAutospacing="0"/>
        <w:jc w:val="both"/>
        <w:rPr>
          <w:rStyle w:val="Strong"/>
          <w:rFonts w:asciiTheme="minorHAnsi" w:hAnsiTheme="minorHAnsi" w:cstheme="minorHAnsi"/>
          <w:color w:val="404041"/>
          <w:sz w:val="22"/>
          <w:szCs w:val="22"/>
        </w:rPr>
      </w:pPr>
    </w:p>
    <w:p w14:paraId="2C52E58A" w14:textId="1DCF6C36" w:rsidR="00FD4EC4" w:rsidRPr="003C2B73" w:rsidRDefault="00FD4EC4" w:rsidP="003C2B73">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w:t>
      </w:r>
      <w:r w:rsidR="007E7ABF" w:rsidRPr="003C2B73">
        <w:rPr>
          <w:rStyle w:val="Strong"/>
          <w:rFonts w:asciiTheme="minorHAnsi" w:hAnsiTheme="minorHAnsi" w:cstheme="minorHAnsi"/>
          <w:color w:val="404041"/>
        </w:rPr>
        <w:t>1</w:t>
      </w:r>
      <w:r w:rsidRPr="003C2B73">
        <w:rPr>
          <w:rStyle w:val="Strong"/>
          <w:rFonts w:asciiTheme="minorHAnsi" w:hAnsiTheme="minorHAnsi" w:cstheme="minorHAnsi"/>
          <w:color w:val="404041"/>
        </w:rPr>
        <w:t>: What will my venue be providing to ensure it is safe to play?</w:t>
      </w:r>
    </w:p>
    <w:p w14:paraId="033CAB7D" w14:textId="2ACA422E" w:rsidR="00FD4EC4" w:rsidRPr="003C2B73" w:rsidRDefault="00FD4EC4" w:rsidP="003C2B73">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w:t>
      </w:r>
      <w:r w:rsidR="007E7ABF" w:rsidRPr="003C2B73">
        <w:rPr>
          <w:rFonts w:asciiTheme="minorHAnsi" w:hAnsiTheme="minorHAnsi" w:cstheme="minorHAnsi"/>
          <w:color w:val="404041"/>
        </w:rPr>
        <w:t>1</w:t>
      </w:r>
      <w:r w:rsidRPr="003C2B73">
        <w:rPr>
          <w:rFonts w:asciiTheme="minorHAnsi" w:hAnsiTheme="minorHAnsi" w:cstheme="minorHAnsi"/>
          <w:color w:val="404041"/>
        </w:rPr>
        <w:t xml:space="preserve">: </w:t>
      </w:r>
      <w:r w:rsidR="00164FD7" w:rsidRPr="003C2B73">
        <w:rPr>
          <w:rFonts w:asciiTheme="minorHAnsi" w:hAnsiTheme="minorHAnsi" w:cstheme="minorHAnsi"/>
          <w:color w:val="404041"/>
        </w:rPr>
        <w:t xml:space="preserve">Our </w:t>
      </w:r>
      <w:r w:rsidR="00031DBB" w:rsidRPr="003C2B73">
        <w:rPr>
          <w:rFonts w:asciiTheme="minorHAnsi" w:hAnsiTheme="minorHAnsi" w:cstheme="minorHAnsi"/>
          <w:color w:val="404041"/>
        </w:rPr>
        <w:t>indoor venue is</w:t>
      </w:r>
      <w:r w:rsidRPr="003C2B73">
        <w:rPr>
          <w:rFonts w:asciiTheme="minorHAnsi" w:hAnsiTheme="minorHAnsi" w:cstheme="minorHAnsi"/>
          <w:color w:val="404041"/>
        </w:rPr>
        <w:t xml:space="preserve"> operating to strict </w:t>
      </w:r>
      <w:r w:rsidR="00031DBB" w:rsidRPr="003C2B73">
        <w:rPr>
          <w:rFonts w:asciiTheme="minorHAnsi" w:hAnsiTheme="minorHAnsi" w:cstheme="minorHAnsi"/>
          <w:color w:val="404041"/>
        </w:rPr>
        <w:t xml:space="preserve">Government and Badminton England guidelines </w:t>
      </w:r>
      <w:r w:rsidR="002555C2" w:rsidRPr="003C2B73">
        <w:rPr>
          <w:rFonts w:asciiTheme="minorHAnsi" w:hAnsiTheme="minorHAnsi" w:cstheme="minorHAnsi"/>
          <w:color w:val="404041"/>
        </w:rPr>
        <w:t xml:space="preserve">to ensure </w:t>
      </w:r>
      <w:r w:rsidR="00031DBB" w:rsidRPr="003C2B73">
        <w:rPr>
          <w:rFonts w:asciiTheme="minorHAnsi" w:hAnsiTheme="minorHAnsi" w:cstheme="minorHAnsi"/>
          <w:color w:val="404041"/>
        </w:rPr>
        <w:t>it is safe to play</w:t>
      </w:r>
      <w:r w:rsidRPr="003C2B73">
        <w:rPr>
          <w:rFonts w:asciiTheme="minorHAnsi" w:hAnsiTheme="minorHAnsi" w:cstheme="minorHAnsi"/>
          <w:color w:val="404041"/>
        </w:rPr>
        <w:t>. Please take time to familiarise yourself with the</w:t>
      </w:r>
      <w:r w:rsidR="00031DBB" w:rsidRPr="003C2B73">
        <w:rPr>
          <w:rFonts w:asciiTheme="minorHAnsi" w:hAnsiTheme="minorHAnsi" w:cstheme="minorHAnsi"/>
          <w:color w:val="404041"/>
        </w:rPr>
        <w:t xml:space="preserve"> way our venue is operating. </w:t>
      </w:r>
      <w:r w:rsidRPr="003C2B73">
        <w:rPr>
          <w:rFonts w:asciiTheme="minorHAnsi" w:hAnsiTheme="minorHAnsi" w:cstheme="minorHAnsi"/>
          <w:color w:val="404041"/>
        </w:rPr>
        <w:t>You should check what happens when you arrive at the venue a</w:t>
      </w:r>
      <w:r w:rsidR="00031DBB" w:rsidRPr="003C2B73">
        <w:rPr>
          <w:rFonts w:asciiTheme="minorHAnsi" w:hAnsiTheme="minorHAnsi" w:cstheme="minorHAnsi"/>
          <w:color w:val="404041"/>
        </w:rPr>
        <w:t>nd the arrangements for meeting others to play within your group before your session is due to start</w:t>
      </w:r>
      <w:r w:rsidRPr="003C2B73">
        <w:rPr>
          <w:rFonts w:asciiTheme="minorHAnsi" w:hAnsiTheme="minorHAnsi" w:cstheme="minorHAnsi"/>
          <w:color w:val="404041"/>
        </w:rPr>
        <w:t xml:space="preserve">. There may also be changes </w:t>
      </w:r>
      <w:r w:rsidR="002555C2" w:rsidRPr="003C2B73">
        <w:rPr>
          <w:rFonts w:asciiTheme="minorHAnsi" w:hAnsiTheme="minorHAnsi" w:cstheme="minorHAnsi"/>
          <w:color w:val="404041"/>
        </w:rPr>
        <w:t xml:space="preserve">to </w:t>
      </w:r>
      <w:r w:rsidRPr="003C2B73">
        <w:rPr>
          <w:rFonts w:asciiTheme="minorHAnsi" w:hAnsiTheme="minorHAnsi" w:cstheme="minorHAnsi"/>
          <w:color w:val="404041"/>
        </w:rPr>
        <w:t>sessi</w:t>
      </w:r>
      <w:r w:rsidR="00031DBB" w:rsidRPr="003C2B73">
        <w:rPr>
          <w:rFonts w:asciiTheme="minorHAnsi" w:hAnsiTheme="minorHAnsi" w:cstheme="minorHAnsi"/>
          <w:color w:val="404041"/>
        </w:rPr>
        <w:t xml:space="preserve">on length and changeover times along with breaks between sessions to allow cleaning to take place. </w:t>
      </w:r>
    </w:p>
    <w:p w14:paraId="2C59A36C" w14:textId="6242A52C" w:rsidR="003C2B73" w:rsidRPr="003C2B73" w:rsidRDefault="003C2B73" w:rsidP="003C2B73">
      <w:pPr>
        <w:pStyle w:val="NormalWeb"/>
        <w:spacing w:before="0" w:beforeAutospacing="0" w:after="0" w:afterAutospacing="0"/>
        <w:jc w:val="both"/>
        <w:rPr>
          <w:rFonts w:asciiTheme="minorHAnsi" w:hAnsiTheme="minorHAnsi" w:cstheme="minorHAnsi"/>
          <w:color w:val="404041"/>
        </w:rPr>
      </w:pPr>
    </w:p>
    <w:p w14:paraId="4F480EE6" w14:textId="05DF2F5E" w:rsidR="00164FD7" w:rsidRPr="003C2B73" w:rsidRDefault="00164FD7" w:rsidP="003C2B73">
      <w:pPr>
        <w:pStyle w:val="NormalWeb"/>
        <w:spacing w:before="0" w:beforeAutospacing="0" w:after="0" w:afterAutospacing="0"/>
        <w:jc w:val="both"/>
        <w:rPr>
          <w:rStyle w:val="Strong"/>
          <w:rFonts w:asciiTheme="minorHAnsi" w:hAnsiTheme="minorHAnsi" w:cstheme="minorHAnsi"/>
          <w:color w:val="404041"/>
        </w:rPr>
      </w:pPr>
      <w:r w:rsidRPr="003C2B73">
        <w:rPr>
          <w:rStyle w:val="Strong"/>
          <w:rFonts w:asciiTheme="minorHAnsi" w:hAnsiTheme="minorHAnsi" w:cstheme="minorHAnsi"/>
          <w:color w:val="404041"/>
        </w:rPr>
        <w:t>Q</w:t>
      </w:r>
      <w:r w:rsidR="007E7ABF" w:rsidRPr="003C2B73">
        <w:rPr>
          <w:rStyle w:val="Strong"/>
          <w:rFonts w:asciiTheme="minorHAnsi" w:hAnsiTheme="minorHAnsi" w:cstheme="minorHAnsi"/>
          <w:color w:val="404041"/>
        </w:rPr>
        <w:t>2</w:t>
      </w:r>
      <w:r w:rsidRPr="003C2B73">
        <w:rPr>
          <w:rStyle w:val="Strong"/>
          <w:rFonts w:asciiTheme="minorHAnsi" w:hAnsiTheme="minorHAnsi" w:cstheme="minorHAnsi"/>
          <w:color w:val="404041"/>
        </w:rPr>
        <w:t>: Do I need to book in advance to play? </w:t>
      </w:r>
    </w:p>
    <w:p w14:paraId="6D85B2B6" w14:textId="4C23A7EC" w:rsidR="00F876FF" w:rsidRDefault="00164FD7" w:rsidP="003C2B73">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w:t>
      </w:r>
      <w:r w:rsidR="007E7ABF" w:rsidRPr="003C2B73">
        <w:rPr>
          <w:rFonts w:asciiTheme="minorHAnsi" w:hAnsiTheme="minorHAnsi" w:cstheme="minorHAnsi"/>
          <w:color w:val="404041"/>
        </w:rPr>
        <w:t>2</w:t>
      </w:r>
      <w:r w:rsidRPr="003C2B73">
        <w:rPr>
          <w:rFonts w:asciiTheme="minorHAnsi" w:hAnsiTheme="minorHAnsi" w:cstheme="minorHAnsi"/>
          <w:color w:val="404041"/>
        </w:rPr>
        <w:t xml:space="preserve">: Yes, you </w:t>
      </w:r>
      <w:r w:rsidR="002555C2" w:rsidRPr="003C2B73">
        <w:rPr>
          <w:rFonts w:asciiTheme="minorHAnsi" w:hAnsiTheme="minorHAnsi" w:cstheme="minorHAnsi"/>
          <w:color w:val="404041"/>
        </w:rPr>
        <w:t xml:space="preserve">must </w:t>
      </w:r>
      <w:r w:rsidRPr="003C2B73">
        <w:rPr>
          <w:rFonts w:asciiTheme="minorHAnsi" w:hAnsiTheme="minorHAnsi" w:cstheme="minorHAnsi"/>
          <w:color w:val="404041"/>
        </w:rPr>
        <w:t>book in advance</w:t>
      </w:r>
      <w:r w:rsidR="002555C2" w:rsidRPr="003C2B73">
        <w:rPr>
          <w:rFonts w:asciiTheme="minorHAnsi" w:hAnsiTheme="minorHAnsi" w:cstheme="minorHAnsi"/>
          <w:color w:val="404041"/>
        </w:rPr>
        <w:t>.</w:t>
      </w:r>
      <w:r w:rsidRPr="003C2B73">
        <w:rPr>
          <w:rFonts w:asciiTheme="minorHAnsi" w:hAnsiTheme="minorHAnsi" w:cstheme="minorHAnsi"/>
          <w:color w:val="404041"/>
        </w:rPr>
        <w:t> </w:t>
      </w:r>
      <w:r w:rsidR="002555C2" w:rsidRPr="003C2B73">
        <w:rPr>
          <w:rFonts w:asciiTheme="minorHAnsi" w:hAnsiTheme="minorHAnsi" w:cstheme="minorHAnsi"/>
          <w:color w:val="404041"/>
        </w:rPr>
        <w:t>Y</w:t>
      </w:r>
      <w:r w:rsidRPr="003C2B73">
        <w:rPr>
          <w:rFonts w:asciiTheme="minorHAnsi" w:hAnsiTheme="minorHAnsi" w:cstheme="minorHAnsi"/>
          <w:color w:val="404041"/>
        </w:rPr>
        <w:t>ou should check our venue’s arrangements</w:t>
      </w:r>
      <w:r w:rsidR="00BF2883" w:rsidRPr="003C2B73">
        <w:rPr>
          <w:rFonts w:asciiTheme="minorHAnsi" w:hAnsiTheme="minorHAnsi" w:cstheme="minorHAnsi"/>
          <w:color w:val="404041"/>
        </w:rPr>
        <w:t xml:space="preserve"> via the </w:t>
      </w:r>
      <w:hyperlink r:id="rId5" w:history="1">
        <w:r w:rsidR="00BF2883" w:rsidRPr="003C2B73">
          <w:rPr>
            <w:rStyle w:val="Hyperlink"/>
            <w:rFonts w:asciiTheme="minorHAnsi" w:hAnsiTheme="minorHAnsi" w:cstheme="minorHAnsi"/>
          </w:rPr>
          <w:t>website</w:t>
        </w:r>
      </w:hyperlink>
      <w:r w:rsidR="00BF2883" w:rsidRPr="003C2B73">
        <w:rPr>
          <w:rFonts w:asciiTheme="minorHAnsi" w:hAnsiTheme="minorHAnsi" w:cstheme="minorHAnsi"/>
          <w:color w:val="404041"/>
        </w:rPr>
        <w:t xml:space="preserve"> and our </w:t>
      </w:r>
      <w:hyperlink r:id="rId6" w:history="1">
        <w:r w:rsidR="002555C2" w:rsidRPr="003C2B73">
          <w:rPr>
            <w:rStyle w:val="Hyperlink"/>
            <w:rFonts w:asciiTheme="minorHAnsi" w:hAnsiTheme="minorHAnsi" w:cstheme="minorHAnsi"/>
          </w:rPr>
          <w:t>a</w:t>
        </w:r>
        <w:r w:rsidR="00BF2883" w:rsidRPr="003C2B73">
          <w:rPr>
            <w:rStyle w:val="Hyperlink"/>
            <w:rFonts w:asciiTheme="minorHAnsi" w:hAnsiTheme="minorHAnsi" w:cstheme="minorHAnsi"/>
          </w:rPr>
          <w:t>ctiveNewham App</w:t>
        </w:r>
      </w:hyperlink>
      <w:r w:rsidR="00BF2883" w:rsidRPr="003C2B73">
        <w:rPr>
          <w:rFonts w:asciiTheme="minorHAnsi" w:hAnsiTheme="minorHAnsi" w:cstheme="minorHAnsi"/>
          <w:color w:val="404041"/>
        </w:rPr>
        <w:t>.</w:t>
      </w:r>
      <w:r w:rsidR="00F876FF" w:rsidRPr="003C2B73">
        <w:rPr>
          <w:rFonts w:asciiTheme="minorHAnsi" w:hAnsiTheme="minorHAnsi" w:cstheme="minorHAnsi"/>
          <w:color w:val="404041"/>
        </w:rPr>
        <w:t xml:space="preserve"> Only Casual bookings will be available to begin with. </w:t>
      </w:r>
    </w:p>
    <w:p w14:paraId="7C499821" w14:textId="77777777" w:rsidR="0059209F" w:rsidRDefault="0059209F" w:rsidP="003C2B73">
      <w:pPr>
        <w:pStyle w:val="NormalWeb"/>
        <w:spacing w:before="0" w:beforeAutospacing="0" w:after="0" w:afterAutospacing="0"/>
        <w:jc w:val="both"/>
        <w:rPr>
          <w:rFonts w:asciiTheme="minorHAnsi" w:hAnsiTheme="minorHAnsi" w:cstheme="minorHAnsi"/>
          <w:color w:val="404041"/>
        </w:rPr>
      </w:pPr>
    </w:p>
    <w:p w14:paraId="2E5E173C" w14:textId="55D5B7AF" w:rsidR="0059209F" w:rsidRDefault="0059209F" w:rsidP="003C2B73">
      <w:pPr>
        <w:pStyle w:val="NormalWeb"/>
        <w:spacing w:before="0" w:beforeAutospacing="0" w:after="0" w:afterAutospacing="0"/>
        <w:jc w:val="both"/>
        <w:rPr>
          <w:rFonts w:asciiTheme="minorHAnsi" w:hAnsiTheme="minorHAnsi" w:cstheme="minorHAnsi"/>
          <w:b/>
          <w:color w:val="404041"/>
        </w:rPr>
      </w:pPr>
      <w:r w:rsidRPr="0059209F">
        <w:rPr>
          <w:rFonts w:asciiTheme="minorHAnsi" w:hAnsiTheme="minorHAnsi" w:cstheme="minorHAnsi"/>
          <w:b/>
          <w:color w:val="404041"/>
        </w:rPr>
        <w:t>Q3: Do I nee</w:t>
      </w:r>
      <w:r w:rsidR="006C01B5">
        <w:rPr>
          <w:rFonts w:asciiTheme="minorHAnsi" w:hAnsiTheme="minorHAnsi" w:cstheme="minorHAnsi"/>
          <w:b/>
          <w:color w:val="404041"/>
        </w:rPr>
        <w:t>d to record all player details,</w:t>
      </w:r>
      <w:r w:rsidR="00331A3D">
        <w:rPr>
          <w:rFonts w:asciiTheme="minorHAnsi" w:hAnsiTheme="minorHAnsi" w:cstheme="minorHAnsi"/>
          <w:b/>
          <w:color w:val="404041"/>
        </w:rPr>
        <w:t xml:space="preserve"> </w:t>
      </w:r>
      <w:r w:rsidRPr="0059209F">
        <w:rPr>
          <w:rFonts w:asciiTheme="minorHAnsi" w:hAnsiTheme="minorHAnsi" w:cstheme="minorHAnsi"/>
          <w:b/>
          <w:color w:val="404041"/>
        </w:rPr>
        <w:t>that are involved in my booking?</w:t>
      </w:r>
    </w:p>
    <w:p w14:paraId="10048FC8" w14:textId="20E93A1D" w:rsidR="0059209F" w:rsidRPr="0059209F" w:rsidRDefault="0059209F" w:rsidP="003C2B73">
      <w:pPr>
        <w:pStyle w:val="NormalWeb"/>
        <w:spacing w:before="0" w:beforeAutospacing="0" w:after="0" w:afterAutospacing="0"/>
        <w:jc w:val="both"/>
        <w:rPr>
          <w:rFonts w:asciiTheme="minorHAnsi" w:hAnsiTheme="minorHAnsi" w:cstheme="minorHAnsi"/>
          <w:color w:val="404041"/>
        </w:rPr>
      </w:pPr>
      <w:r w:rsidRPr="0059209F">
        <w:rPr>
          <w:rFonts w:asciiTheme="minorHAnsi" w:hAnsiTheme="minorHAnsi" w:cstheme="minorHAnsi"/>
          <w:color w:val="404041"/>
        </w:rPr>
        <w:t>A3:</w:t>
      </w:r>
      <w:r>
        <w:rPr>
          <w:rFonts w:asciiTheme="minorHAnsi" w:hAnsiTheme="minorHAnsi" w:cstheme="minorHAnsi"/>
          <w:color w:val="404041"/>
        </w:rPr>
        <w:t xml:space="preserve"> Yes: as part of the track and trace requirements every player will need to </w:t>
      </w:r>
      <w:r w:rsidR="006C01B5">
        <w:rPr>
          <w:rFonts w:asciiTheme="minorHAnsi" w:hAnsiTheme="minorHAnsi" w:cstheme="minorHAnsi"/>
          <w:color w:val="404041"/>
        </w:rPr>
        <w:t xml:space="preserve">log into the booking prior to the booking commencing and enter in their contact details. This </w:t>
      </w:r>
      <w:proofErr w:type="gramStart"/>
      <w:r w:rsidR="006C01B5">
        <w:rPr>
          <w:rFonts w:asciiTheme="minorHAnsi" w:hAnsiTheme="minorHAnsi" w:cstheme="minorHAnsi"/>
          <w:color w:val="404041"/>
        </w:rPr>
        <w:t>can’t</w:t>
      </w:r>
      <w:proofErr w:type="gramEnd"/>
      <w:r w:rsidR="006C01B5">
        <w:rPr>
          <w:rFonts w:asciiTheme="minorHAnsi" w:hAnsiTheme="minorHAnsi" w:cstheme="minorHAnsi"/>
          <w:color w:val="404041"/>
        </w:rPr>
        <w:t xml:space="preserve"> be completed once the booking period has started. Failure to complete will result in refusal in admission.</w:t>
      </w:r>
    </w:p>
    <w:p w14:paraId="0EEDF276" w14:textId="597B57A8" w:rsidR="003C2B73" w:rsidRPr="003C2B73" w:rsidRDefault="003C2B73" w:rsidP="003C2B73">
      <w:pPr>
        <w:pStyle w:val="NormalWeb"/>
        <w:spacing w:before="0" w:beforeAutospacing="0" w:after="0" w:afterAutospacing="0"/>
        <w:jc w:val="both"/>
        <w:rPr>
          <w:rFonts w:asciiTheme="minorHAnsi" w:hAnsiTheme="minorHAnsi" w:cstheme="minorHAnsi"/>
          <w:color w:val="404041"/>
        </w:rPr>
      </w:pPr>
    </w:p>
    <w:p w14:paraId="7A7E8137" w14:textId="354321B0" w:rsidR="00C13536" w:rsidRPr="003C2B73" w:rsidRDefault="00C13536" w:rsidP="003C2B73">
      <w:pPr>
        <w:pStyle w:val="NormalWeb"/>
        <w:spacing w:before="0" w:beforeAutospacing="0" w:after="0" w:afterAutospacing="0"/>
        <w:jc w:val="both"/>
        <w:rPr>
          <w:rFonts w:asciiTheme="minorHAnsi" w:hAnsiTheme="minorHAnsi" w:cstheme="minorHAnsi"/>
          <w:b/>
          <w:color w:val="404041"/>
        </w:rPr>
      </w:pPr>
      <w:r w:rsidRPr="003C2B73">
        <w:rPr>
          <w:rFonts w:asciiTheme="minorHAnsi" w:hAnsiTheme="minorHAnsi" w:cstheme="minorHAnsi"/>
          <w:b/>
          <w:color w:val="404041"/>
        </w:rPr>
        <w:t>Q</w:t>
      </w:r>
      <w:r w:rsidR="00F83C76">
        <w:rPr>
          <w:rFonts w:asciiTheme="minorHAnsi" w:hAnsiTheme="minorHAnsi" w:cstheme="minorHAnsi"/>
          <w:b/>
          <w:color w:val="404041"/>
        </w:rPr>
        <w:t>4</w:t>
      </w:r>
      <w:r w:rsidRPr="003C2B73">
        <w:rPr>
          <w:rFonts w:asciiTheme="minorHAnsi" w:hAnsiTheme="minorHAnsi" w:cstheme="minorHAnsi"/>
          <w:b/>
          <w:color w:val="404041"/>
        </w:rPr>
        <w:t xml:space="preserve">: Can I book more than one badminton session </w:t>
      </w:r>
      <w:proofErr w:type="gramStart"/>
      <w:r w:rsidRPr="003C2B73">
        <w:rPr>
          <w:rFonts w:asciiTheme="minorHAnsi" w:hAnsiTheme="minorHAnsi" w:cstheme="minorHAnsi"/>
          <w:b/>
          <w:color w:val="404041"/>
        </w:rPr>
        <w:t>back to back</w:t>
      </w:r>
      <w:proofErr w:type="gramEnd"/>
      <w:r w:rsidRPr="003C2B73">
        <w:rPr>
          <w:rFonts w:asciiTheme="minorHAnsi" w:hAnsiTheme="minorHAnsi" w:cstheme="minorHAnsi"/>
          <w:b/>
          <w:color w:val="404041"/>
        </w:rPr>
        <w:t>?</w:t>
      </w:r>
    </w:p>
    <w:p w14:paraId="6ADD4867" w14:textId="4B231FC4" w:rsidR="00C13536" w:rsidRPr="003C2B73" w:rsidRDefault="00C13536" w:rsidP="003C2B73">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w:t>
      </w:r>
      <w:r w:rsidR="00F83C76">
        <w:rPr>
          <w:rFonts w:asciiTheme="minorHAnsi" w:hAnsiTheme="minorHAnsi" w:cstheme="minorHAnsi"/>
          <w:color w:val="404041"/>
        </w:rPr>
        <w:t>4</w:t>
      </w:r>
      <w:r w:rsidRPr="003C2B73">
        <w:rPr>
          <w:rFonts w:asciiTheme="minorHAnsi" w:hAnsiTheme="minorHAnsi" w:cstheme="minorHAnsi"/>
          <w:color w:val="404041"/>
        </w:rPr>
        <w:t xml:space="preserve">: Yes, but please note that due to sessions only being available on a casual basis, each session will need to be paid for. </w:t>
      </w:r>
      <w:r w:rsidR="007E7ABF" w:rsidRPr="003C2B73">
        <w:rPr>
          <w:rFonts w:asciiTheme="minorHAnsi" w:hAnsiTheme="minorHAnsi" w:cstheme="minorHAnsi"/>
          <w:color w:val="404041"/>
        </w:rPr>
        <w:t>You must also leave courts between sessions for cleaning to take place.</w:t>
      </w:r>
    </w:p>
    <w:p w14:paraId="30B3B959" w14:textId="77777777" w:rsidR="003C2B73" w:rsidRPr="003C2B73" w:rsidRDefault="003C2B73" w:rsidP="003C2B73">
      <w:pPr>
        <w:pStyle w:val="NormalWeb"/>
        <w:spacing w:before="0" w:beforeAutospacing="0" w:after="0" w:afterAutospacing="0"/>
        <w:jc w:val="both"/>
        <w:rPr>
          <w:rFonts w:asciiTheme="minorHAnsi" w:hAnsiTheme="minorHAnsi" w:cstheme="minorHAnsi"/>
          <w:color w:val="404041"/>
        </w:rPr>
      </w:pPr>
    </w:p>
    <w:p w14:paraId="6F0EFEBF" w14:textId="4C42F8CE" w:rsidR="00F876FF" w:rsidRPr="003C2B73" w:rsidRDefault="00F876FF" w:rsidP="003C2B73">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b/>
          <w:color w:val="404041"/>
        </w:rPr>
        <w:t>Q</w:t>
      </w:r>
      <w:r w:rsidR="00F83C76">
        <w:rPr>
          <w:rFonts w:asciiTheme="minorHAnsi" w:hAnsiTheme="minorHAnsi" w:cstheme="minorHAnsi"/>
          <w:b/>
          <w:color w:val="404041"/>
        </w:rPr>
        <w:t>5</w:t>
      </w:r>
      <w:r w:rsidRPr="003C2B73">
        <w:rPr>
          <w:rFonts w:asciiTheme="minorHAnsi" w:hAnsiTheme="minorHAnsi" w:cstheme="minorHAnsi"/>
          <w:b/>
          <w:color w:val="404041"/>
        </w:rPr>
        <w:t xml:space="preserve">. What </w:t>
      </w:r>
      <w:r w:rsidR="007E7ABF" w:rsidRPr="003C2B73">
        <w:rPr>
          <w:rFonts w:asciiTheme="minorHAnsi" w:hAnsiTheme="minorHAnsi" w:cstheme="minorHAnsi"/>
          <w:b/>
          <w:color w:val="404041"/>
        </w:rPr>
        <w:t xml:space="preserve">happens </w:t>
      </w:r>
      <w:r w:rsidRPr="003C2B73">
        <w:rPr>
          <w:rFonts w:asciiTheme="minorHAnsi" w:hAnsiTheme="minorHAnsi" w:cstheme="minorHAnsi"/>
          <w:b/>
          <w:color w:val="404041"/>
        </w:rPr>
        <w:t xml:space="preserve">if I had a </w:t>
      </w:r>
      <w:r w:rsidR="007E7ABF" w:rsidRPr="003C2B73">
        <w:rPr>
          <w:rFonts w:asciiTheme="minorHAnsi" w:hAnsiTheme="minorHAnsi" w:cstheme="minorHAnsi"/>
          <w:b/>
          <w:color w:val="404041"/>
        </w:rPr>
        <w:t>B</w:t>
      </w:r>
      <w:r w:rsidRPr="003C2B73">
        <w:rPr>
          <w:rFonts w:asciiTheme="minorHAnsi" w:hAnsiTheme="minorHAnsi" w:cstheme="minorHAnsi"/>
          <w:b/>
          <w:color w:val="404041"/>
        </w:rPr>
        <w:t>lock Booking before the Centre closed?</w:t>
      </w:r>
    </w:p>
    <w:p w14:paraId="1A706D64" w14:textId="50D190D9" w:rsidR="00164FD7" w:rsidRPr="003C2B73" w:rsidRDefault="00F876FF" w:rsidP="003C2B73">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w:t>
      </w:r>
      <w:r w:rsidR="00F83C76">
        <w:rPr>
          <w:rFonts w:asciiTheme="minorHAnsi" w:hAnsiTheme="minorHAnsi" w:cstheme="minorHAnsi"/>
          <w:color w:val="404041"/>
        </w:rPr>
        <w:t>5</w:t>
      </w:r>
      <w:r w:rsidRPr="003C2B73">
        <w:rPr>
          <w:rFonts w:asciiTheme="minorHAnsi" w:hAnsiTheme="minorHAnsi" w:cstheme="minorHAnsi"/>
          <w:color w:val="404041"/>
        </w:rPr>
        <w:t xml:space="preserve">. Block Booking arrangements will not be part of this first phase of re-opening. Those that held </w:t>
      </w:r>
      <w:r w:rsidR="007E7ABF" w:rsidRPr="003C2B73">
        <w:rPr>
          <w:rFonts w:asciiTheme="minorHAnsi" w:hAnsiTheme="minorHAnsi" w:cstheme="minorHAnsi"/>
          <w:color w:val="404041"/>
        </w:rPr>
        <w:t>B</w:t>
      </w:r>
      <w:r w:rsidRPr="003C2B73">
        <w:rPr>
          <w:rFonts w:asciiTheme="minorHAnsi" w:hAnsiTheme="minorHAnsi" w:cstheme="minorHAnsi"/>
          <w:color w:val="404041"/>
        </w:rPr>
        <w:t>lock</w:t>
      </w:r>
      <w:r w:rsidR="007E7ABF" w:rsidRPr="003C2B73">
        <w:rPr>
          <w:rFonts w:asciiTheme="minorHAnsi" w:hAnsiTheme="minorHAnsi" w:cstheme="minorHAnsi"/>
          <w:color w:val="404041"/>
        </w:rPr>
        <w:t xml:space="preserve"> B</w:t>
      </w:r>
      <w:r w:rsidRPr="003C2B73">
        <w:rPr>
          <w:rFonts w:asciiTheme="minorHAnsi" w:hAnsiTheme="minorHAnsi" w:cstheme="minorHAnsi"/>
          <w:color w:val="404041"/>
        </w:rPr>
        <w:t xml:space="preserve">ookings will be contacted in due course to establish your </w:t>
      </w:r>
      <w:r w:rsidR="007E7ABF" w:rsidRPr="003C2B73">
        <w:rPr>
          <w:rFonts w:asciiTheme="minorHAnsi" w:hAnsiTheme="minorHAnsi" w:cstheme="minorHAnsi"/>
          <w:color w:val="404041"/>
        </w:rPr>
        <w:t xml:space="preserve">on-going </w:t>
      </w:r>
      <w:r w:rsidRPr="003C2B73">
        <w:rPr>
          <w:rFonts w:asciiTheme="minorHAnsi" w:hAnsiTheme="minorHAnsi" w:cstheme="minorHAnsi"/>
          <w:color w:val="404041"/>
        </w:rPr>
        <w:t xml:space="preserve">requirement. </w:t>
      </w:r>
    </w:p>
    <w:p w14:paraId="5D17574D" w14:textId="77777777" w:rsidR="003C2B73" w:rsidRPr="003C2B73" w:rsidRDefault="003C2B73" w:rsidP="003C2B73">
      <w:pPr>
        <w:pStyle w:val="NormalWeb"/>
        <w:spacing w:before="0" w:beforeAutospacing="0" w:after="0" w:afterAutospacing="0"/>
        <w:jc w:val="both"/>
        <w:rPr>
          <w:rFonts w:asciiTheme="minorHAnsi" w:hAnsiTheme="minorHAnsi" w:cstheme="minorHAnsi"/>
          <w:color w:val="404041"/>
        </w:rPr>
      </w:pPr>
    </w:p>
    <w:p w14:paraId="42E04C7D" w14:textId="21D3555B" w:rsidR="00164FD7" w:rsidRPr="003C2B73" w:rsidRDefault="00164FD7" w:rsidP="003C2B73">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w:t>
      </w:r>
      <w:r w:rsidR="007E7ABF" w:rsidRPr="003C2B73">
        <w:rPr>
          <w:rStyle w:val="Strong"/>
          <w:rFonts w:asciiTheme="minorHAnsi" w:hAnsiTheme="minorHAnsi" w:cstheme="minorHAnsi"/>
          <w:color w:val="404041"/>
        </w:rPr>
        <w:t>6</w:t>
      </w:r>
      <w:r w:rsidRPr="003C2B73">
        <w:rPr>
          <w:rStyle w:val="Strong"/>
          <w:rFonts w:asciiTheme="minorHAnsi" w:hAnsiTheme="minorHAnsi" w:cstheme="minorHAnsi"/>
          <w:color w:val="404041"/>
        </w:rPr>
        <w:t>: Will all services and all areas of the building be open when my local facility reopens? </w:t>
      </w:r>
    </w:p>
    <w:p w14:paraId="31E32137" w14:textId="52B0292F" w:rsidR="00164FD7" w:rsidRPr="003C2B73" w:rsidRDefault="00461414" w:rsidP="003C2B73">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w:t>
      </w:r>
      <w:r w:rsidR="007E7ABF" w:rsidRPr="003C2B73">
        <w:rPr>
          <w:rFonts w:asciiTheme="minorHAnsi" w:hAnsiTheme="minorHAnsi" w:cstheme="minorHAnsi"/>
          <w:color w:val="404041"/>
        </w:rPr>
        <w:t>6</w:t>
      </w:r>
      <w:r w:rsidRPr="003C2B73">
        <w:rPr>
          <w:rFonts w:asciiTheme="minorHAnsi" w:hAnsiTheme="minorHAnsi" w:cstheme="minorHAnsi"/>
          <w:color w:val="404041"/>
        </w:rPr>
        <w:t xml:space="preserve">: </w:t>
      </w:r>
      <w:r w:rsidR="00164FD7" w:rsidRPr="003C2B73">
        <w:rPr>
          <w:rFonts w:asciiTheme="minorHAnsi" w:hAnsiTheme="minorHAnsi" w:cstheme="minorHAnsi"/>
          <w:color w:val="404041"/>
        </w:rPr>
        <w:t>Our advice is that players should arrive and leave in th</w:t>
      </w:r>
      <w:r w:rsidRPr="003C2B73">
        <w:rPr>
          <w:rFonts w:asciiTheme="minorHAnsi" w:hAnsiTheme="minorHAnsi" w:cstheme="minorHAnsi"/>
          <w:color w:val="404041"/>
        </w:rPr>
        <w:t xml:space="preserve">eir kit as changing </w:t>
      </w:r>
      <w:r w:rsidR="007E7ABF" w:rsidRPr="003C2B73">
        <w:rPr>
          <w:rFonts w:asciiTheme="minorHAnsi" w:hAnsiTheme="minorHAnsi" w:cstheme="minorHAnsi"/>
          <w:color w:val="404041"/>
        </w:rPr>
        <w:t>and</w:t>
      </w:r>
      <w:r w:rsidRPr="003C2B73">
        <w:rPr>
          <w:rFonts w:asciiTheme="minorHAnsi" w:hAnsiTheme="minorHAnsi" w:cstheme="minorHAnsi"/>
          <w:color w:val="404041"/>
        </w:rPr>
        <w:t xml:space="preserve"> shower facilities will be out of use. </w:t>
      </w:r>
      <w:r w:rsidR="007E7ABF" w:rsidRPr="003C2B73">
        <w:rPr>
          <w:rFonts w:asciiTheme="minorHAnsi" w:hAnsiTheme="minorHAnsi" w:cstheme="minorHAnsi"/>
          <w:color w:val="404041"/>
        </w:rPr>
        <w:t>Only t</w:t>
      </w:r>
      <w:r w:rsidRPr="003C2B73">
        <w:rPr>
          <w:rFonts w:asciiTheme="minorHAnsi" w:hAnsiTheme="minorHAnsi" w:cstheme="minorHAnsi"/>
          <w:color w:val="404041"/>
        </w:rPr>
        <w:t>oilet facilities will remain open.</w:t>
      </w:r>
      <w:r w:rsidR="00840F69" w:rsidRPr="003C2B73">
        <w:rPr>
          <w:rFonts w:asciiTheme="minorHAnsi" w:hAnsiTheme="minorHAnsi" w:cstheme="minorHAnsi"/>
          <w:color w:val="404041"/>
        </w:rPr>
        <w:t xml:space="preserve"> Please note the Sports Hall will also be holding Group Exercise Classes, so </w:t>
      </w:r>
      <w:r w:rsidR="007E7ABF" w:rsidRPr="003C2B73">
        <w:rPr>
          <w:rFonts w:asciiTheme="minorHAnsi" w:hAnsiTheme="minorHAnsi" w:cstheme="minorHAnsi"/>
          <w:color w:val="404041"/>
        </w:rPr>
        <w:t xml:space="preserve">expect </w:t>
      </w:r>
      <w:r w:rsidR="00840F69" w:rsidRPr="003C2B73">
        <w:rPr>
          <w:rFonts w:asciiTheme="minorHAnsi" w:hAnsiTheme="minorHAnsi" w:cstheme="minorHAnsi"/>
          <w:color w:val="404041"/>
        </w:rPr>
        <w:t>bac</w:t>
      </w:r>
      <w:r w:rsidR="007E7ABF" w:rsidRPr="003C2B73">
        <w:rPr>
          <w:rFonts w:asciiTheme="minorHAnsi" w:hAnsiTheme="minorHAnsi" w:cstheme="minorHAnsi"/>
          <w:color w:val="404041"/>
        </w:rPr>
        <w:t>k</w:t>
      </w:r>
      <w:r w:rsidR="00840F69" w:rsidRPr="003C2B73">
        <w:rPr>
          <w:rFonts w:asciiTheme="minorHAnsi" w:hAnsiTheme="minorHAnsi" w:cstheme="minorHAnsi"/>
          <w:color w:val="404041"/>
        </w:rPr>
        <w:t>ground music at certain times of the day.</w:t>
      </w:r>
      <w:r w:rsidR="00B80A74" w:rsidRPr="003C2B73">
        <w:rPr>
          <w:rFonts w:asciiTheme="minorHAnsi" w:hAnsiTheme="minorHAnsi" w:cstheme="minorHAnsi"/>
          <w:color w:val="404041"/>
        </w:rPr>
        <w:t xml:space="preserve"> A full programme of Exercise Classes can be obtained from the Leisure Centre.</w:t>
      </w:r>
    </w:p>
    <w:p w14:paraId="44AEEF5A" w14:textId="77777777" w:rsidR="00FF6B46" w:rsidRDefault="00FF6B46" w:rsidP="003C2B73">
      <w:pPr>
        <w:spacing w:after="0" w:line="240" w:lineRule="auto"/>
        <w:jc w:val="both"/>
        <w:rPr>
          <w:rFonts w:eastAsia="Times New Roman" w:cstheme="minorHAnsi"/>
          <w:b/>
          <w:bCs/>
          <w:color w:val="404041"/>
          <w:sz w:val="24"/>
          <w:szCs w:val="24"/>
          <w:lang w:eastAsia="en-GB"/>
        </w:rPr>
      </w:pPr>
    </w:p>
    <w:p w14:paraId="019A22B1" w14:textId="0B29264C" w:rsidR="00461414" w:rsidRPr="003C2B73" w:rsidRDefault="00461414" w:rsidP="003C2B73">
      <w:pPr>
        <w:spacing w:after="0" w:line="240" w:lineRule="auto"/>
        <w:jc w:val="both"/>
        <w:rPr>
          <w:rFonts w:eastAsia="Times New Roman" w:cstheme="minorHAnsi"/>
          <w:color w:val="404041"/>
          <w:sz w:val="24"/>
          <w:szCs w:val="24"/>
          <w:lang w:eastAsia="en-GB"/>
        </w:rPr>
      </w:pPr>
      <w:r w:rsidRPr="003C2B73">
        <w:rPr>
          <w:rFonts w:eastAsia="Times New Roman" w:cstheme="minorHAnsi"/>
          <w:b/>
          <w:bCs/>
          <w:color w:val="404041"/>
          <w:sz w:val="24"/>
          <w:szCs w:val="24"/>
          <w:lang w:eastAsia="en-GB"/>
        </w:rPr>
        <w:t>Q</w:t>
      </w:r>
      <w:r w:rsidR="007E7ABF" w:rsidRPr="003C2B73">
        <w:rPr>
          <w:rFonts w:eastAsia="Times New Roman" w:cstheme="minorHAnsi"/>
          <w:b/>
          <w:bCs/>
          <w:color w:val="404041"/>
          <w:sz w:val="24"/>
          <w:szCs w:val="24"/>
          <w:lang w:eastAsia="en-GB"/>
        </w:rPr>
        <w:t>7</w:t>
      </w:r>
      <w:r w:rsidRPr="003C2B73">
        <w:rPr>
          <w:rFonts w:eastAsia="Times New Roman" w:cstheme="minorHAnsi"/>
          <w:b/>
          <w:bCs/>
          <w:color w:val="404041"/>
          <w:sz w:val="24"/>
          <w:szCs w:val="24"/>
          <w:lang w:eastAsia="en-GB"/>
        </w:rPr>
        <w:t>: Can I turn up on my own at the centre?</w:t>
      </w:r>
    </w:p>
    <w:p w14:paraId="11318265" w14:textId="482F8469" w:rsidR="00461414" w:rsidRPr="003C2B73" w:rsidRDefault="00461414" w:rsidP="003C2B73">
      <w:pPr>
        <w:spacing w:after="0" w:line="240" w:lineRule="auto"/>
        <w:jc w:val="both"/>
        <w:rPr>
          <w:rFonts w:eastAsia="Times New Roman" w:cstheme="minorHAnsi"/>
          <w:color w:val="404041"/>
          <w:sz w:val="24"/>
          <w:szCs w:val="24"/>
          <w:lang w:eastAsia="en-GB"/>
        </w:rPr>
      </w:pPr>
      <w:r w:rsidRPr="003C2B73">
        <w:rPr>
          <w:rFonts w:eastAsia="Times New Roman" w:cstheme="minorHAnsi"/>
          <w:color w:val="404041"/>
          <w:sz w:val="24"/>
          <w:szCs w:val="24"/>
          <w:lang w:eastAsia="en-GB"/>
        </w:rPr>
        <w:t>A</w:t>
      </w:r>
      <w:r w:rsidR="007E7ABF" w:rsidRPr="003C2B73">
        <w:rPr>
          <w:rFonts w:eastAsia="Times New Roman" w:cstheme="minorHAnsi"/>
          <w:color w:val="404041"/>
          <w:sz w:val="24"/>
          <w:szCs w:val="24"/>
          <w:lang w:eastAsia="en-GB"/>
        </w:rPr>
        <w:t>7</w:t>
      </w:r>
      <w:r w:rsidRPr="003C2B73">
        <w:rPr>
          <w:rFonts w:eastAsia="Times New Roman" w:cstheme="minorHAnsi"/>
          <w:color w:val="404041"/>
          <w:sz w:val="24"/>
          <w:szCs w:val="24"/>
          <w:lang w:eastAsia="en-GB"/>
        </w:rPr>
        <w:t xml:space="preserve">: Players must arrive </w:t>
      </w:r>
      <w:r w:rsidR="00C13536" w:rsidRPr="003C2B73">
        <w:rPr>
          <w:rFonts w:eastAsia="Times New Roman" w:cstheme="minorHAnsi"/>
          <w:color w:val="404041"/>
          <w:sz w:val="24"/>
          <w:szCs w:val="24"/>
          <w:lang w:eastAsia="en-GB"/>
        </w:rPr>
        <w:t xml:space="preserve">and </w:t>
      </w:r>
      <w:r w:rsidR="007E7ABF" w:rsidRPr="003C2B73">
        <w:rPr>
          <w:rFonts w:eastAsia="Times New Roman" w:cstheme="minorHAnsi"/>
          <w:color w:val="404041"/>
          <w:sz w:val="24"/>
          <w:szCs w:val="24"/>
          <w:lang w:eastAsia="en-GB"/>
        </w:rPr>
        <w:t>meet</w:t>
      </w:r>
      <w:r w:rsidR="00C13536" w:rsidRPr="003C2B73">
        <w:rPr>
          <w:rFonts w:eastAsia="Times New Roman" w:cstheme="minorHAnsi"/>
          <w:color w:val="404041"/>
          <w:sz w:val="24"/>
          <w:szCs w:val="24"/>
          <w:lang w:eastAsia="en-GB"/>
        </w:rPr>
        <w:t xml:space="preserve"> outside the centre and check</w:t>
      </w:r>
      <w:r w:rsidR="007E7ABF" w:rsidRPr="003C2B73">
        <w:rPr>
          <w:rFonts w:eastAsia="Times New Roman" w:cstheme="minorHAnsi"/>
          <w:color w:val="404041"/>
          <w:sz w:val="24"/>
          <w:szCs w:val="24"/>
          <w:lang w:eastAsia="en-GB"/>
        </w:rPr>
        <w:t>-</w:t>
      </w:r>
      <w:r w:rsidR="00C13536" w:rsidRPr="003C2B73">
        <w:rPr>
          <w:rFonts w:eastAsia="Times New Roman" w:cstheme="minorHAnsi"/>
          <w:color w:val="404041"/>
          <w:sz w:val="24"/>
          <w:szCs w:val="24"/>
          <w:lang w:eastAsia="en-GB"/>
        </w:rPr>
        <w:t xml:space="preserve">in together </w:t>
      </w:r>
      <w:r w:rsidRPr="003C2B73">
        <w:rPr>
          <w:rFonts w:eastAsia="Times New Roman" w:cstheme="minorHAnsi"/>
          <w:color w:val="404041"/>
          <w:sz w:val="24"/>
          <w:szCs w:val="24"/>
          <w:lang w:eastAsia="en-GB"/>
        </w:rPr>
        <w:t>reception.</w:t>
      </w:r>
      <w:r w:rsidR="00657D5F">
        <w:rPr>
          <w:rFonts w:eastAsia="Times New Roman" w:cstheme="minorHAnsi"/>
          <w:color w:val="404041"/>
          <w:sz w:val="24"/>
          <w:szCs w:val="24"/>
          <w:lang w:eastAsia="en-GB"/>
        </w:rPr>
        <w:t xml:space="preserve"> You will not be able to enter the centre without the lead booker for your courts.</w:t>
      </w:r>
    </w:p>
    <w:p w14:paraId="4487D595" w14:textId="77777777" w:rsidR="003C2B73" w:rsidRPr="003C2B73" w:rsidRDefault="003C2B73" w:rsidP="003C2B73">
      <w:pPr>
        <w:spacing w:after="0" w:line="240" w:lineRule="auto"/>
        <w:jc w:val="both"/>
        <w:rPr>
          <w:rFonts w:eastAsia="Times New Roman" w:cstheme="minorHAnsi"/>
          <w:color w:val="404041"/>
          <w:sz w:val="24"/>
          <w:szCs w:val="24"/>
          <w:lang w:eastAsia="en-GB"/>
        </w:rPr>
      </w:pPr>
    </w:p>
    <w:p w14:paraId="336428F8" w14:textId="0FF512CF" w:rsidR="00461414" w:rsidRPr="003C2B73" w:rsidRDefault="00461414" w:rsidP="003C2B73">
      <w:pPr>
        <w:spacing w:after="0" w:line="240" w:lineRule="auto"/>
        <w:jc w:val="both"/>
        <w:rPr>
          <w:rFonts w:eastAsia="Times New Roman" w:cstheme="minorHAnsi"/>
          <w:b/>
          <w:bCs/>
          <w:color w:val="404041"/>
          <w:sz w:val="24"/>
          <w:szCs w:val="24"/>
          <w:lang w:eastAsia="en-GB"/>
        </w:rPr>
      </w:pPr>
      <w:r w:rsidRPr="003C2B73">
        <w:rPr>
          <w:rFonts w:eastAsia="Times New Roman" w:cstheme="minorHAnsi"/>
          <w:b/>
          <w:bCs/>
          <w:color w:val="404041"/>
          <w:sz w:val="24"/>
          <w:szCs w:val="24"/>
          <w:lang w:eastAsia="en-GB"/>
        </w:rPr>
        <w:t>Q</w:t>
      </w:r>
      <w:r w:rsidR="007E7ABF" w:rsidRPr="003C2B73">
        <w:rPr>
          <w:rFonts w:eastAsia="Times New Roman" w:cstheme="minorHAnsi"/>
          <w:b/>
          <w:bCs/>
          <w:color w:val="404041"/>
          <w:sz w:val="24"/>
          <w:szCs w:val="24"/>
          <w:lang w:eastAsia="en-GB"/>
        </w:rPr>
        <w:t>8</w:t>
      </w:r>
      <w:r w:rsidRPr="003C2B73">
        <w:rPr>
          <w:rFonts w:eastAsia="Times New Roman" w:cstheme="minorHAnsi"/>
          <w:color w:val="404041"/>
          <w:sz w:val="24"/>
          <w:szCs w:val="24"/>
          <w:lang w:eastAsia="en-GB"/>
        </w:rPr>
        <w:t xml:space="preserve">: </w:t>
      </w:r>
      <w:r w:rsidRPr="003C2B73">
        <w:rPr>
          <w:rFonts w:eastAsia="Times New Roman" w:cstheme="minorHAnsi"/>
          <w:b/>
          <w:bCs/>
          <w:color w:val="404041"/>
          <w:sz w:val="24"/>
          <w:szCs w:val="24"/>
          <w:lang w:eastAsia="en-GB"/>
        </w:rPr>
        <w:t>What if I am late for my booking at the centre?</w:t>
      </w:r>
    </w:p>
    <w:p w14:paraId="602B1A9E" w14:textId="77777777" w:rsidR="00FF6B46" w:rsidRDefault="00461414" w:rsidP="00FF6B46">
      <w:pPr>
        <w:pStyle w:val="NormalWeb"/>
        <w:spacing w:before="0" w:beforeAutospacing="0" w:after="0" w:afterAutospacing="0"/>
        <w:jc w:val="both"/>
        <w:rPr>
          <w:rStyle w:val="Strong"/>
          <w:rFonts w:asciiTheme="minorHAnsi" w:hAnsiTheme="minorHAnsi" w:cstheme="minorHAnsi"/>
          <w:color w:val="404041"/>
        </w:rPr>
      </w:pPr>
      <w:r w:rsidRPr="003C2B73">
        <w:rPr>
          <w:rFonts w:asciiTheme="minorHAnsi" w:hAnsiTheme="minorHAnsi" w:cstheme="minorHAnsi"/>
          <w:color w:val="404041"/>
        </w:rPr>
        <w:t>A</w:t>
      </w:r>
      <w:r w:rsidR="007E7ABF" w:rsidRPr="003C2B73">
        <w:rPr>
          <w:rFonts w:asciiTheme="minorHAnsi" w:hAnsiTheme="minorHAnsi" w:cstheme="minorHAnsi"/>
          <w:color w:val="404041"/>
        </w:rPr>
        <w:t>8</w:t>
      </w:r>
      <w:r w:rsidRPr="003C2B73">
        <w:rPr>
          <w:rFonts w:asciiTheme="minorHAnsi" w:hAnsiTheme="minorHAnsi" w:cstheme="minorHAnsi"/>
          <w:color w:val="404041"/>
        </w:rPr>
        <w:t xml:space="preserve">: If you </w:t>
      </w:r>
      <w:r w:rsidR="00C13536" w:rsidRPr="003C2B73">
        <w:rPr>
          <w:rFonts w:asciiTheme="minorHAnsi" w:hAnsiTheme="minorHAnsi" w:cstheme="minorHAnsi"/>
          <w:color w:val="404041"/>
        </w:rPr>
        <w:t>or anyone in your group are more than 1</w:t>
      </w:r>
      <w:r w:rsidRPr="003C2B73">
        <w:rPr>
          <w:rFonts w:asciiTheme="minorHAnsi" w:hAnsiTheme="minorHAnsi" w:cstheme="minorHAnsi"/>
          <w:color w:val="404041"/>
        </w:rPr>
        <w:t>0 minutes late you will be refused entry for your session.</w:t>
      </w:r>
      <w:r w:rsidR="00FF6B46" w:rsidRPr="00FF6B46">
        <w:rPr>
          <w:rStyle w:val="Strong"/>
          <w:rFonts w:asciiTheme="minorHAnsi" w:hAnsiTheme="minorHAnsi" w:cstheme="minorHAnsi"/>
          <w:color w:val="404041"/>
        </w:rPr>
        <w:t xml:space="preserve"> </w:t>
      </w:r>
    </w:p>
    <w:p w14:paraId="2217552A" w14:textId="77777777" w:rsidR="00FF6B46" w:rsidRDefault="00FF6B46" w:rsidP="00FF6B46">
      <w:pPr>
        <w:pStyle w:val="NormalWeb"/>
        <w:spacing w:before="0" w:beforeAutospacing="0" w:after="0" w:afterAutospacing="0"/>
        <w:jc w:val="both"/>
        <w:rPr>
          <w:rStyle w:val="Strong"/>
          <w:rFonts w:asciiTheme="minorHAnsi" w:hAnsiTheme="minorHAnsi" w:cstheme="minorHAnsi"/>
          <w:color w:val="404041"/>
        </w:rPr>
      </w:pPr>
    </w:p>
    <w:p w14:paraId="5AE9E5FC" w14:textId="77777777" w:rsidR="00FF6B46" w:rsidRDefault="00FF6B46">
      <w:pPr>
        <w:rPr>
          <w:rStyle w:val="Strong"/>
          <w:rFonts w:eastAsia="Times New Roman" w:cstheme="minorHAnsi"/>
          <w:color w:val="404041"/>
          <w:sz w:val="24"/>
          <w:szCs w:val="24"/>
          <w:lang w:eastAsia="en-GB"/>
        </w:rPr>
      </w:pPr>
      <w:r>
        <w:rPr>
          <w:rStyle w:val="Strong"/>
          <w:rFonts w:cstheme="minorHAnsi"/>
          <w:color w:val="404041"/>
        </w:rPr>
        <w:br w:type="page"/>
      </w:r>
    </w:p>
    <w:p w14:paraId="21E4157B" w14:textId="4FB7D818"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lastRenderedPageBreak/>
        <w:t>Q</w:t>
      </w:r>
      <w:r>
        <w:rPr>
          <w:rStyle w:val="Strong"/>
          <w:rFonts w:asciiTheme="minorHAnsi" w:hAnsiTheme="minorHAnsi" w:cstheme="minorHAnsi"/>
          <w:color w:val="404041"/>
        </w:rPr>
        <w:t>9</w:t>
      </w:r>
      <w:r w:rsidRPr="003C2B73">
        <w:rPr>
          <w:rStyle w:val="Strong"/>
          <w:rFonts w:asciiTheme="minorHAnsi" w:hAnsiTheme="minorHAnsi" w:cstheme="minorHAnsi"/>
          <w:color w:val="404041"/>
        </w:rPr>
        <w:t>: What happens if a player is not following the guidelines? </w:t>
      </w:r>
    </w:p>
    <w:p w14:paraId="4618C149"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w:t>
      </w:r>
      <w:r>
        <w:rPr>
          <w:rFonts w:asciiTheme="minorHAnsi" w:hAnsiTheme="minorHAnsi" w:cstheme="minorHAnsi"/>
          <w:color w:val="404041"/>
        </w:rPr>
        <w:t>9</w:t>
      </w:r>
      <w:r w:rsidRPr="003C2B73">
        <w:rPr>
          <w:rFonts w:asciiTheme="minorHAnsi" w:hAnsiTheme="minorHAnsi" w:cstheme="minorHAnsi"/>
          <w:color w:val="404041"/>
        </w:rPr>
        <w:t>: You should ensure players understand the guidelines before playing and reinforce this at the start of the session. If someone is not following them, you should remind them; if they continue to ignore the guidelines you should treat them in the same way as you would anyone not following the instructions for your session.</w:t>
      </w:r>
    </w:p>
    <w:p w14:paraId="3EBBF0CD"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4B11B5CC"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Q1</w:t>
      </w:r>
      <w:r>
        <w:rPr>
          <w:rStyle w:val="Strong"/>
          <w:rFonts w:asciiTheme="minorHAnsi" w:hAnsiTheme="minorHAnsi" w:cstheme="minorHAnsi"/>
          <w:color w:val="404041"/>
        </w:rPr>
        <w:t>0</w:t>
      </w:r>
      <w:r w:rsidRPr="003C2B73">
        <w:rPr>
          <w:rStyle w:val="Strong"/>
          <w:rFonts w:asciiTheme="minorHAnsi" w:hAnsiTheme="minorHAnsi" w:cstheme="minorHAnsi"/>
          <w:color w:val="404041"/>
        </w:rPr>
        <w:t>: Why are spectators not allowed for adult badminton? </w:t>
      </w:r>
    </w:p>
    <w:p w14:paraId="01783E56"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A1</w:t>
      </w:r>
      <w:r>
        <w:rPr>
          <w:rFonts w:asciiTheme="minorHAnsi" w:hAnsiTheme="minorHAnsi" w:cstheme="minorHAnsi"/>
          <w:color w:val="404041"/>
        </w:rPr>
        <w:t>0</w:t>
      </w:r>
      <w:r w:rsidRPr="003C2B73">
        <w:rPr>
          <w:rFonts w:asciiTheme="minorHAnsi" w:hAnsiTheme="minorHAnsi" w:cstheme="minorHAnsi"/>
          <w:color w:val="404041"/>
        </w:rPr>
        <w:t>: This is to help ensure social distancing can be maintained and to maximise the number of people playing.</w:t>
      </w:r>
    </w:p>
    <w:p w14:paraId="10E77FB9"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1C1BA531" w14:textId="51FCD354"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Q1</w:t>
      </w:r>
      <w:r w:rsidR="00F83C76">
        <w:rPr>
          <w:rStyle w:val="Strong"/>
          <w:rFonts w:asciiTheme="minorHAnsi" w:hAnsiTheme="minorHAnsi" w:cstheme="minorHAnsi"/>
          <w:color w:val="404041"/>
        </w:rPr>
        <w:t>1</w:t>
      </w:r>
      <w:r w:rsidRPr="003C2B73">
        <w:rPr>
          <w:rStyle w:val="Strong"/>
          <w:rFonts w:asciiTheme="minorHAnsi" w:hAnsiTheme="minorHAnsi" w:cstheme="minorHAnsi"/>
          <w:color w:val="404041"/>
        </w:rPr>
        <w:t>: Can I play doubles?</w:t>
      </w:r>
    </w:p>
    <w:p w14:paraId="6B9CF921" w14:textId="2FE47CDA"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A1</w:t>
      </w:r>
      <w:r w:rsidR="00F83C76">
        <w:rPr>
          <w:rFonts w:asciiTheme="minorHAnsi" w:hAnsiTheme="minorHAnsi" w:cstheme="minorHAnsi"/>
          <w:color w:val="404041"/>
        </w:rPr>
        <w:t>1</w:t>
      </w:r>
      <w:r w:rsidRPr="003C2B73">
        <w:rPr>
          <w:rFonts w:asciiTheme="minorHAnsi" w:hAnsiTheme="minorHAnsi" w:cstheme="minorHAnsi"/>
          <w:color w:val="404041"/>
        </w:rPr>
        <w:t>: Yes, you can now play doubles with members of other households providing you are not in an area with local restrictions. You must, however, remain in groups of 4. These groups should not change throughout the session, but you can play with different players within your group. </w:t>
      </w:r>
    </w:p>
    <w:p w14:paraId="000E46E7"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3EC2AC36" w14:textId="064785FC"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Q1</w:t>
      </w:r>
      <w:r w:rsidR="00F83C76">
        <w:rPr>
          <w:rStyle w:val="Strong"/>
          <w:rFonts w:asciiTheme="minorHAnsi" w:hAnsiTheme="minorHAnsi" w:cstheme="minorHAnsi"/>
          <w:color w:val="404041"/>
        </w:rPr>
        <w:t>2</w:t>
      </w:r>
      <w:r w:rsidRPr="003C2B73">
        <w:rPr>
          <w:rStyle w:val="Strong"/>
          <w:rFonts w:asciiTheme="minorHAnsi" w:hAnsiTheme="minorHAnsi" w:cstheme="minorHAnsi"/>
          <w:color w:val="404041"/>
        </w:rPr>
        <w:t>: Can we use the forecourt?</w:t>
      </w:r>
    </w:p>
    <w:p w14:paraId="4D557879" w14:textId="71BE5054"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A1</w:t>
      </w:r>
      <w:r w:rsidR="00F83C76">
        <w:rPr>
          <w:rFonts w:asciiTheme="minorHAnsi" w:hAnsiTheme="minorHAnsi" w:cstheme="minorHAnsi"/>
          <w:color w:val="404041"/>
        </w:rPr>
        <w:t>2</w:t>
      </w:r>
      <w:r w:rsidRPr="003C2B73">
        <w:rPr>
          <w:rFonts w:asciiTheme="minorHAnsi" w:hAnsiTheme="minorHAnsi" w:cstheme="minorHAnsi"/>
          <w:color w:val="404041"/>
        </w:rPr>
        <w:t>: Yes, you can use the full court area. </w:t>
      </w:r>
    </w:p>
    <w:p w14:paraId="62FB8DCD"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677BD520" w14:textId="5BBFC4BC"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Q1</w:t>
      </w:r>
      <w:r w:rsidR="002E0D2D">
        <w:rPr>
          <w:rStyle w:val="Strong"/>
          <w:rFonts w:asciiTheme="minorHAnsi" w:hAnsiTheme="minorHAnsi" w:cstheme="minorHAnsi"/>
          <w:color w:val="404041"/>
        </w:rPr>
        <w:t>3</w:t>
      </w:r>
      <w:r w:rsidRPr="003C2B73">
        <w:rPr>
          <w:rStyle w:val="Strong"/>
          <w:rFonts w:asciiTheme="minorHAnsi" w:hAnsiTheme="minorHAnsi" w:cstheme="minorHAnsi"/>
          <w:color w:val="404041"/>
        </w:rPr>
        <w:t>: Are the doubles tramlines in play?</w:t>
      </w:r>
    </w:p>
    <w:p w14:paraId="14AC1CCC" w14:textId="6AA910CC"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A1</w:t>
      </w:r>
      <w:r w:rsidR="002E0D2D">
        <w:rPr>
          <w:rFonts w:asciiTheme="minorHAnsi" w:hAnsiTheme="minorHAnsi" w:cstheme="minorHAnsi"/>
          <w:color w:val="404041"/>
        </w:rPr>
        <w:t>3</w:t>
      </w:r>
      <w:r w:rsidRPr="003C2B73">
        <w:rPr>
          <w:rFonts w:asciiTheme="minorHAnsi" w:hAnsiTheme="minorHAnsi" w:cstheme="minorHAnsi"/>
          <w:color w:val="404041"/>
        </w:rPr>
        <w:t xml:space="preserve">: You can play singles and doubles using all areas of the court, within the respective court markings – if social distancing between adjacent courts cannot be maintained, you should only use the singles court </w:t>
      </w:r>
      <w:proofErr w:type="gramStart"/>
      <w:r w:rsidRPr="003C2B73">
        <w:rPr>
          <w:rFonts w:asciiTheme="minorHAnsi" w:hAnsiTheme="minorHAnsi" w:cstheme="minorHAnsi"/>
          <w:color w:val="404041"/>
        </w:rPr>
        <w:t>markings</w:t>
      </w:r>
      <w:proofErr w:type="gramEnd"/>
    </w:p>
    <w:p w14:paraId="29D96E5D"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156BBEBA" w14:textId="6D9451DC"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Q1</w:t>
      </w:r>
      <w:r w:rsidR="002E0D2D">
        <w:rPr>
          <w:rStyle w:val="Strong"/>
          <w:rFonts w:asciiTheme="minorHAnsi" w:hAnsiTheme="minorHAnsi" w:cstheme="minorHAnsi"/>
          <w:color w:val="404041"/>
        </w:rPr>
        <w:t>4</w:t>
      </w:r>
      <w:r w:rsidRPr="003C2B73">
        <w:rPr>
          <w:rStyle w:val="Strong"/>
          <w:rFonts w:asciiTheme="minorHAnsi" w:hAnsiTheme="minorHAnsi" w:cstheme="minorHAnsi"/>
          <w:color w:val="404041"/>
        </w:rPr>
        <w:t>: Should we only use alternate courts?</w:t>
      </w:r>
    </w:p>
    <w:p w14:paraId="6180B059" w14:textId="40F006C2"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A1</w:t>
      </w:r>
      <w:r w:rsidR="002E0D2D">
        <w:rPr>
          <w:rFonts w:asciiTheme="minorHAnsi" w:hAnsiTheme="minorHAnsi" w:cstheme="minorHAnsi"/>
          <w:color w:val="404041"/>
        </w:rPr>
        <w:t>4</w:t>
      </w:r>
      <w:r w:rsidRPr="003C2B73">
        <w:rPr>
          <w:rFonts w:asciiTheme="minorHAnsi" w:hAnsiTheme="minorHAnsi" w:cstheme="minorHAnsi"/>
          <w:color w:val="404041"/>
        </w:rPr>
        <w:t>: There is no need to leave a gap between courts in use, and all courts can always be used subject to social distancing being maintained. However, you should take a safety-first approach, and make an assessment based on your own club environment. With the 2-metre social distancing regulation if this cannot be maintained using consecutive courts then alternative courts should be used.</w:t>
      </w:r>
    </w:p>
    <w:p w14:paraId="20FA2AD0"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3849374B" w14:textId="5D49E694"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Q1</w:t>
      </w:r>
      <w:r w:rsidR="002E0D2D">
        <w:rPr>
          <w:rStyle w:val="Strong"/>
          <w:rFonts w:asciiTheme="minorHAnsi" w:hAnsiTheme="minorHAnsi" w:cstheme="minorHAnsi"/>
          <w:color w:val="404041"/>
        </w:rPr>
        <w:t>5</w:t>
      </w:r>
      <w:r w:rsidRPr="003C2B73">
        <w:rPr>
          <w:rStyle w:val="Strong"/>
          <w:rFonts w:asciiTheme="minorHAnsi" w:hAnsiTheme="minorHAnsi" w:cstheme="minorHAnsi"/>
          <w:color w:val="404041"/>
        </w:rPr>
        <w:t>: How long does a group last for (</w:t>
      </w:r>
      <w:proofErr w:type="gramStart"/>
      <w:r w:rsidRPr="003C2B73">
        <w:rPr>
          <w:rStyle w:val="Strong"/>
          <w:rFonts w:asciiTheme="minorHAnsi" w:hAnsiTheme="minorHAnsi" w:cstheme="minorHAnsi"/>
          <w:color w:val="404041"/>
        </w:rPr>
        <w:t>i.e.</w:t>
      </w:r>
      <w:proofErr w:type="gramEnd"/>
      <w:r w:rsidRPr="003C2B73">
        <w:rPr>
          <w:rStyle w:val="Strong"/>
          <w:rFonts w:asciiTheme="minorHAnsi" w:hAnsiTheme="minorHAnsi" w:cstheme="minorHAnsi"/>
          <w:color w:val="404041"/>
        </w:rPr>
        <w:t xml:space="preserve"> can a player play in one group on Monday and then a different group on a Tuesday) – important for clubs with multiple teams in a league (e.g. Men’s and Mixed).</w:t>
      </w:r>
    </w:p>
    <w:p w14:paraId="6BDB07E4" w14:textId="14F147FF"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A1</w:t>
      </w:r>
      <w:r w:rsidR="002E0D2D">
        <w:rPr>
          <w:rFonts w:asciiTheme="minorHAnsi" w:hAnsiTheme="minorHAnsi" w:cstheme="minorHAnsi"/>
          <w:color w:val="404041"/>
        </w:rPr>
        <w:t>5</w:t>
      </w:r>
      <w:r w:rsidRPr="003C2B73">
        <w:rPr>
          <w:rFonts w:asciiTheme="minorHAnsi" w:hAnsiTheme="minorHAnsi" w:cstheme="minorHAnsi"/>
          <w:color w:val="404041"/>
        </w:rPr>
        <w:t>: A player group is one day only; you could therefore play in different groups on other days.</w:t>
      </w:r>
    </w:p>
    <w:p w14:paraId="4CCAB940"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1831BD2B" w14:textId="18AED99F"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Q1</w:t>
      </w:r>
      <w:r w:rsidR="002E0D2D">
        <w:rPr>
          <w:rStyle w:val="Strong"/>
          <w:rFonts w:asciiTheme="minorHAnsi" w:hAnsiTheme="minorHAnsi" w:cstheme="minorHAnsi"/>
          <w:color w:val="404041"/>
        </w:rPr>
        <w:t>6</w:t>
      </w:r>
      <w:r w:rsidRPr="003C2B73">
        <w:rPr>
          <w:rStyle w:val="Strong"/>
          <w:rFonts w:asciiTheme="minorHAnsi" w:hAnsiTheme="minorHAnsi" w:cstheme="minorHAnsi"/>
          <w:color w:val="404041"/>
        </w:rPr>
        <w:t>: After I have finished a game, can I/we play someone on another court?</w:t>
      </w:r>
    </w:p>
    <w:p w14:paraId="4732EA32" w14:textId="441008BE"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A1</w:t>
      </w:r>
      <w:r w:rsidR="002E0D2D">
        <w:rPr>
          <w:rFonts w:asciiTheme="minorHAnsi" w:hAnsiTheme="minorHAnsi" w:cstheme="minorHAnsi"/>
          <w:color w:val="404041"/>
        </w:rPr>
        <w:t>6</w:t>
      </w:r>
      <w:r w:rsidRPr="003C2B73">
        <w:rPr>
          <w:rFonts w:asciiTheme="minorHAnsi" w:hAnsiTheme="minorHAnsi" w:cstheme="minorHAnsi"/>
          <w:color w:val="404041"/>
        </w:rPr>
        <w:t xml:space="preserve">: No. Each group is allocated a court to play on, and groups must not change throughout the session. </w:t>
      </w:r>
    </w:p>
    <w:p w14:paraId="074F5643"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6E930ED1" w14:textId="77777777" w:rsidR="00FF6B46" w:rsidRDefault="00FF6B46">
      <w:pPr>
        <w:rPr>
          <w:rStyle w:val="Strong"/>
          <w:rFonts w:eastAsia="Times New Roman" w:cstheme="minorHAnsi"/>
          <w:color w:val="404041"/>
          <w:sz w:val="24"/>
          <w:szCs w:val="24"/>
          <w:lang w:eastAsia="en-GB"/>
        </w:rPr>
      </w:pPr>
      <w:r>
        <w:rPr>
          <w:rStyle w:val="Strong"/>
          <w:rFonts w:cstheme="minorHAnsi"/>
          <w:color w:val="404041"/>
        </w:rPr>
        <w:br w:type="page"/>
      </w:r>
    </w:p>
    <w:p w14:paraId="09ACF081" w14:textId="5AB57820"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lastRenderedPageBreak/>
        <w:t>Q1</w:t>
      </w:r>
      <w:r w:rsidR="002E0D2D">
        <w:rPr>
          <w:rStyle w:val="Strong"/>
          <w:rFonts w:asciiTheme="minorHAnsi" w:hAnsiTheme="minorHAnsi" w:cstheme="minorHAnsi"/>
          <w:color w:val="404041"/>
        </w:rPr>
        <w:t>7</w:t>
      </w:r>
      <w:r w:rsidRPr="003C2B73">
        <w:rPr>
          <w:rStyle w:val="Strong"/>
          <w:rFonts w:asciiTheme="minorHAnsi" w:hAnsiTheme="minorHAnsi" w:cstheme="minorHAnsi"/>
          <w:color w:val="404041"/>
        </w:rPr>
        <w:t>: What do I do whilst off court?</w:t>
      </w:r>
    </w:p>
    <w:p w14:paraId="4A934620"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A1</w:t>
      </w:r>
      <w:r>
        <w:rPr>
          <w:rFonts w:asciiTheme="minorHAnsi" w:hAnsiTheme="minorHAnsi" w:cstheme="minorHAnsi"/>
          <w:color w:val="404041"/>
        </w:rPr>
        <w:t>8</w:t>
      </w:r>
      <w:r w:rsidRPr="003C2B73">
        <w:rPr>
          <w:rFonts w:asciiTheme="minorHAnsi" w:hAnsiTheme="minorHAnsi" w:cstheme="minorHAnsi"/>
          <w:color w:val="404041"/>
        </w:rPr>
        <w:t>: You need to ensure that you remain 2 metres from everyone playing and everyone else in the hall and stay in the boxes provided for you.</w:t>
      </w:r>
    </w:p>
    <w:p w14:paraId="4028FE4A" w14:textId="77777777" w:rsidR="00FF6B46" w:rsidRDefault="00FF6B46" w:rsidP="00FF6B46">
      <w:pPr>
        <w:pStyle w:val="NormalWeb"/>
        <w:spacing w:before="0" w:beforeAutospacing="0" w:after="0" w:afterAutospacing="0"/>
        <w:jc w:val="both"/>
        <w:rPr>
          <w:rStyle w:val="Strong"/>
          <w:rFonts w:asciiTheme="minorHAnsi" w:hAnsiTheme="minorHAnsi" w:cstheme="minorHAnsi"/>
          <w:color w:val="404041"/>
        </w:rPr>
      </w:pPr>
    </w:p>
    <w:p w14:paraId="6A83FD97" w14:textId="4DD5D954" w:rsidR="00FF6B46" w:rsidRPr="003C2B73" w:rsidRDefault="00FF6B46" w:rsidP="00FF6B46">
      <w:pPr>
        <w:spacing w:after="0"/>
        <w:rPr>
          <w:rFonts w:cstheme="minorHAnsi"/>
          <w:color w:val="404041"/>
          <w:sz w:val="24"/>
          <w:szCs w:val="24"/>
        </w:rPr>
      </w:pPr>
      <w:r w:rsidRPr="003C2B73">
        <w:rPr>
          <w:rStyle w:val="Strong"/>
          <w:rFonts w:cstheme="minorHAnsi"/>
          <w:color w:val="404041"/>
          <w:sz w:val="24"/>
          <w:szCs w:val="24"/>
        </w:rPr>
        <w:t>Q</w:t>
      </w:r>
      <w:r w:rsidR="002E0D2D">
        <w:rPr>
          <w:rStyle w:val="Strong"/>
          <w:rFonts w:cstheme="minorHAnsi"/>
          <w:color w:val="404041"/>
        </w:rPr>
        <w:t>17</w:t>
      </w:r>
      <w:r w:rsidRPr="003C2B73">
        <w:rPr>
          <w:rStyle w:val="Strong"/>
          <w:rFonts w:cstheme="minorHAnsi"/>
          <w:color w:val="404041"/>
          <w:sz w:val="24"/>
          <w:szCs w:val="24"/>
        </w:rPr>
        <w:t>: Can I share equipment?</w:t>
      </w:r>
    </w:p>
    <w:p w14:paraId="64A4735A"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w:t>
      </w:r>
      <w:r>
        <w:rPr>
          <w:rFonts w:asciiTheme="minorHAnsi" w:hAnsiTheme="minorHAnsi" w:cstheme="minorHAnsi"/>
          <w:color w:val="404041"/>
        </w:rPr>
        <w:t>19</w:t>
      </w:r>
      <w:r w:rsidRPr="003C2B73">
        <w:rPr>
          <w:rFonts w:asciiTheme="minorHAnsi" w:hAnsiTheme="minorHAnsi" w:cstheme="minorHAnsi"/>
          <w:color w:val="404041"/>
        </w:rPr>
        <w:t>: No. You must not share equipment such as rackets, nets, or posts. If you do touch shared equipment, e.g., you must put up or take down nets, you should wash your hands immediately.</w:t>
      </w:r>
    </w:p>
    <w:p w14:paraId="13EA3A4F"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1BCBB0C8" w14:textId="1D1A9C7F"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w:t>
      </w:r>
      <w:r w:rsidR="002E0D2D">
        <w:rPr>
          <w:rStyle w:val="Strong"/>
          <w:rFonts w:asciiTheme="minorHAnsi" w:hAnsiTheme="minorHAnsi" w:cstheme="minorHAnsi"/>
          <w:color w:val="404041"/>
        </w:rPr>
        <w:t>18</w:t>
      </w:r>
      <w:r w:rsidRPr="003C2B73">
        <w:rPr>
          <w:rStyle w:val="Strong"/>
          <w:rFonts w:asciiTheme="minorHAnsi" w:hAnsiTheme="minorHAnsi" w:cstheme="minorHAnsi"/>
          <w:color w:val="404041"/>
        </w:rPr>
        <w:t>: Should I wear PPE?</w:t>
      </w:r>
    </w:p>
    <w:p w14:paraId="7049B874" w14:textId="46EF7A0C" w:rsidR="00FF6B46" w:rsidRPr="003C2B73" w:rsidRDefault="002E0D2D" w:rsidP="00FF6B46">
      <w:pPr>
        <w:pStyle w:val="NormalWeb"/>
        <w:spacing w:before="0" w:beforeAutospacing="0" w:after="0" w:afterAutospacing="0"/>
        <w:jc w:val="both"/>
        <w:rPr>
          <w:rFonts w:asciiTheme="minorHAnsi" w:hAnsiTheme="minorHAnsi" w:cstheme="minorHAnsi"/>
          <w:color w:val="404041"/>
        </w:rPr>
      </w:pPr>
      <w:r>
        <w:rPr>
          <w:rFonts w:asciiTheme="minorHAnsi" w:hAnsiTheme="minorHAnsi" w:cstheme="minorHAnsi"/>
          <w:color w:val="404041"/>
        </w:rPr>
        <w:t>A18</w:t>
      </w:r>
      <w:r w:rsidR="00FF6B46" w:rsidRPr="003C2B73">
        <w:rPr>
          <w:rFonts w:asciiTheme="minorHAnsi" w:hAnsiTheme="minorHAnsi" w:cstheme="minorHAnsi"/>
          <w:color w:val="404041"/>
        </w:rPr>
        <w:t>: It is not a requirement that you wear equipment such as masks while playing Badminton. However, facilities may require you to wear a mask within certain areas of the building. You should check with venue regarding the wearing of masks before visiting. It is important to remember that the most effective way of reducing risk is to wash your hands regularly and avoid touching your face. You may choose to wear sweat/wrist bands to help with this.</w:t>
      </w:r>
    </w:p>
    <w:p w14:paraId="57362523"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533B983D" w14:textId="6601107A" w:rsidR="00FF6B46" w:rsidRPr="003C2B73" w:rsidRDefault="002E0D2D" w:rsidP="00FF6B46">
      <w:pPr>
        <w:spacing w:after="0" w:line="240" w:lineRule="auto"/>
        <w:jc w:val="both"/>
        <w:rPr>
          <w:rFonts w:cstheme="minorHAnsi"/>
          <w:b/>
          <w:bCs/>
          <w:sz w:val="24"/>
          <w:szCs w:val="24"/>
        </w:rPr>
      </w:pPr>
      <w:r>
        <w:rPr>
          <w:rFonts w:cstheme="minorHAnsi"/>
          <w:b/>
          <w:bCs/>
          <w:sz w:val="24"/>
          <w:szCs w:val="24"/>
        </w:rPr>
        <w:t>Q19</w:t>
      </w:r>
      <w:r w:rsidR="00FF6B46" w:rsidRPr="003C2B73">
        <w:rPr>
          <w:rFonts w:cstheme="minorHAnsi"/>
          <w:b/>
          <w:bCs/>
          <w:sz w:val="24"/>
          <w:szCs w:val="24"/>
        </w:rPr>
        <w:t>: What if I leave an item of clothing or equipment in the sports hall after use?</w:t>
      </w:r>
    </w:p>
    <w:p w14:paraId="304C44E9" w14:textId="16333D49" w:rsidR="00FF6B46" w:rsidRPr="003C2B73" w:rsidRDefault="002E0D2D" w:rsidP="00FF6B46">
      <w:pPr>
        <w:spacing w:after="0" w:line="240" w:lineRule="auto"/>
        <w:jc w:val="both"/>
        <w:rPr>
          <w:rFonts w:cstheme="minorHAnsi"/>
          <w:sz w:val="24"/>
          <w:szCs w:val="24"/>
        </w:rPr>
      </w:pPr>
      <w:r>
        <w:rPr>
          <w:rFonts w:cstheme="minorHAnsi"/>
          <w:sz w:val="24"/>
          <w:szCs w:val="24"/>
        </w:rPr>
        <w:t>A19</w:t>
      </w:r>
      <w:r w:rsidR="00FF6B46" w:rsidRPr="003C2B73">
        <w:rPr>
          <w:rFonts w:cstheme="minorHAnsi"/>
          <w:sz w:val="24"/>
          <w:szCs w:val="24"/>
        </w:rPr>
        <w:t xml:space="preserve">: The Centre is required to dispose of the item following COVID-19 guidelines and legal requirements. </w:t>
      </w:r>
    </w:p>
    <w:p w14:paraId="78FC75EF" w14:textId="77777777" w:rsidR="00FF6B46" w:rsidRPr="003C2B73" w:rsidRDefault="00FF6B46" w:rsidP="00FF6B46">
      <w:pPr>
        <w:spacing w:after="0" w:line="240" w:lineRule="auto"/>
        <w:jc w:val="both"/>
        <w:rPr>
          <w:rFonts w:cstheme="minorHAnsi"/>
          <w:sz w:val="24"/>
          <w:szCs w:val="24"/>
        </w:rPr>
      </w:pPr>
    </w:p>
    <w:p w14:paraId="0845431F" w14:textId="3C334DCE" w:rsidR="00FF6B46" w:rsidRPr="003C2B73" w:rsidRDefault="00FF6B46" w:rsidP="00FF6B46">
      <w:pPr>
        <w:spacing w:after="0" w:line="240" w:lineRule="auto"/>
        <w:jc w:val="both"/>
        <w:rPr>
          <w:rFonts w:cstheme="minorHAnsi"/>
          <w:b/>
          <w:bCs/>
          <w:sz w:val="24"/>
          <w:szCs w:val="24"/>
        </w:rPr>
      </w:pPr>
      <w:r w:rsidRPr="003C2B73">
        <w:rPr>
          <w:rFonts w:cstheme="minorHAnsi"/>
          <w:b/>
          <w:bCs/>
          <w:sz w:val="24"/>
          <w:szCs w:val="24"/>
        </w:rPr>
        <w:t>Q2</w:t>
      </w:r>
      <w:r w:rsidR="002E0D2D">
        <w:rPr>
          <w:rFonts w:cstheme="minorHAnsi"/>
          <w:b/>
          <w:bCs/>
          <w:sz w:val="24"/>
          <w:szCs w:val="24"/>
        </w:rPr>
        <w:t>0</w:t>
      </w:r>
      <w:r w:rsidRPr="003C2B73">
        <w:rPr>
          <w:rFonts w:cstheme="minorHAnsi"/>
          <w:b/>
          <w:bCs/>
          <w:sz w:val="24"/>
          <w:szCs w:val="24"/>
        </w:rPr>
        <w:t>: Will the changing rooms be open for use?</w:t>
      </w:r>
    </w:p>
    <w:p w14:paraId="642CA1F3" w14:textId="102DF7DD" w:rsidR="00FF6B46" w:rsidRPr="003C2B73" w:rsidRDefault="00FF6B46" w:rsidP="00FF6B46">
      <w:pPr>
        <w:spacing w:after="0" w:line="240" w:lineRule="auto"/>
        <w:jc w:val="both"/>
        <w:rPr>
          <w:rFonts w:cstheme="minorHAnsi"/>
          <w:sz w:val="24"/>
          <w:szCs w:val="24"/>
        </w:rPr>
      </w:pPr>
      <w:r w:rsidRPr="003C2B73">
        <w:rPr>
          <w:rFonts w:cstheme="minorHAnsi"/>
          <w:sz w:val="24"/>
          <w:szCs w:val="24"/>
        </w:rPr>
        <w:t>A2</w:t>
      </w:r>
      <w:r w:rsidR="002E0D2D">
        <w:rPr>
          <w:rFonts w:cstheme="minorHAnsi"/>
          <w:sz w:val="24"/>
          <w:szCs w:val="24"/>
        </w:rPr>
        <w:t>0</w:t>
      </w:r>
      <w:r w:rsidRPr="003C2B73">
        <w:rPr>
          <w:rFonts w:cstheme="minorHAnsi"/>
          <w:sz w:val="24"/>
          <w:szCs w:val="24"/>
        </w:rPr>
        <w:t>: No. The use of changing rooms is not allowed; only toilets will be open for use.</w:t>
      </w:r>
    </w:p>
    <w:p w14:paraId="1F4DCF21" w14:textId="77777777" w:rsidR="00FF6B46" w:rsidRPr="003C2B73" w:rsidRDefault="00FF6B46" w:rsidP="00FF6B46">
      <w:pPr>
        <w:spacing w:after="0" w:line="240" w:lineRule="auto"/>
        <w:jc w:val="both"/>
        <w:rPr>
          <w:rFonts w:cstheme="minorHAnsi"/>
          <w:sz w:val="24"/>
          <w:szCs w:val="24"/>
        </w:rPr>
      </w:pPr>
    </w:p>
    <w:p w14:paraId="070FF564" w14:textId="38127ACD"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Q2</w:t>
      </w:r>
      <w:r w:rsidR="002E0D2D">
        <w:rPr>
          <w:rStyle w:val="Strong"/>
          <w:rFonts w:asciiTheme="minorHAnsi" w:hAnsiTheme="minorHAnsi" w:cstheme="minorHAnsi"/>
          <w:color w:val="404041"/>
        </w:rPr>
        <w:t>1</w:t>
      </w:r>
      <w:r w:rsidRPr="003C2B73">
        <w:rPr>
          <w:rStyle w:val="Strong"/>
          <w:rFonts w:asciiTheme="minorHAnsi" w:hAnsiTheme="minorHAnsi" w:cstheme="minorHAnsi"/>
          <w:color w:val="404041"/>
        </w:rPr>
        <w:t>: What should I do if someone displays symptoms of COVID-19? </w:t>
      </w:r>
    </w:p>
    <w:p w14:paraId="0A45ACFC" w14:textId="198DCFE9" w:rsidR="00FF6B46" w:rsidRPr="003C2B73" w:rsidRDefault="00FF6B46" w:rsidP="00FF6B46">
      <w:pPr>
        <w:spacing w:after="0" w:line="240" w:lineRule="auto"/>
        <w:jc w:val="both"/>
        <w:rPr>
          <w:rFonts w:cstheme="minorHAnsi"/>
          <w:color w:val="404041"/>
          <w:sz w:val="24"/>
          <w:szCs w:val="24"/>
        </w:rPr>
      </w:pPr>
      <w:r w:rsidRPr="003C2B73">
        <w:rPr>
          <w:rFonts w:cstheme="minorHAnsi"/>
          <w:color w:val="404041"/>
          <w:sz w:val="24"/>
          <w:szCs w:val="24"/>
        </w:rPr>
        <w:t>A2</w:t>
      </w:r>
      <w:r w:rsidR="002E0D2D">
        <w:rPr>
          <w:rFonts w:cstheme="minorHAnsi"/>
          <w:color w:val="404041"/>
          <w:sz w:val="24"/>
          <w:szCs w:val="24"/>
        </w:rPr>
        <w:t>1</w:t>
      </w:r>
      <w:r w:rsidRPr="003C2B73">
        <w:rPr>
          <w:rFonts w:cstheme="minorHAnsi"/>
          <w:color w:val="404041"/>
          <w:sz w:val="24"/>
          <w:szCs w:val="24"/>
        </w:rPr>
        <w:t>: If you are symptomatic or living in a household with someone else who has a possible or confirmed COVID-19 infection you should remain at home.</w:t>
      </w:r>
    </w:p>
    <w:p w14:paraId="2E0A071B" w14:textId="77777777" w:rsidR="00FF6B46" w:rsidRPr="003C2B73" w:rsidRDefault="00FF6B46" w:rsidP="00FF6B46">
      <w:pPr>
        <w:spacing w:after="0" w:line="240" w:lineRule="auto"/>
        <w:jc w:val="both"/>
        <w:rPr>
          <w:rFonts w:cstheme="minorHAnsi"/>
          <w:sz w:val="24"/>
          <w:szCs w:val="24"/>
        </w:rPr>
      </w:pPr>
    </w:p>
    <w:p w14:paraId="51BF5C31" w14:textId="43F044C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Q2</w:t>
      </w:r>
      <w:r w:rsidR="002E0D2D">
        <w:rPr>
          <w:rStyle w:val="Strong"/>
          <w:rFonts w:asciiTheme="minorHAnsi" w:hAnsiTheme="minorHAnsi" w:cstheme="minorHAnsi"/>
          <w:color w:val="404041"/>
        </w:rPr>
        <w:t>2</w:t>
      </w:r>
      <w:r w:rsidRPr="003C2B73">
        <w:rPr>
          <w:rStyle w:val="Strong"/>
          <w:rFonts w:asciiTheme="minorHAnsi" w:hAnsiTheme="minorHAnsi" w:cstheme="minorHAnsi"/>
          <w:color w:val="404041"/>
        </w:rPr>
        <w:t>: What should I do if I am shielding? </w:t>
      </w:r>
    </w:p>
    <w:p w14:paraId="3540A549" w14:textId="466F38F4"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A2</w:t>
      </w:r>
      <w:r w:rsidR="002E0D2D">
        <w:rPr>
          <w:rFonts w:asciiTheme="minorHAnsi" w:hAnsiTheme="minorHAnsi" w:cstheme="minorHAnsi"/>
          <w:color w:val="404041"/>
        </w:rPr>
        <w:t>2</w:t>
      </w:r>
      <w:r w:rsidRPr="003C2B73">
        <w:rPr>
          <w:rFonts w:asciiTheme="minorHAnsi" w:hAnsiTheme="minorHAnsi" w:cstheme="minorHAnsi"/>
          <w:color w:val="404041"/>
        </w:rPr>
        <w:t xml:space="preserve">: From 1 August 2020, people in England who are at high risk from coronavirus will no longer be advised to shield. If you are classified as extremely vulnerable on health grounds, you are advised to rigidly follow government guidelines to protect yourself.  </w:t>
      </w:r>
    </w:p>
    <w:p w14:paraId="0C11A110"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1B5C977D" w14:textId="0265C6C6"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Q2</w:t>
      </w:r>
      <w:r w:rsidR="002E0D2D">
        <w:rPr>
          <w:rStyle w:val="Strong"/>
          <w:rFonts w:asciiTheme="minorHAnsi" w:hAnsiTheme="minorHAnsi" w:cstheme="minorHAnsi"/>
          <w:color w:val="404041"/>
        </w:rPr>
        <w:t>3</w:t>
      </w:r>
      <w:r w:rsidRPr="003C2B73">
        <w:rPr>
          <w:rStyle w:val="Strong"/>
          <w:rFonts w:asciiTheme="minorHAnsi" w:hAnsiTheme="minorHAnsi" w:cstheme="minorHAnsi"/>
          <w:color w:val="404041"/>
        </w:rPr>
        <w:t>: What should I do if I have been asked to isolate by NHS Test and Trace? </w:t>
      </w:r>
    </w:p>
    <w:p w14:paraId="4A2C647C" w14:textId="35AF42AF" w:rsidR="00FF6B46"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A2</w:t>
      </w:r>
      <w:r w:rsidR="002E0D2D">
        <w:rPr>
          <w:rFonts w:asciiTheme="minorHAnsi" w:hAnsiTheme="minorHAnsi" w:cstheme="minorHAnsi"/>
          <w:color w:val="404041"/>
        </w:rPr>
        <w:t>3</w:t>
      </w:r>
      <w:r w:rsidRPr="003C2B73">
        <w:rPr>
          <w:rFonts w:asciiTheme="minorHAnsi" w:hAnsiTheme="minorHAnsi" w:cstheme="minorHAnsi"/>
          <w:color w:val="404041"/>
        </w:rPr>
        <w:t>: If you have been asked to isolate by NHS Test and Trace because you are a contact of a known COVID-19 case, do not exercise outside your own home or garden and do not exercise with others; you can spread the virus to others even if you never get symptoms.</w:t>
      </w:r>
    </w:p>
    <w:p w14:paraId="1F9E0985" w14:textId="0CDFF3E8" w:rsidR="000E341F" w:rsidRDefault="000E341F" w:rsidP="00FF6B46">
      <w:pPr>
        <w:pStyle w:val="NormalWeb"/>
        <w:spacing w:before="0" w:beforeAutospacing="0" w:after="0" w:afterAutospacing="0"/>
        <w:jc w:val="both"/>
        <w:rPr>
          <w:rFonts w:asciiTheme="minorHAnsi" w:hAnsiTheme="minorHAnsi" w:cstheme="minorHAnsi"/>
          <w:color w:val="404041"/>
        </w:rPr>
      </w:pPr>
    </w:p>
    <w:p w14:paraId="069CD4CA" w14:textId="446B7829" w:rsidR="000E341F" w:rsidRPr="000E341F" w:rsidRDefault="000E341F" w:rsidP="00FF6B46">
      <w:pPr>
        <w:pStyle w:val="NormalWeb"/>
        <w:spacing w:before="0" w:beforeAutospacing="0" w:after="0" w:afterAutospacing="0"/>
        <w:jc w:val="both"/>
        <w:rPr>
          <w:rFonts w:asciiTheme="minorHAnsi" w:hAnsiTheme="minorHAnsi" w:cstheme="minorHAnsi"/>
          <w:b/>
          <w:bCs/>
          <w:color w:val="404041"/>
        </w:rPr>
      </w:pPr>
      <w:r w:rsidRPr="000E341F">
        <w:rPr>
          <w:rFonts w:asciiTheme="minorHAnsi" w:hAnsiTheme="minorHAnsi" w:cstheme="minorHAnsi"/>
          <w:b/>
          <w:bCs/>
          <w:color w:val="404041"/>
        </w:rPr>
        <w:t>Q24: Why is Badminton not restarting at East Ham Leisure Centre?</w:t>
      </w:r>
    </w:p>
    <w:p w14:paraId="69ED89B2" w14:textId="2EA70022" w:rsidR="000E341F" w:rsidRPr="003C2B73" w:rsidRDefault="000E341F" w:rsidP="00FF6B46">
      <w:pPr>
        <w:pStyle w:val="NormalWeb"/>
        <w:spacing w:before="0" w:beforeAutospacing="0" w:after="0" w:afterAutospacing="0"/>
        <w:jc w:val="both"/>
        <w:rPr>
          <w:rFonts w:asciiTheme="minorHAnsi" w:hAnsiTheme="minorHAnsi" w:cstheme="minorHAnsi"/>
          <w:color w:val="404041"/>
        </w:rPr>
      </w:pPr>
      <w:r>
        <w:rPr>
          <w:rFonts w:asciiTheme="minorHAnsi" w:hAnsiTheme="minorHAnsi" w:cstheme="minorHAnsi"/>
          <w:color w:val="404041"/>
        </w:rPr>
        <w:t>A24: The COVID-19 Vaccination Centre is currently open at East Ham &amp; is occupying the Sports Hall. Once the Centre has closed, Badminton will be able to resume at the centre.</w:t>
      </w:r>
    </w:p>
    <w:p w14:paraId="248493FD" w14:textId="0EF61B7C" w:rsidR="00461414" w:rsidRPr="003C2B73" w:rsidRDefault="00461414" w:rsidP="003C2B73">
      <w:pPr>
        <w:spacing w:after="0" w:line="240" w:lineRule="auto"/>
        <w:jc w:val="both"/>
        <w:rPr>
          <w:rFonts w:eastAsia="Times New Roman" w:cstheme="minorHAnsi"/>
          <w:color w:val="404041"/>
          <w:sz w:val="24"/>
          <w:szCs w:val="24"/>
          <w:lang w:eastAsia="en-GB"/>
        </w:rPr>
      </w:pPr>
    </w:p>
    <w:p w14:paraId="0E450610" w14:textId="77777777" w:rsidR="00FF6B46" w:rsidRDefault="00FF6B46">
      <w:pPr>
        <w:rPr>
          <w:rFonts w:asciiTheme="majorHAnsi" w:eastAsiaTheme="majorEastAsia" w:hAnsiTheme="majorHAnsi" w:cstheme="majorBidi"/>
          <w:color w:val="AB1374" w:themeColor="accent1" w:themeShade="BF"/>
          <w:sz w:val="32"/>
          <w:szCs w:val="32"/>
        </w:rPr>
      </w:pPr>
      <w:r>
        <w:br w:type="page"/>
      </w:r>
    </w:p>
    <w:p w14:paraId="69E714A6" w14:textId="4D92A807" w:rsidR="00CD05F2" w:rsidRPr="006864A8" w:rsidRDefault="00CD05F2" w:rsidP="003C2B73">
      <w:pPr>
        <w:pStyle w:val="Heading1"/>
      </w:pPr>
      <w:r w:rsidRPr="006864A8">
        <w:lastRenderedPageBreak/>
        <w:t xml:space="preserve">Playing badminton </w:t>
      </w:r>
    </w:p>
    <w:p w14:paraId="611012BF" w14:textId="11735B54"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Both singles </w:t>
      </w:r>
      <w:r w:rsidR="00D24A08" w:rsidRPr="003C2B73">
        <w:rPr>
          <w:rFonts w:cstheme="minorHAnsi"/>
          <w:sz w:val="24"/>
          <w:szCs w:val="24"/>
        </w:rPr>
        <w:t>play,</w:t>
      </w:r>
      <w:r w:rsidRPr="003C2B73">
        <w:rPr>
          <w:rFonts w:cstheme="minorHAnsi"/>
          <w:sz w:val="24"/>
          <w:szCs w:val="24"/>
        </w:rPr>
        <w:t xml:space="preserve"> and doubles play can take place in groups of people from different households, </w:t>
      </w:r>
      <w:r w:rsidR="00090683" w:rsidRPr="003C2B73">
        <w:rPr>
          <w:rFonts w:cstheme="minorHAnsi"/>
          <w:sz w:val="24"/>
          <w:szCs w:val="24"/>
        </w:rPr>
        <w:t>if</w:t>
      </w:r>
      <w:r w:rsidRPr="003C2B73">
        <w:rPr>
          <w:rFonts w:cstheme="minorHAnsi"/>
          <w:sz w:val="24"/>
          <w:szCs w:val="24"/>
        </w:rPr>
        <w:t xml:space="preserve"> you remain 2 metres apart as far as possible. </w:t>
      </w:r>
    </w:p>
    <w:p w14:paraId="40AC1F8D" w14:textId="72324ABA"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You can play singles and doubles using all areas of the court, within the respective court markings – if social distancing between adjacent courts cannot be maintained, you should only use the singles court markings. </w:t>
      </w:r>
    </w:p>
    <w:p w14:paraId="264328DC" w14:textId="30052A5A"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We recommend that you do not change ends. If you adopt the club match play option 2 for your club sessions or are playing league matches, you must not change ends. </w:t>
      </w:r>
    </w:p>
    <w:p w14:paraId="1A804332" w14:textId="15073F34" w:rsidR="00D24A08" w:rsidRPr="003C2B73" w:rsidRDefault="00D24A08"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A maximum of </w:t>
      </w:r>
      <w:r w:rsidR="00BF2883" w:rsidRPr="003C2B73">
        <w:rPr>
          <w:rFonts w:cstheme="minorHAnsi"/>
          <w:sz w:val="24"/>
          <w:szCs w:val="24"/>
        </w:rPr>
        <w:t>four</w:t>
      </w:r>
      <w:r w:rsidRPr="003C2B73">
        <w:rPr>
          <w:rFonts w:cstheme="minorHAnsi"/>
          <w:sz w:val="24"/>
          <w:szCs w:val="24"/>
        </w:rPr>
        <w:t xml:space="preserve"> players can be grouped together; depending on the total space available ensuring that social distancing is maintained. </w:t>
      </w:r>
      <w:r w:rsidR="007E7ABF" w:rsidRPr="003C2B73">
        <w:rPr>
          <w:rFonts w:cstheme="minorHAnsi"/>
          <w:sz w:val="24"/>
          <w:szCs w:val="24"/>
        </w:rPr>
        <w:t>Two-metre b</w:t>
      </w:r>
      <w:r w:rsidR="00461414" w:rsidRPr="003C2B73">
        <w:rPr>
          <w:rFonts w:cstheme="minorHAnsi"/>
          <w:sz w:val="24"/>
          <w:szCs w:val="24"/>
        </w:rPr>
        <w:t>oxes have been marked out at the entrance to the Hal</w:t>
      </w:r>
      <w:r w:rsidR="007E7ABF" w:rsidRPr="003C2B73">
        <w:rPr>
          <w:rFonts w:cstheme="minorHAnsi"/>
          <w:sz w:val="24"/>
          <w:szCs w:val="24"/>
        </w:rPr>
        <w:t>l: p</w:t>
      </w:r>
      <w:r w:rsidR="00BF2883" w:rsidRPr="003C2B73">
        <w:rPr>
          <w:rFonts w:cstheme="minorHAnsi"/>
          <w:sz w:val="24"/>
          <w:szCs w:val="24"/>
        </w:rPr>
        <w:t>l</w:t>
      </w:r>
      <w:r w:rsidR="00A01175" w:rsidRPr="003C2B73">
        <w:rPr>
          <w:rFonts w:cstheme="minorHAnsi"/>
          <w:sz w:val="24"/>
          <w:szCs w:val="24"/>
        </w:rPr>
        <w:t>ayers</w:t>
      </w:r>
      <w:r w:rsidR="00461414" w:rsidRPr="003C2B73">
        <w:rPr>
          <w:rFonts w:cstheme="minorHAnsi"/>
          <w:sz w:val="24"/>
          <w:szCs w:val="24"/>
        </w:rPr>
        <w:t xml:space="preserve"> not in play</w:t>
      </w:r>
      <w:r w:rsidR="00A01175" w:rsidRPr="003C2B73">
        <w:rPr>
          <w:rFonts w:cstheme="minorHAnsi"/>
          <w:sz w:val="24"/>
          <w:szCs w:val="24"/>
        </w:rPr>
        <w:t xml:space="preserve"> must wait</w:t>
      </w:r>
      <w:r w:rsidR="007E7ABF" w:rsidRPr="003C2B73">
        <w:rPr>
          <w:rFonts w:cstheme="minorHAnsi"/>
          <w:sz w:val="24"/>
          <w:szCs w:val="24"/>
        </w:rPr>
        <w:t xml:space="preserve"> in these boxes. </w:t>
      </w:r>
      <w:r w:rsidR="00461414" w:rsidRPr="003C2B73">
        <w:rPr>
          <w:rFonts w:cstheme="minorHAnsi"/>
          <w:sz w:val="24"/>
          <w:szCs w:val="24"/>
        </w:rPr>
        <w:t>These designated court boxes should also be used for the storage of any equipment that is not in use.</w:t>
      </w:r>
    </w:p>
    <w:p w14:paraId="71E255E2" w14:textId="763F5DC5" w:rsidR="00D24A08" w:rsidRPr="003C2B73" w:rsidRDefault="00D24A08"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Players must stay within their allocated group during a session, but they can rotate within the group providing social distancing is maintained within the group. </w:t>
      </w:r>
    </w:p>
    <w:p w14:paraId="79834215" w14:textId="3D06ACC7"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Players are advised to limit their interactions with anyone outside of the group they are playing in (</w:t>
      </w:r>
      <w:proofErr w:type="gramStart"/>
      <w:r w:rsidRPr="003C2B73">
        <w:rPr>
          <w:rFonts w:cstheme="minorHAnsi"/>
          <w:sz w:val="24"/>
          <w:szCs w:val="24"/>
        </w:rPr>
        <w:t>e.g.</w:t>
      </w:r>
      <w:proofErr w:type="gramEnd"/>
      <w:r w:rsidRPr="003C2B73">
        <w:rPr>
          <w:rFonts w:cstheme="minorHAnsi"/>
          <w:sz w:val="24"/>
          <w:szCs w:val="24"/>
        </w:rPr>
        <w:t xml:space="preserve"> players in another group). </w:t>
      </w:r>
    </w:p>
    <w:p w14:paraId="3B8B0861" w14:textId="0F65DA06"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Other than where players are from the same household or part of a support bubble, follow Government advice on staying alert and safe</w:t>
      </w:r>
      <w:r w:rsidR="009C2040" w:rsidRPr="003C2B73">
        <w:rPr>
          <w:rFonts w:cstheme="minorHAnsi"/>
          <w:sz w:val="24"/>
          <w:szCs w:val="24"/>
        </w:rPr>
        <w:t>.</w:t>
      </w:r>
    </w:p>
    <w:p w14:paraId="5FCD48AE" w14:textId="22498A60"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Stay at least two metres away from other players (including during play) as much as possible, when taking breaks and before and after play. </w:t>
      </w:r>
    </w:p>
    <w:p w14:paraId="0D4F9CFD" w14:textId="0B7AFA72" w:rsidR="009C2040"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Do not make physical contact with other players (such as shaking hands or high fiving). </w:t>
      </w:r>
    </w:p>
    <w:p w14:paraId="616A1413" w14:textId="60F232CA"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Avoid cha</w:t>
      </w:r>
      <w:r w:rsidR="00A01175" w:rsidRPr="003C2B73">
        <w:rPr>
          <w:rFonts w:cstheme="minorHAnsi"/>
          <w:sz w:val="24"/>
          <w:szCs w:val="24"/>
        </w:rPr>
        <w:t>sing</w:t>
      </w:r>
      <w:r w:rsidRPr="003C2B73">
        <w:rPr>
          <w:rFonts w:cstheme="minorHAnsi"/>
          <w:sz w:val="24"/>
          <w:szCs w:val="24"/>
        </w:rPr>
        <w:t xml:space="preserve"> the shuttle down towards another court if other players are using it. </w:t>
      </w:r>
    </w:p>
    <w:p w14:paraId="3D910714" w14:textId="34CB54CA"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For doubles, consider agreeing in advance which player will take the shot if a shuttle travels to the centre of the court.</w:t>
      </w:r>
    </w:p>
    <w:p w14:paraId="7FC94C80" w14:textId="77777777" w:rsidR="00CD05F2" w:rsidRPr="006864A8" w:rsidRDefault="00CD05F2" w:rsidP="003C2B73">
      <w:pPr>
        <w:spacing w:after="0" w:line="240" w:lineRule="auto"/>
        <w:jc w:val="both"/>
        <w:rPr>
          <w:rFonts w:cstheme="minorHAnsi"/>
        </w:rPr>
      </w:pPr>
    </w:p>
    <w:p w14:paraId="1B353D51" w14:textId="77777777" w:rsidR="00CD05F2" w:rsidRPr="006864A8" w:rsidRDefault="00CD05F2" w:rsidP="003C2B73">
      <w:pPr>
        <w:pStyle w:val="Heading1"/>
      </w:pPr>
      <w:r w:rsidRPr="006864A8">
        <w:t xml:space="preserve">Managing Shuttles and Equipment </w:t>
      </w:r>
    </w:p>
    <w:p w14:paraId="504518CC" w14:textId="21FBF402"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Players must take all their own equipment they need for the session keeping to essential items. You should only use your own racket. </w:t>
      </w:r>
    </w:p>
    <w:p w14:paraId="05D5297F" w14:textId="0DE5567C"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You should not share </w:t>
      </w:r>
      <w:r w:rsidR="00D24A08" w:rsidRPr="003C2B73">
        <w:rPr>
          <w:rFonts w:cstheme="minorHAnsi"/>
          <w:sz w:val="24"/>
          <w:szCs w:val="24"/>
        </w:rPr>
        <w:t>equipment and</w:t>
      </w:r>
      <w:r w:rsidRPr="003C2B73">
        <w:rPr>
          <w:rFonts w:cstheme="minorHAnsi"/>
          <w:sz w:val="24"/>
          <w:szCs w:val="24"/>
        </w:rPr>
        <w:t xml:space="preserve"> should clean and wipe down your equipment before and after use. </w:t>
      </w:r>
    </w:p>
    <w:p w14:paraId="5DA5A961" w14:textId="30F5EAB6"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Shuttles should be allocated to a group of players in line with how you are organising the session in the hall. Players within that group can share shuttles but should adhere to strict hygiene rules and should not handle any shuttles allocated to other groups. </w:t>
      </w:r>
    </w:p>
    <w:p w14:paraId="70C4F659" w14:textId="0536E324" w:rsidR="00CD05F2" w:rsidRPr="003C2B73" w:rsidRDefault="00B83E8F"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Pl</w:t>
      </w:r>
      <w:r w:rsidR="00CD05F2" w:rsidRPr="003C2B73">
        <w:rPr>
          <w:rFonts w:cstheme="minorHAnsi"/>
          <w:sz w:val="24"/>
          <w:szCs w:val="24"/>
        </w:rPr>
        <w:t>ayers should avoid using their hands to pick up shuttles from other courts; where possible</w:t>
      </w:r>
      <w:r w:rsidR="009C2040" w:rsidRPr="003C2B73">
        <w:rPr>
          <w:rFonts w:cstheme="minorHAnsi"/>
          <w:sz w:val="24"/>
          <w:szCs w:val="24"/>
        </w:rPr>
        <w:t xml:space="preserve"> – use </w:t>
      </w:r>
      <w:r w:rsidR="00CD05F2" w:rsidRPr="003C2B73">
        <w:rPr>
          <w:rFonts w:cstheme="minorHAnsi"/>
          <w:sz w:val="24"/>
          <w:szCs w:val="24"/>
        </w:rPr>
        <w:t xml:space="preserve">your own racket to return them. </w:t>
      </w:r>
    </w:p>
    <w:p w14:paraId="4F2BAE64" w14:textId="3886A5BB"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Bring</w:t>
      </w:r>
      <w:r w:rsidR="009C2040" w:rsidRPr="003C2B73">
        <w:rPr>
          <w:rFonts w:cstheme="minorHAnsi"/>
          <w:sz w:val="24"/>
          <w:szCs w:val="24"/>
        </w:rPr>
        <w:t xml:space="preserve"> your own </w:t>
      </w:r>
      <w:r w:rsidRPr="003C2B73">
        <w:rPr>
          <w:rFonts w:cstheme="minorHAnsi"/>
          <w:sz w:val="24"/>
          <w:szCs w:val="24"/>
        </w:rPr>
        <w:t>full water bottle, clearly marked</w:t>
      </w:r>
      <w:r w:rsidR="009C2040" w:rsidRPr="003C2B73">
        <w:rPr>
          <w:rFonts w:cstheme="minorHAnsi"/>
          <w:sz w:val="24"/>
          <w:szCs w:val="24"/>
        </w:rPr>
        <w:t>. Food is NOT permitted in the hall.</w:t>
      </w:r>
      <w:r w:rsidRPr="003C2B73">
        <w:rPr>
          <w:rFonts w:cstheme="minorHAnsi"/>
          <w:sz w:val="24"/>
          <w:szCs w:val="24"/>
        </w:rPr>
        <w:t xml:space="preserve"> </w:t>
      </w:r>
    </w:p>
    <w:p w14:paraId="59CE081F" w14:textId="77DC00C0"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Equipment bags should be stored </w:t>
      </w:r>
      <w:r w:rsidR="00BF2883" w:rsidRPr="003C2B73">
        <w:rPr>
          <w:rFonts w:cstheme="minorHAnsi"/>
          <w:sz w:val="24"/>
          <w:szCs w:val="24"/>
        </w:rPr>
        <w:t xml:space="preserve">in the boxes clearly marked in the sports </w:t>
      </w:r>
      <w:proofErr w:type="gramStart"/>
      <w:r w:rsidR="00BF2883" w:rsidRPr="003C2B73">
        <w:rPr>
          <w:rFonts w:cstheme="minorHAnsi"/>
          <w:sz w:val="24"/>
          <w:szCs w:val="24"/>
        </w:rPr>
        <w:t>hall</w:t>
      </w:r>
      <w:proofErr w:type="gramEnd"/>
      <w:r w:rsidRPr="003C2B73">
        <w:rPr>
          <w:rFonts w:cstheme="minorHAnsi"/>
          <w:sz w:val="24"/>
          <w:szCs w:val="24"/>
        </w:rPr>
        <w:t xml:space="preserve"> </w:t>
      </w:r>
    </w:p>
    <w:p w14:paraId="501A6647" w14:textId="36E44E7F"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Ensure you take all your belongings with you at the end of the session and do not leave anything on court. </w:t>
      </w:r>
    </w:p>
    <w:p w14:paraId="1FD2838B" w14:textId="65942739"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Avoid using/touching other equipment such as nets, posts, court mops where possible. If you </w:t>
      </w:r>
      <w:r w:rsidR="00090683" w:rsidRPr="003C2B73">
        <w:rPr>
          <w:rFonts w:cstheme="minorHAnsi"/>
          <w:sz w:val="24"/>
          <w:szCs w:val="24"/>
        </w:rPr>
        <w:t>must</w:t>
      </w:r>
      <w:r w:rsidRPr="003C2B73">
        <w:rPr>
          <w:rFonts w:cstheme="minorHAnsi"/>
          <w:sz w:val="24"/>
          <w:szCs w:val="24"/>
        </w:rPr>
        <w:t xml:space="preserve"> set up or take down nets, for example, ensure you wash your hands immediately afterwards in line with Government guidance.</w:t>
      </w:r>
    </w:p>
    <w:p w14:paraId="742AEF77" w14:textId="32ED0677" w:rsidR="00FF6B46" w:rsidRPr="00FF6B46" w:rsidRDefault="00FF6B46" w:rsidP="00FF6B46">
      <w:pPr>
        <w:pStyle w:val="Heading1"/>
      </w:pPr>
    </w:p>
    <w:sectPr w:rsidR="00FF6B46" w:rsidRPr="00FF6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7777"/>
    <w:multiLevelType w:val="hybridMultilevel"/>
    <w:tmpl w:val="D18ED8FC"/>
    <w:lvl w:ilvl="0" w:tplc="AF8AC79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A45828"/>
    <w:multiLevelType w:val="multilevel"/>
    <w:tmpl w:val="866A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A2D5E"/>
    <w:multiLevelType w:val="hybridMultilevel"/>
    <w:tmpl w:val="69DEDFD2"/>
    <w:lvl w:ilvl="0" w:tplc="A5FC5C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21AEA"/>
    <w:multiLevelType w:val="hybridMultilevel"/>
    <w:tmpl w:val="4F4C89C8"/>
    <w:lvl w:ilvl="0" w:tplc="AF8AC79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35137"/>
    <w:multiLevelType w:val="hybridMultilevel"/>
    <w:tmpl w:val="CCE2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C4"/>
    <w:rsid w:val="00031DBB"/>
    <w:rsid w:val="000855B7"/>
    <w:rsid w:val="00090683"/>
    <w:rsid w:val="000E341F"/>
    <w:rsid w:val="00164FD7"/>
    <w:rsid w:val="00193D30"/>
    <w:rsid w:val="00200F93"/>
    <w:rsid w:val="00206C89"/>
    <w:rsid w:val="00215336"/>
    <w:rsid w:val="00234BAF"/>
    <w:rsid w:val="0023738F"/>
    <w:rsid w:val="002555C2"/>
    <w:rsid w:val="00261100"/>
    <w:rsid w:val="002B0DB7"/>
    <w:rsid w:val="002E0D2D"/>
    <w:rsid w:val="00331A3D"/>
    <w:rsid w:val="003C2B73"/>
    <w:rsid w:val="00402C75"/>
    <w:rsid w:val="00461414"/>
    <w:rsid w:val="0059209F"/>
    <w:rsid w:val="006525B5"/>
    <w:rsid w:val="00657D5F"/>
    <w:rsid w:val="006864A8"/>
    <w:rsid w:val="006B6FF5"/>
    <w:rsid w:val="006C01B5"/>
    <w:rsid w:val="007E7ABF"/>
    <w:rsid w:val="00840F69"/>
    <w:rsid w:val="009C2040"/>
    <w:rsid w:val="00A01175"/>
    <w:rsid w:val="00A87B9D"/>
    <w:rsid w:val="00B4154F"/>
    <w:rsid w:val="00B80A74"/>
    <w:rsid w:val="00B83E8F"/>
    <w:rsid w:val="00BA6E31"/>
    <w:rsid w:val="00BD12E8"/>
    <w:rsid w:val="00BF2883"/>
    <w:rsid w:val="00C13536"/>
    <w:rsid w:val="00CD05F2"/>
    <w:rsid w:val="00D24A08"/>
    <w:rsid w:val="00DE0B1F"/>
    <w:rsid w:val="00E71576"/>
    <w:rsid w:val="00F26961"/>
    <w:rsid w:val="00F6232C"/>
    <w:rsid w:val="00F83C76"/>
    <w:rsid w:val="00F876FF"/>
    <w:rsid w:val="00FD4EC4"/>
    <w:rsid w:val="00FF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EA62"/>
  <w15:chartTrackingRefBased/>
  <w15:docId w15:val="{CC57BC57-5311-4187-B653-CB1C904A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B73"/>
    <w:pPr>
      <w:keepNext/>
      <w:keepLines/>
      <w:spacing w:before="240" w:after="0"/>
      <w:outlineLvl w:val="0"/>
    </w:pPr>
    <w:rPr>
      <w:rFonts w:asciiTheme="majorHAnsi" w:eastAsiaTheme="majorEastAsia" w:hAnsiTheme="majorHAnsi" w:cstheme="majorBidi"/>
      <w:color w:val="AB137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E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EC4"/>
    <w:rPr>
      <w:b/>
      <w:bCs/>
    </w:rPr>
  </w:style>
  <w:style w:type="character" w:styleId="Hyperlink">
    <w:name w:val="Hyperlink"/>
    <w:basedOn w:val="DefaultParagraphFont"/>
    <w:uiPriority w:val="99"/>
    <w:unhideWhenUsed/>
    <w:rsid w:val="00FD4EC4"/>
    <w:rPr>
      <w:color w:val="0000FF"/>
      <w:u w:val="single"/>
    </w:rPr>
  </w:style>
  <w:style w:type="paragraph" w:styleId="ListParagraph">
    <w:name w:val="List Paragraph"/>
    <w:basedOn w:val="Normal"/>
    <w:uiPriority w:val="34"/>
    <w:qFormat/>
    <w:rsid w:val="006B6FF5"/>
    <w:pPr>
      <w:ind w:left="720"/>
      <w:contextualSpacing/>
    </w:pPr>
  </w:style>
  <w:style w:type="character" w:customStyle="1" w:styleId="UnresolvedMention1">
    <w:name w:val="Unresolved Mention1"/>
    <w:basedOn w:val="DefaultParagraphFont"/>
    <w:uiPriority w:val="99"/>
    <w:semiHidden/>
    <w:unhideWhenUsed/>
    <w:rsid w:val="002555C2"/>
    <w:rPr>
      <w:color w:val="605E5C"/>
      <w:shd w:val="clear" w:color="auto" w:fill="E1DFDD"/>
    </w:rPr>
  </w:style>
  <w:style w:type="paragraph" w:styleId="Title">
    <w:name w:val="Title"/>
    <w:basedOn w:val="Normal"/>
    <w:next w:val="Normal"/>
    <w:link w:val="TitleChar"/>
    <w:uiPriority w:val="10"/>
    <w:qFormat/>
    <w:rsid w:val="006864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4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C2B73"/>
    <w:rPr>
      <w:rFonts w:asciiTheme="majorHAnsi" w:eastAsiaTheme="majorEastAsia" w:hAnsiTheme="majorHAnsi" w:cstheme="majorBidi"/>
      <w:color w:val="AB137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gb/app/activenewham/id858470905" TargetMode="External"/><Relationship Id="rId5" Type="http://schemas.openxmlformats.org/officeDocument/2006/relationships/hyperlink" Target="https://www.activenewham.org.uk/" TargetMode="External"/><Relationship Id="rId4" Type="http://schemas.openxmlformats.org/officeDocument/2006/relationships/webSettings" Target="webSettings.xml"/></Relationships>
</file>

<file path=word/theme/theme1.xml><?xml version="1.0" encoding="utf-8"?>
<a:theme xmlns:a="http://schemas.openxmlformats.org/drawingml/2006/main" name="activeNewham">
  <a:themeElements>
    <a:clrScheme name="aN">
      <a:dk1>
        <a:sysClr val="windowText" lastClr="000000"/>
      </a:dk1>
      <a:lt1>
        <a:sysClr val="window" lastClr="FFFFFF"/>
      </a:lt1>
      <a:dk2>
        <a:srgbClr val="44546A"/>
      </a:dk2>
      <a:lt2>
        <a:srgbClr val="E7E6E6"/>
      </a:lt2>
      <a:accent1>
        <a:srgbClr val="E51A9B"/>
      </a:accent1>
      <a:accent2>
        <a:srgbClr val="404040"/>
      </a:accent2>
      <a:accent3>
        <a:srgbClr val="682D86"/>
      </a:accent3>
      <a:accent4>
        <a:srgbClr val="FED900"/>
      </a:accent4>
      <a:accent5>
        <a:srgbClr val="009EDB"/>
      </a:accent5>
      <a:accent6>
        <a:srgbClr val="3C9B36"/>
      </a:accent6>
      <a:hlink>
        <a:srgbClr val="0563C1"/>
      </a:hlink>
      <a:folHlink>
        <a:srgbClr val="D800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4012</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Scott</dc:creator>
  <cp:keywords/>
  <dc:description/>
  <cp:lastModifiedBy>Emily Apps</cp:lastModifiedBy>
  <cp:revision>2</cp:revision>
  <dcterms:created xsi:type="dcterms:W3CDTF">2021-05-28T08:29:00Z</dcterms:created>
  <dcterms:modified xsi:type="dcterms:W3CDTF">2021-05-28T08:29:00Z</dcterms:modified>
</cp:coreProperties>
</file>