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C8" w:rsidRDefault="00580FC8" w:rsidP="00580FC8">
      <w:pPr>
        <w:widowControl w:val="0"/>
        <w:autoSpaceDE w:val="0"/>
        <w:autoSpaceDN w:val="0"/>
        <w:adjustRightInd w:val="0"/>
        <w:jc w:val="right"/>
        <w:outlineLvl w:val="0"/>
        <w:rPr>
          <w:rFonts w:asciiTheme="majorHAnsi" w:hAnsiTheme="majorHAnsi" w:cs="Helvetica"/>
          <w:b/>
          <w:bCs/>
          <w:sz w:val="28"/>
          <w:szCs w:val="32"/>
          <w:u w:val="single"/>
          <w:lang w:val="en-US"/>
        </w:rPr>
      </w:pPr>
      <w:bookmarkStart w:id="0" w:name="_GoBack"/>
      <w:bookmarkEnd w:id="0"/>
      <w:r w:rsidRPr="00580FC8">
        <w:rPr>
          <w:rFonts w:asciiTheme="majorHAnsi" w:hAnsiTheme="majorHAnsi" w:cs="Helvetica"/>
          <w:b/>
          <w:bCs/>
          <w:noProof/>
          <w:sz w:val="28"/>
          <w:szCs w:val="32"/>
          <w:lang w:val="en-US"/>
        </w:rPr>
        <w:drawing>
          <wp:inline distT="0" distB="0" distL="0" distR="0" wp14:anchorId="70B7FDFF" wp14:editId="5D980AC8">
            <wp:extent cx="1743456" cy="786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7">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p>
    <w:p w:rsidR="00580FC8" w:rsidRPr="00BC1452" w:rsidRDefault="002C63C3" w:rsidP="00580FC8">
      <w:pPr>
        <w:widowControl w:val="0"/>
        <w:autoSpaceDE w:val="0"/>
        <w:autoSpaceDN w:val="0"/>
        <w:adjustRightInd w:val="0"/>
        <w:jc w:val="center"/>
        <w:outlineLvl w:val="0"/>
        <w:rPr>
          <w:rFonts w:asciiTheme="majorHAnsi" w:hAnsiTheme="majorHAnsi" w:cs="Helvetica"/>
          <w:b/>
          <w:bCs/>
          <w:sz w:val="28"/>
          <w:szCs w:val="32"/>
          <w:u w:val="single"/>
          <w:lang w:val="en-US"/>
        </w:rPr>
      </w:pPr>
      <w:r w:rsidRPr="00BC1452">
        <w:rPr>
          <w:rFonts w:asciiTheme="majorHAnsi" w:hAnsiTheme="majorHAnsi" w:cs="Helvetica"/>
          <w:b/>
          <w:bCs/>
          <w:sz w:val="28"/>
          <w:szCs w:val="32"/>
          <w:u w:val="single"/>
          <w:lang w:val="en-US"/>
        </w:rPr>
        <w:t xml:space="preserve">Oxford Diocesan </w:t>
      </w:r>
      <w:r w:rsidR="00750A51" w:rsidRPr="00BC1452">
        <w:rPr>
          <w:rFonts w:asciiTheme="majorHAnsi" w:hAnsiTheme="majorHAnsi" w:cs="Helvetica"/>
          <w:b/>
          <w:bCs/>
          <w:sz w:val="28"/>
          <w:szCs w:val="32"/>
          <w:u w:val="single"/>
          <w:lang w:val="en-US"/>
        </w:rPr>
        <w:t>Schools</w:t>
      </w:r>
      <w:r w:rsidRPr="00BC1452">
        <w:rPr>
          <w:rFonts w:asciiTheme="majorHAnsi" w:hAnsiTheme="majorHAnsi" w:cs="Helvetica"/>
          <w:b/>
          <w:bCs/>
          <w:sz w:val="28"/>
          <w:szCs w:val="32"/>
          <w:u w:val="single"/>
          <w:lang w:val="en-US"/>
        </w:rPr>
        <w:t xml:space="preserve"> Trust</w:t>
      </w:r>
    </w:p>
    <w:p w:rsidR="002C63C3" w:rsidRPr="00BC1452" w:rsidRDefault="00021280" w:rsidP="00115097">
      <w:pPr>
        <w:widowControl w:val="0"/>
        <w:autoSpaceDE w:val="0"/>
        <w:autoSpaceDN w:val="0"/>
        <w:adjustRightInd w:val="0"/>
        <w:jc w:val="center"/>
        <w:outlineLvl w:val="0"/>
        <w:rPr>
          <w:rFonts w:asciiTheme="majorHAnsi" w:hAnsiTheme="majorHAnsi" w:cs="Helvetica"/>
          <w:sz w:val="28"/>
          <w:szCs w:val="32"/>
          <w:u w:val="single"/>
          <w:lang w:val="en-US"/>
        </w:rPr>
      </w:pPr>
      <w:r w:rsidRPr="00BC1452">
        <w:rPr>
          <w:rFonts w:asciiTheme="majorHAnsi" w:hAnsiTheme="majorHAnsi" w:cs="Helvetica"/>
          <w:b/>
          <w:bCs/>
          <w:sz w:val="28"/>
          <w:szCs w:val="34"/>
          <w:u w:val="single"/>
          <w:lang w:val="en-US"/>
        </w:rPr>
        <w:t xml:space="preserve">Curriculum and </w:t>
      </w:r>
      <w:r w:rsidR="002F3BBD" w:rsidRPr="00BC1452">
        <w:rPr>
          <w:rFonts w:asciiTheme="majorHAnsi" w:hAnsiTheme="majorHAnsi" w:cs="Helvetica"/>
          <w:b/>
          <w:bCs/>
          <w:sz w:val="28"/>
          <w:szCs w:val="34"/>
          <w:u w:val="single"/>
          <w:lang w:val="en-US"/>
        </w:rPr>
        <w:t>Ethos</w:t>
      </w:r>
      <w:r w:rsidR="002E5B41" w:rsidRPr="00BC1452">
        <w:rPr>
          <w:rFonts w:asciiTheme="majorHAnsi" w:hAnsiTheme="majorHAnsi" w:cs="Helvetica"/>
          <w:b/>
          <w:bCs/>
          <w:sz w:val="28"/>
          <w:szCs w:val="34"/>
          <w:u w:val="single"/>
          <w:lang w:val="en-US"/>
        </w:rPr>
        <w:t xml:space="preserve"> Committee </w:t>
      </w:r>
      <w:r w:rsidR="002C63C3" w:rsidRPr="00BC1452">
        <w:rPr>
          <w:rFonts w:asciiTheme="majorHAnsi" w:hAnsiTheme="majorHAnsi" w:cs="Helvetica"/>
          <w:b/>
          <w:bCs/>
          <w:sz w:val="28"/>
          <w:szCs w:val="34"/>
          <w:u w:val="single"/>
          <w:lang w:val="en-US"/>
        </w:rPr>
        <w:t>–</w:t>
      </w:r>
      <w:r w:rsidR="003B0DAD" w:rsidRPr="00BC1452">
        <w:rPr>
          <w:rFonts w:asciiTheme="majorHAnsi" w:hAnsiTheme="majorHAnsi" w:cs="Helvetica"/>
          <w:b/>
          <w:bCs/>
          <w:sz w:val="28"/>
          <w:szCs w:val="34"/>
          <w:u w:val="single"/>
          <w:lang w:val="en-US"/>
        </w:rPr>
        <w:t>Terms</w:t>
      </w:r>
      <w:r w:rsidR="002C63C3" w:rsidRPr="00BC1452">
        <w:rPr>
          <w:rFonts w:asciiTheme="majorHAnsi" w:hAnsiTheme="majorHAnsi" w:cs="Helvetica"/>
          <w:b/>
          <w:bCs/>
          <w:sz w:val="28"/>
          <w:szCs w:val="34"/>
          <w:u w:val="single"/>
          <w:lang w:val="en-US"/>
        </w:rPr>
        <w:t xml:space="preserve"> of </w:t>
      </w:r>
      <w:r w:rsidR="003B0DAD" w:rsidRPr="00BC1452">
        <w:rPr>
          <w:rFonts w:asciiTheme="majorHAnsi" w:hAnsiTheme="majorHAnsi" w:cs="Helvetica"/>
          <w:b/>
          <w:bCs/>
          <w:sz w:val="28"/>
          <w:szCs w:val="34"/>
          <w:u w:val="single"/>
          <w:lang w:val="en-US"/>
        </w:rPr>
        <w:t>R</w:t>
      </w:r>
      <w:r w:rsidR="002C63C3" w:rsidRPr="00BC1452">
        <w:rPr>
          <w:rFonts w:asciiTheme="majorHAnsi" w:hAnsiTheme="majorHAnsi" w:cs="Helvetica"/>
          <w:b/>
          <w:bCs/>
          <w:sz w:val="28"/>
          <w:szCs w:val="34"/>
          <w:u w:val="single"/>
          <w:lang w:val="en-US"/>
        </w:rPr>
        <w:t>eference</w:t>
      </w:r>
    </w:p>
    <w:p w:rsidR="002C63C3" w:rsidRPr="00BC1452" w:rsidRDefault="002C63C3" w:rsidP="002C63C3">
      <w:pPr>
        <w:widowControl w:val="0"/>
        <w:autoSpaceDE w:val="0"/>
        <w:autoSpaceDN w:val="0"/>
        <w:adjustRightInd w:val="0"/>
        <w:jc w:val="center"/>
        <w:rPr>
          <w:rFonts w:asciiTheme="majorHAnsi" w:hAnsiTheme="majorHAnsi" w:cs="Helvetica"/>
          <w:sz w:val="28"/>
          <w:szCs w:val="32"/>
          <w:lang w:val="en-US"/>
        </w:rPr>
      </w:pPr>
    </w:p>
    <w:p w:rsidR="002C63C3" w:rsidRPr="00BC1452" w:rsidRDefault="00760629" w:rsidP="00115097">
      <w:pPr>
        <w:widowControl w:val="0"/>
        <w:autoSpaceDE w:val="0"/>
        <w:autoSpaceDN w:val="0"/>
        <w:adjustRightInd w:val="0"/>
        <w:outlineLvl w:val="0"/>
        <w:rPr>
          <w:rFonts w:asciiTheme="majorHAnsi" w:hAnsiTheme="majorHAnsi" w:cs="Helvetica"/>
          <w:b/>
          <w:bCs/>
          <w:sz w:val="22"/>
          <w:szCs w:val="22"/>
          <w:u w:val="single"/>
          <w:lang w:val="en-US"/>
        </w:rPr>
      </w:pPr>
      <w:r w:rsidRPr="00BC1452">
        <w:rPr>
          <w:rFonts w:asciiTheme="majorHAnsi" w:hAnsiTheme="majorHAnsi" w:cs="Helvetica"/>
          <w:b/>
          <w:bCs/>
          <w:sz w:val="22"/>
          <w:szCs w:val="22"/>
          <w:u w:val="single"/>
          <w:lang w:val="en-US"/>
        </w:rPr>
        <w:t>Purpose</w:t>
      </w:r>
      <w:r w:rsidR="002F3BBD" w:rsidRPr="00BC1452">
        <w:rPr>
          <w:rFonts w:asciiTheme="majorHAnsi" w:hAnsiTheme="majorHAnsi" w:cs="Helvetica"/>
          <w:b/>
          <w:bCs/>
          <w:sz w:val="22"/>
          <w:szCs w:val="22"/>
          <w:u w:val="single"/>
          <w:lang w:val="en-US"/>
        </w:rPr>
        <w:t>s</w:t>
      </w:r>
      <w:r w:rsidRPr="00BC1452">
        <w:rPr>
          <w:rFonts w:asciiTheme="majorHAnsi" w:hAnsiTheme="majorHAnsi" w:cs="Helvetica"/>
          <w:b/>
          <w:bCs/>
          <w:sz w:val="22"/>
          <w:szCs w:val="22"/>
          <w:u w:val="single"/>
          <w:lang w:val="en-US"/>
        </w:rPr>
        <w:t xml:space="preserve"> of the committee</w:t>
      </w:r>
    </w:p>
    <w:p w:rsidR="00676C4B" w:rsidRPr="00BC1452" w:rsidRDefault="00676C4B" w:rsidP="00115097">
      <w:pPr>
        <w:widowControl w:val="0"/>
        <w:autoSpaceDE w:val="0"/>
        <w:autoSpaceDN w:val="0"/>
        <w:adjustRightInd w:val="0"/>
        <w:outlineLvl w:val="0"/>
        <w:rPr>
          <w:rFonts w:asciiTheme="majorHAnsi" w:hAnsiTheme="majorHAnsi" w:cs="Helvetica"/>
          <w:b/>
          <w:bCs/>
          <w:sz w:val="22"/>
          <w:szCs w:val="22"/>
          <w:u w:val="single"/>
          <w:lang w:val="en-US"/>
        </w:rPr>
      </w:pPr>
    </w:p>
    <w:p w:rsidR="00F269F2" w:rsidRPr="00BC1452" w:rsidRDefault="00F269F2" w:rsidP="00F269F2">
      <w:pPr>
        <w:widowControl w:val="0"/>
        <w:autoSpaceDE w:val="0"/>
        <w:autoSpaceDN w:val="0"/>
        <w:adjustRightInd w:val="0"/>
        <w:rPr>
          <w:rFonts w:asciiTheme="majorHAnsi" w:hAnsiTheme="majorHAnsi" w:cs="Helvetica"/>
          <w:sz w:val="22"/>
          <w:szCs w:val="22"/>
          <w:lang w:val="en-US"/>
        </w:rPr>
      </w:pPr>
      <w:r w:rsidRPr="00BC1452">
        <w:rPr>
          <w:rFonts w:asciiTheme="majorHAnsi" w:hAnsiTheme="majorHAnsi" w:cs="Arial"/>
          <w:sz w:val="22"/>
          <w:szCs w:val="22"/>
        </w:rPr>
        <w:t>The over-arching purpose of the ODST and (by delegation) all of its committees, is to deliver our vision: the belief in educational excellence.  We aim to serve our pupils, staff, parents and their local community by providing academies with the highest levels of academic rigour and pastoral care.  Through this purpose, the Board/Committee(s) will enable ODST's academies to be places where children and young people develop and thrive intellectually, socially, culturally and spiritually.</w:t>
      </w:r>
    </w:p>
    <w:p w:rsidR="00676C4B" w:rsidRPr="00BC1452" w:rsidRDefault="00676C4B" w:rsidP="00115097">
      <w:pPr>
        <w:widowControl w:val="0"/>
        <w:autoSpaceDE w:val="0"/>
        <w:autoSpaceDN w:val="0"/>
        <w:adjustRightInd w:val="0"/>
        <w:outlineLvl w:val="0"/>
        <w:rPr>
          <w:rFonts w:asciiTheme="majorHAnsi" w:hAnsiTheme="majorHAnsi" w:cs="Helvetica"/>
          <w:b/>
          <w:bCs/>
          <w:sz w:val="22"/>
          <w:szCs w:val="22"/>
          <w:lang w:val="en-US"/>
        </w:rPr>
      </w:pPr>
    </w:p>
    <w:p w:rsidR="002F3BBD" w:rsidRPr="00BC1452" w:rsidRDefault="002F3BBD" w:rsidP="002F3BBD">
      <w:pPr>
        <w:pStyle w:val="Body1"/>
        <w:spacing w:after="0" w:line="240" w:lineRule="auto"/>
        <w:jc w:val="both"/>
        <w:rPr>
          <w:rFonts w:asciiTheme="majorHAnsi" w:hAnsiTheme="majorHAnsi"/>
          <w:color w:val="auto"/>
          <w:szCs w:val="22"/>
        </w:rPr>
      </w:pPr>
      <w:r w:rsidRPr="00BC1452">
        <w:rPr>
          <w:rFonts w:asciiTheme="majorHAnsi" w:hAnsiTheme="majorHAnsi"/>
          <w:color w:val="auto"/>
          <w:szCs w:val="22"/>
        </w:rPr>
        <w:t xml:space="preserve">The </w:t>
      </w:r>
      <w:r w:rsidR="00F269F2" w:rsidRPr="00BC1452">
        <w:rPr>
          <w:rFonts w:asciiTheme="majorHAnsi" w:hAnsiTheme="majorHAnsi"/>
          <w:color w:val="auto"/>
          <w:szCs w:val="22"/>
        </w:rPr>
        <w:t xml:space="preserve">specific </w:t>
      </w:r>
      <w:r w:rsidRPr="00BC1452">
        <w:rPr>
          <w:rFonts w:asciiTheme="majorHAnsi" w:hAnsiTheme="majorHAnsi"/>
          <w:color w:val="auto"/>
          <w:szCs w:val="22"/>
        </w:rPr>
        <w:t>purposes of this committee are:</w:t>
      </w:r>
    </w:p>
    <w:p w:rsidR="002F3BBD" w:rsidRPr="002425B6" w:rsidRDefault="002F3BBD" w:rsidP="002F3BBD">
      <w:pPr>
        <w:pStyle w:val="Body1"/>
        <w:spacing w:after="0" w:line="240" w:lineRule="auto"/>
        <w:jc w:val="both"/>
        <w:rPr>
          <w:rFonts w:asciiTheme="majorHAnsi" w:hAnsiTheme="majorHAnsi"/>
          <w:szCs w:val="22"/>
        </w:rPr>
      </w:pPr>
    </w:p>
    <w:p w:rsidR="002F3BBD" w:rsidRPr="002425B6" w:rsidRDefault="002F3BBD" w:rsidP="002F3BBD">
      <w:pPr>
        <w:pStyle w:val="Body1"/>
        <w:numPr>
          <w:ilvl w:val="0"/>
          <w:numId w:val="10"/>
        </w:numPr>
        <w:spacing w:after="0" w:line="240" w:lineRule="auto"/>
        <w:jc w:val="both"/>
        <w:rPr>
          <w:rFonts w:asciiTheme="majorHAnsi" w:hAnsiTheme="majorHAnsi"/>
          <w:szCs w:val="22"/>
        </w:rPr>
      </w:pPr>
      <w:r w:rsidRPr="002425B6">
        <w:rPr>
          <w:rFonts w:asciiTheme="majorHAnsi" w:hAnsiTheme="majorHAnsi"/>
          <w:szCs w:val="22"/>
        </w:rPr>
        <w:t>To ensure that the distinctive Christian values of ODST are upheld and supported in its academies by and evaluation, particularly through SIAMS.</w:t>
      </w:r>
    </w:p>
    <w:p w:rsidR="002F3BBD" w:rsidRPr="002425B6" w:rsidRDefault="002F3BBD" w:rsidP="002F3BBD">
      <w:pPr>
        <w:pStyle w:val="Body1"/>
        <w:spacing w:after="0" w:line="240" w:lineRule="auto"/>
        <w:jc w:val="both"/>
        <w:rPr>
          <w:rFonts w:asciiTheme="majorHAnsi" w:hAnsiTheme="majorHAnsi"/>
          <w:szCs w:val="22"/>
        </w:rPr>
      </w:pPr>
    </w:p>
    <w:p w:rsidR="002F3BBD" w:rsidRPr="002425B6" w:rsidRDefault="002F3BBD" w:rsidP="002F3BBD">
      <w:pPr>
        <w:pStyle w:val="Body1"/>
        <w:numPr>
          <w:ilvl w:val="0"/>
          <w:numId w:val="10"/>
        </w:numPr>
        <w:spacing w:after="0" w:line="240" w:lineRule="auto"/>
        <w:jc w:val="both"/>
        <w:rPr>
          <w:rFonts w:asciiTheme="majorHAnsi" w:hAnsiTheme="majorHAnsi"/>
          <w:szCs w:val="22"/>
        </w:rPr>
      </w:pPr>
      <w:r w:rsidRPr="002425B6">
        <w:rPr>
          <w:rFonts w:asciiTheme="majorHAnsi" w:hAnsiTheme="majorHAnsi"/>
          <w:szCs w:val="22"/>
        </w:rPr>
        <w:t xml:space="preserve">To advise ODST on establishing, maintaining and developing a high quality of network and partnership </w:t>
      </w:r>
      <w:r w:rsidR="004F522F" w:rsidRPr="002425B6">
        <w:rPr>
          <w:rFonts w:asciiTheme="majorHAnsi" w:hAnsiTheme="majorHAnsi"/>
          <w:szCs w:val="22"/>
        </w:rPr>
        <w:t xml:space="preserve">monitoring </w:t>
      </w:r>
      <w:r w:rsidRPr="002425B6">
        <w:rPr>
          <w:rFonts w:asciiTheme="majorHAnsi" w:hAnsiTheme="majorHAnsi"/>
          <w:szCs w:val="22"/>
        </w:rPr>
        <w:t>leading to improved high quality communication between The Trust, its academies, their local parishes and deaneries, and the wider community.</w:t>
      </w:r>
    </w:p>
    <w:p w:rsidR="002F3BBD" w:rsidRPr="002425B6" w:rsidRDefault="002F3BBD" w:rsidP="002F3BBD">
      <w:pPr>
        <w:pStyle w:val="Body1"/>
        <w:spacing w:after="0" w:line="240" w:lineRule="auto"/>
        <w:jc w:val="both"/>
        <w:rPr>
          <w:rFonts w:asciiTheme="majorHAnsi" w:hAnsiTheme="majorHAnsi"/>
          <w:szCs w:val="22"/>
        </w:rPr>
      </w:pPr>
    </w:p>
    <w:p w:rsidR="002F3BBD" w:rsidRPr="002425B6" w:rsidRDefault="002F3BBD" w:rsidP="002F3BBD">
      <w:pPr>
        <w:pStyle w:val="Body1"/>
        <w:numPr>
          <w:ilvl w:val="0"/>
          <w:numId w:val="10"/>
        </w:numPr>
        <w:spacing w:after="0" w:line="240" w:lineRule="auto"/>
        <w:jc w:val="both"/>
        <w:rPr>
          <w:rFonts w:asciiTheme="majorHAnsi" w:hAnsiTheme="majorHAnsi"/>
          <w:szCs w:val="22"/>
        </w:rPr>
      </w:pPr>
      <w:r w:rsidRPr="002425B6">
        <w:rPr>
          <w:rFonts w:asciiTheme="majorHAnsi" w:hAnsiTheme="majorHAnsi"/>
          <w:szCs w:val="22"/>
        </w:rPr>
        <w:t>To monitor the spiritual and pastoral care of all members of our academy</w:t>
      </w:r>
      <w:r w:rsidR="00021280">
        <w:rPr>
          <w:rFonts w:asciiTheme="majorHAnsi" w:hAnsiTheme="majorHAnsi"/>
          <w:szCs w:val="22"/>
        </w:rPr>
        <w:t xml:space="preserve"> communities, ensuring that </w:t>
      </w:r>
      <w:r w:rsidRPr="002425B6">
        <w:rPr>
          <w:rFonts w:asciiTheme="majorHAnsi" w:hAnsiTheme="majorHAnsi"/>
          <w:szCs w:val="22"/>
        </w:rPr>
        <w:t xml:space="preserve">leaders are supported and trained. </w:t>
      </w:r>
    </w:p>
    <w:p w:rsidR="002F3BBD" w:rsidRPr="002425B6" w:rsidRDefault="002F3BBD" w:rsidP="002F3BBD">
      <w:pPr>
        <w:pStyle w:val="ListParagraph"/>
        <w:rPr>
          <w:rFonts w:asciiTheme="majorHAnsi" w:hAnsiTheme="majorHAnsi"/>
          <w:sz w:val="22"/>
          <w:szCs w:val="22"/>
        </w:rPr>
      </w:pPr>
    </w:p>
    <w:p w:rsidR="002F3BBD" w:rsidRDefault="002F3BBD" w:rsidP="002F3BBD">
      <w:pPr>
        <w:pStyle w:val="Body1"/>
        <w:numPr>
          <w:ilvl w:val="0"/>
          <w:numId w:val="10"/>
        </w:numPr>
        <w:spacing w:after="0" w:line="240" w:lineRule="auto"/>
        <w:jc w:val="both"/>
        <w:rPr>
          <w:rFonts w:asciiTheme="majorHAnsi" w:hAnsiTheme="majorHAnsi"/>
          <w:szCs w:val="22"/>
        </w:rPr>
      </w:pPr>
      <w:r w:rsidRPr="002425B6">
        <w:rPr>
          <w:rFonts w:asciiTheme="majorHAnsi" w:hAnsiTheme="majorHAnsi"/>
          <w:szCs w:val="22"/>
        </w:rPr>
        <w:t xml:space="preserve">To ensure that appropriate provision of Chaplaincy is available </w:t>
      </w:r>
      <w:r w:rsidR="00021280">
        <w:rPr>
          <w:rFonts w:asciiTheme="majorHAnsi" w:hAnsiTheme="majorHAnsi"/>
          <w:szCs w:val="22"/>
        </w:rPr>
        <w:t>for</w:t>
      </w:r>
      <w:r w:rsidRPr="002425B6">
        <w:rPr>
          <w:rFonts w:asciiTheme="majorHAnsi" w:hAnsiTheme="majorHAnsi"/>
          <w:szCs w:val="22"/>
        </w:rPr>
        <w:t xml:space="preserve"> every Academy.</w:t>
      </w:r>
    </w:p>
    <w:p w:rsidR="00021280" w:rsidRDefault="00021280" w:rsidP="00021280">
      <w:pPr>
        <w:pStyle w:val="ListParagraph"/>
        <w:rPr>
          <w:rFonts w:asciiTheme="majorHAnsi" w:hAnsiTheme="majorHAnsi"/>
          <w:szCs w:val="22"/>
        </w:rPr>
      </w:pPr>
    </w:p>
    <w:p w:rsidR="00021280" w:rsidRPr="00BC1452" w:rsidRDefault="00021280" w:rsidP="002F3BBD">
      <w:pPr>
        <w:pStyle w:val="Body1"/>
        <w:numPr>
          <w:ilvl w:val="0"/>
          <w:numId w:val="10"/>
        </w:numPr>
        <w:spacing w:after="0" w:line="240" w:lineRule="auto"/>
        <w:jc w:val="both"/>
        <w:rPr>
          <w:rFonts w:asciiTheme="majorHAnsi" w:hAnsiTheme="majorHAnsi"/>
          <w:color w:val="auto"/>
          <w:szCs w:val="22"/>
        </w:rPr>
      </w:pPr>
      <w:r w:rsidRPr="00BC1452">
        <w:rPr>
          <w:rFonts w:asciiTheme="majorHAnsi" w:hAnsiTheme="majorHAnsi"/>
          <w:color w:val="auto"/>
          <w:szCs w:val="22"/>
        </w:rPr>
        <w:t>To monitor curriculum advice and guidance.</w:t>
      </w:r>
    </w:p>
    <w:p w:rsidR="00760629" w:rsidRPr="00021280" w:rsidRDefault="00760629" w:rsidP="00115097">
      <w:pPr>
        <w:widowControl w:val="0"/>
        <w:autoSpaceDE w:val="0"/>
        <w:autoSpaceDN w:val="0"/>
        <w:adjustRightInd w:val="0"/>
        <w:outlineLvl w:val="0"/>
        <w:rPr>
          <w:rFonts w:asciiTheme="majorHAnsi" w:hAnsiTheme="majorHAnsi" w:cs="Helvetica"/>
          <w:color w:val="FF0000"/>
          <w:sz w:val="22"/>
          <w:szCs w:val="22"/>
          <w:lang w:val="en-US"/>
        </w:rPr>
      </w:pPr>
    </w:p>
    <w:p w:rsidR="00760629" w:rsidRPr="002425B6" w:rsidRDefault="00DC60E4" w:rsidP="00115097">
      <w:pPr>
        <w:widowControl w:val="0"/>
        <w:autoSpaceDE w:val="0"/>
        <w:autoSpaceDN w:val="0"/>
        <w:adjustRightInd w:val="0"/>
        <w:outlineLvl w:val="0"/>
        <w:rPr>
          <w:rFonts w:asciiTheme="majorHAnsi" w:hAnsiTheme="majorHAnsi" w:cs="Helvetica"/>
          <w:b/>
          <w:bCs/>
          <w:sz w:val="22"/>
          <w:szCs w:val="22"/>
          <w:lang w:val="en-US"/>
        </w:rPr>
      </w:pPr>
      <w:r w:rsidRPr="002425B6">
        <w:rPr>
          <w:rFonts w:asciiTheme="majorHAnsi" w:hAnsiTheme="majorHAnsi" w:cs="Helvetica"/>
          <w:b/>
          <w:bCs/>
          <w:sz w:val="22"/>
          <w:szCs w:val="22"/>
          <w:u w:val="single"/>
          <w:lang w:val="en-US"/>
        </w:rPr>
        <w:t>Membership</w:t>
      </w:r>
    </w:p>
    <w:p w:rsidR="00760629" w:rsidRPr="002425B6" w:rsidRDefault="00DC60E4" w:rsidP="005F0FE2">
      <w:pPr>
        <w:pStyle w:val="ListParagraph"/>
        <w:widowControl w:val="0"/>
        <w:numPr>
          <w:ilvl w:val="0"/>
          <w:numId w:val="14"/>
        </w:numPr>
        <w:autoSpaceDE w:val="0"/>
        <w:autoSpaceDN w:val="0"/>
        <w:adjustRightInd w:val="0"/>
        <w:outlineLvl w:val="0"/>
        <w:rPr>
          <w:rFonts w:asciiTheme="majorHAnsi" w:hAnsiTheme="majorHAnsi" w:cs="Helvetica"/>
          <w:bCs/>
          <w:sz w:val="22"/>
          <w:szCs w:val="22"/>
          <w:lang w:val="en-US"/>
        </w:rPr>
      </w:pPr>
      <w:r w:rsidRPr="002425B6">
        <w:rPr>
          <w:rFonts w:asciiTheme="majorHAnsi" w:hAnsiTheme="majorHAnsi" w:cs="Helvetica"/>
          <w:bCs/>
          <w:sz w:val="22"/>
          <w:szCs w:val="22"/>
          <w:lang w:val="en-US"/>
        </w:rPr>
        <w:t>Membership and terms of reference wi</w:t>
      </w:r>
      <w:r w:rsidR="00021280">
        <w:rPr>
          <w:rFonts w:asciiTheme="majorHAnsi" w:hAnsiTheme="majorHAnsi" w:cs="Helvetica"/>
          <w:bCs/>
          <w:sz w:val="22"/>
          <w:szCs w:val="22"/>
          <w:lang w:val="en-US"/>
        </w:rPr>
        <w:t>ll be reviewed annually by the B</w:t>
      </w:r>
      <w:r w:rsidRPr="002425B6">
        <w:rPr>
          <w:rFonts w:asciiTheme="majorHAnsi" w:hAnsiTheme="majorHAnsi" w:cs="Helvetica"/>
          <w:bCs/>
          <w:sz w:val="22"/>
          <w:szCs w:val="22"/>
          <w:lang w:val="en-US"/>
        </w:rPr>
        <w:t>oard</w:t>
      </w:r>
      <w:r w:rsidR="00A25752" w:rsidRPr="002425B6">
        <w:rPr>
          <w:rFonts w:asciiTheme="majorHAnsi" w:hAnsiTheme="majorHAnsi" w:cs="Helvetica"/>
          <w:bCs/>
          <w:sz w:val="22"/>
          <w:szCs w:val="22"/>
          <w:lang w:val="en-US"/>
        </w:rPr>
        <w:t xml:space="preserve"> (see below)</w:t>
      </w:r>
      <w:r w:rsidRPr="002425B6">
        <w:rPr>
          <w:rFonts w:asciiTheme="majorHAnsi" w:hAnsiTheme="majorHAnsi" w:cs="Helvetica"/>
          <w:bCs/>
          <w:sz w:val="22"/>
          <w:szCs w:val="22"/>
          <w:lang w:val="en-US"/>
        </w:rPr>
        <w:t>.</w:t>
      </w:r>
    </w:p>
    <w:p w:rsidR="00DC60E4" w:rsidRPr="002425B6" w:rsidRDefault="00DC60E4" w:rsidP="00115097">
      <w:pPr>
        <w:widowControl w:val="0"/>
        <w:autoSpaceDE w:val="0"/>
        <w:autoSpaceDN w:val="0"/>
        <w:adjustRightInd w:val="0"/>
        <w:outlineLvl w:val="0"/>
        <w:rPr>
          <w:rFonts w:asciiTheme="majorHAnsi" w:hAnsiTheme="majorHAnsi" w:cs="Helvetica"/>
          <w:bCs/>
          <w:sz w:val="22"/>
          <w:szCs w:val="22"/>
          <w:lang w:val="en-US"/>
        </w:rPr>
      </w:pPr>
    </w:p>
    <w:p w:rsidR="002E5B41" w:rsidRPr="002425B6" w:rsidRDefault="002E5B41" w:rsidP="002F3BBD">
      <w:pPr>
        <w:pStyle w:val="ListParagraph"/>
        <w:widowControl w:val="0"/>
        <w:numPr>
          <w:ilvl w:val="0"/>
          <w:numId w:val="11"/>
        </w:numPr>
        <w:autoSpaceDE w:val="0"/>
        <w:autoSpaceDN w:val="0"/>
        <w:adjustRightInd w:val="0"/>
        <w:outlineLvl w:val="0"/>
        <w:rPr>
          <w:rFonts w:asciiTheme="majorHAnsi" w:hAnsiTheme="majorHAnsi" w:cs="Helvetica"/>
          <w:bCs/>
          <w:sz w:val="22"/>
          <w:szCs w:val="22"/>
          <w:lang w:val="en-US"/>
        </w:rPr>
      </w:pPr>
      <w:r w:rsidRPr="002425B6">
        <w:rPr>
          <w:rFonts w:asciiTheme="majorHAnsi" w:hAnsiTheme="majorHAnsi" w:cs="Helvetica"/>
          <w:bCs/>
          <w:sz w:val="22"/>
          <w:szCs w:val="22"/>
          <w:lang w:val="en-US"/>
        </w:rPr>
        <w:t>The committee will be comp</w:t>
      </w:r>
      <w:r w:rsidR="002F3BBD" w:rsidRPr="002425B6">
        <w:rPr>
          <w:rFonts w:asciiTheme="majorHAnsi" w:hAnsiTheme="majorHAnsi" w:cs="Helvetica"/>
          <w:bCs/>
          <w:sz w:val="22"/>
          <w:szCs w:val="22"/>
          <w:lang w:val="en-US"/>
        </w:rPr>
        <w:t>rised of</w:t>
      </w:r>
      <w:r w:rsidRPr="002425B6">
        <w:rPr>
          <w:rFonts w:asciiTheme="majorHAnsi" w:hAnsiTheme="majorHAnsi" w:cs="Helvetica"/>
          <w:bCs/>
          <w:sz w:val="22"/>
          <w:szCs w:val="22"/>
          <w:lang w:val="en-US"/>
        </w:rPr>
        <w:t xml:space="preserve"> </w:t>
      </w:r>
      <w:r w:rsidR="002F3BBD" w:rsidRPr="002425B6">
        <w:rPr>
          <w:rFonts w:asciiTheme="majorHAnsi" w:hAnsiTheme="majorHAnsi" w:cs="Helvetica"/>
          <w:bCs/>
          <w:sz w:val="22"/>
          <w:szCs w:val="22"/>
          <w:lang w:val="en-US"/>
        </w:rPr>
        <w:t>three Directors</w:t>
      </w:r>
      <w:r w:rsidRPr="002425B6">
        <w:rPr>
          <w:rFonts w:asciiTheme="majorHAnsi" w:hAnsiTheme="majorHAnsi" w:cs="Helvetica"/>
          <w:bCs/>
          <w:sz w:val="22"/>
          <w:szCs w:val="22"/>
          <w:lang w:val="en-US"/>
        </w:rPr>
        <w:t>.</w:t>
      </w:r>
    </w:p>
    <w:p w:rsidR="002E5B41" w:rsidRPr="002425B6" w:rsidRDefault="002E5B41" w:rsidP="002F3BBD">
      <w:pPr>
        <w:pStyle w:val="ListParagraph"/>
        <w:widowControl w:val="0"/>
        <w:autoSpaceDE w:val="0"/>
        <w:autoSpaceDN w:val="0"/>
        <w:adjustRightInd w:val="0"/>
        <w:outlineLvl w:val="0"/>
        <w:rPr>
          <w:rFonts w:asciiTheme="majorHAnsi" w:hAnsiTheme="majorHAnsi" w:cs="Helvetica"/>
          <w:bCs/>
          <w:sz w:val="22"/>
          <w:szCs w:val="22"/>
          <w:lang w:val="en-US"/>
        </w:rPr>
      </w:pPr>
    </w:p>
    <w:p w:rsidR="002C63C3" w:rsidRPr="002425B6" w:rsidRDefault="002C63C3" w:rsidP="00115097">
      <w:pPr>
        <w:widowControl w:val="0"/>
        <w:autoSpaceDE w:val="0"/>
        <w:autoSpaceDN w:val="0"/>
        <w:adjustRightInd w:val="0"/>
        <w:outlineLvl w:val="0"/>
        <w:rPr>
          <w:rFonts w:asciiTheme="majorHAnsi" w:hAnsiTheme="majorHAnsi" w:cs="Helvetica"/>
          <w:sz w:val="22"/>
          <w:szCs w:val="22"/>
          <w:u w:val="single"/>
          <w:lang w:val="en-US"/>
        </w:rPr>
      </w:pPr>
      <w:r w:rsidRPr="002425B6">
        <w:rPr>
          <w:rFonts w:asciiTheme="majorHAnsi" w:hAnsiTheme="majorHAnsi" w:cs="Helvetica"/>
          <w:b/>
          <w:bCs/>
          <w:sz w:val="22"/>
          <w:szCs w:val="22"/>
          <w:u w:val="single"/>
          <w:lang w:val="en-US"/>
        </w:rPr>
        <w:t>Quorum</w:t>
      </w:r>
    </w:p>
    <w:p w:rsidR="00A6282A" w:rsidRPr="002425B6" w:rsidRDefault="002C63C3" w:rsidP="002C63C3">
      <w:pPr>
        <w:widowControl w:val="0"/>
        <w:autoSpaceDE w:val="0"/>
        <w:autoSpaceDN w:val="0"/>
        <w:adjustRightInd w:val="0"/>
        <w:rPr>
          <w:rFonts w:asciiTheme="majorHAnsi" w:hAnsiTheme="majorHAnsi" w:cs="Helvetica"/>
          <w:bCs/>
          <w:iCs/>
          <w:sz w:val="22"/>
          <w:szCs w:val="22"/>
          <w:lang w:val="en-US"/>
        </w:rPr>
      </w:pPr>
      <w:r w:rsidRPr="002425B6">
        <w:rPr>
          <w:rFonts w:asciiTheme="majorHAnsi" w:hAnsiTheme="majorHAnsi" w:cs="Helvetica"/>
          <w:bCs/>
          <w:iCs/>
          <w:sz w:val="22"/>
          <w:szCs w:val="22"/>
          <w:lang w:val="en-US"/>
        </w:rPr>
        <w:t xml:space="preserve">The quorum shall be </w:t>
      </w:r>
      <w:r w:rsidR="00E609A0" w:rsidRPr="002425B6">
        <w:rPr>
          <w:rFonts w:asciiTheme="majorHAnsi" w:hAnsiTheme="majorHAnsi" w:cs="Helvetica"/>
          <w:bCs/>
          <w:iCs/>
          <w:sz w:val="22"/>
          <w:szCs w:val="22"/>
          <w:lang w:val="en-US"/>
        </w:rPr>
        <w:t>three</w:t>
      </w:r>
      <w:r w:rsidR="00306151" w:rsidRPr="002425B6">
        <w:rPr>
          <w:rFonts w:asciiTheme="majorHAnsi" w:hAnsiTheme="majorHAnsi" w:cs="Helvetica"/>
          <w:bCs/>
          <w:iCs/>
          <w:sz w:val="22"/>
          <w:szCs w:val="22"/>
          <w:lang w:val="en-US"/>
        </w:rPr>
        <w:t xml:space="preserve"> directors</w:t>
      </w:r>
      <w:r w:rsidR="00E609A0" w:rsidRPr="002425B6">
        <w:rPr>
          <w:rFonts w:asciiTheme="majorHAnsi" w:hAnsiTheme="majorHAnsi" w:cs="Helvetica"/>
          <w:bCs/>
          <w:iCs/>
          <w:sz w:val="22"/>
          <w:szCs w:val="22"/>
          <w:lang w:val="en-US"/>
        </w:rPr>
        <w:t>. (It is the responsibility of officers to alert the clerk</w:t>
      </w:r>
      <w:r w:rsidR="00306151" w:rsidRPr="002425B6">
        <w:rPr>
          <w:rFonts w:asciiTheme="majorHAnsi" w:hAnsiTheme="majorHAnsi" w:cs="Helvetica"/>
          <w:bCs/>
          <w:iCs/>
          <w:sz w:val="22"/>
          <w:szCs w:val="22"/>
          <w:lang w:val="en-US"/>
        </w:rPr>
        <w:t xml:space="preserve"> in the event </w:t>
      </w:r>
      <w:r w:rsidR="00E609A0" w:rsidRPr="002425B6">
        <w:rPr>
          <w:rFonts w:asciiTheme="majorHAnsi" w:hAnsiTheme="majorHAnsi" w:cs="Helvetica"/>
          <w:bCs/>
          <w:iCs/>
          <w:sz w:val="22"/>
          <w:szCs w:val="22"/>
          <w:lang w:val="en-US"/>
        </w:rPr>
        <w:t>of known non-attendance of meeting).</w:t>
      </w:r>
    </w:p>
    <w:p w:rsidR="00DC60E4" w:rsidRPr="002425B6" w:rsidRDefault="00DC60E4" w:rsidP="002C63C3">
      <w:pPr>
        <w:widowControl w:val="0"/>
        <w:autoSpaceDE w:val="0"/>
        <w:autoSpaceDN w:val="0"/>
        <w:adjustRightInd w:val="0"/>
        <w:rPr>
          <w:rFonts w:asciiTheme="majorHAnsi" w:hAnsiTheme="majorHAnsi" w:cs="Helvetica"/>
          <w:bCs/>
          <w:iCs/>
          <w:sz w:val="22"/>
          <w:szCs w:val="22"/>
          <w:lang w:val="en-US"/>
        </w:rPr>
      </w:pPr>
    </w:p>
    <w:p w:rsidR="00DC60E4" w:rsidRPr="002425B6" w:rsidRDefault="00DC60E4" w:rsidP="002C63C3">
      <w:pPr>
        <w:widowControl w:val="0"/>
        <w:autoSpaceDE w:val="0"/>
        <w:autoSpaceDN w:val="0"/>
        <w:adjustRightInd w:val="0"/>
        <w:rPr>
          <w:rFonts w:asciiTheme="majorHAnsi" w:hAnsiTheme="majorHAnsi" w:cs="Helvetica"/>
          <w:b/>
          <w:bCs/>
          <w:iCs/>
          <w:sz w:val="22"/>
          <w:szCs w:val="22"/>
          <w:u w:val="single"/>
          <w:lang w:val="en-US"/>
        </w:rPr>
      </w:pPr>
      <w:r w:rsidRPr="002425B6">
        <w:rPr>
          <w:rFonts w:asciiTheme="majorHAnsi" w:hAnsiTheme="majorHAnsi" w:cs="Helvetica"/>
          <w:b/>
          <w:bCs/>
          <w:iCs/>
          <w:sz w:val="22"/>
          <w:szCs w:val="22"/>
          <w:u w:val="single"/>
          <w:lang w:val="en-US"/>
        </w:rPr>
        <w:t>Meetings</w:t>
      </w:r>
    </w:p>
    <w:p w:rsidR="00DC60E4" w:rsidRPr="002425B6" w:rsidRDefault="00DC60E4" w:rsidP="002C63C3">
      <w:pPr>
        <w:widowControl w:val="0"/>
        <w:autoSpaceDE w:val="0"/>
        <w:autoSpaceDN w:val="0"/>
        <w:adjustRightInd w:val="0"/>
        <w:rPr>
          <w:rFonts w:asciiTheme="majorHAnsi" w:hAnsiTheme="majorHAnsi" w:cs="Helvetica"/>
          <w:bCs/>
          <w:iCs/>
          <w:sz w:val="22"/>
          <w:szCs w:val="22"/>
          <w:lang w:val="en-US"/>
        </w:rPr>
      </w:pPr>
      <w:r w:rsidRPr="002425B6">
        <w:rPr>
          <w:rFonts w:asciiTheme="majorHAnsi" w:hAnsiTheme="majorHAnsi" w:cs="Helvetica"/>
          <w:bCs/>
          <w:iCs/>
          <w:sz w:val="22"/>
          <w:szCs w:val="22"/>
          <w:lang w:val="en-US"/>
        </w:rPr>
        <w:t xml:space="preserve">The committee will meet as necessary and at least </w:t>
      </w:r>
      <w:r w:rsidR="002F3BBD" w:rsidRPr="002425B6">
        <w:rPr>
          <w:rFonts w:asciiTheme="majorHAnsi" w:hAnsiTheme="majorHAnsi" w:cs="Helvetica"/>
          <w:bCs/>
          <w:iCs/>
          <w:sz w:val="22"/>
          <w:szCs w:val="22"/>
          <w:lang w:val="en-US"/>
        </w:rPr>
        <w:t>three</w:t>
      </w:r>
      <w:r w:rsidRPr="002425B6">
        <w:rPr>
          <w:rFonts w:asciiTheme="majorHAnsi" w:hAnsiTheme="majorHAnsi" w:cs="Helvetica"/>
          <w:bCs/>
          <w:iCs/>
          <w:sz w:val="22"/>
          <w:szCs w:val="22"/>
          <w:lang w:val="en-US"/>
        </w:rPr>
        <w:t xml:space="preserve"> times per year</w:t>
      </w:r>
      <w:r w:rsidR="002E5B41" w:rsidRPr="002425B6">
        <w:rPr>
          <w:rFonts w:asciiTheme="majorHAnsi" w:hAnsiTheme="majorHAnsi" w:cs="Helvetica"/>
          <w:bCs/>
          <w:iCs/>
          <w:sz w:val="22"/>
          <w:szCs w:val="22"/>
          <w:lang w:val="en-US"/>
        </w:rPr>
        <w:t>.  The Committee shall elect a C</w:t>
      </w:r>
      <w:r w:rsidRPr="002425B6">
        <w:rPr>
          <w:rFonts w:asciiTheme="majorHAnsi" w:hAnsiTheme="majorHAnsi" w:cs="Helvetica"/>
          <w:bCs/>
          <w:iCs/>
          <w:sz w:val="22"/>
          <w:szCs w:val="22"/>
          <w:lang w:val="en-US"/>
        </w:rPr>
        <w:t>hair annually who will be responsible for ensuring the agendas are produced, minutes of the meeting are taken and a report presented to the subsequent Board of Directors meeting.</w:t>
      </w:r>
    </w:p>
    <w:p w:rsidR="002C63C3" w:rsidRPr="002425B6" w:rsidRDefault="002C63C3" w:rsidP="002C63C3">
      <w:pPr>
        <w:widowControl w:val="0"/>
        <w:autoSpaceDE w:val="0"/>
        <w:autoSpaceDN w:val="0"/>
        <w:adjustRightInd w:val="0"/>
        <w:rPr>
          <w:rFonts w:asciiTheme="majorHAnsi" w:hAnsiTheme="majorHAnsi" w:cs="Helvetica"/>
          <w:sz w:val="22"/>
          <w:szCs w:val="22"/>
          <w:lang w:val="en-US"/>
        </w:rPr>
      </w:pPr>
    </w:p>
    <w:p w:rsidR="00C82D1F" w:rsidRPr="002425B6" w:rsidRDefault="00D0711F" w:rsidP="00115097">
      <w:pPr>
        <w:widowControl w:val="0"/>
        <w:autoSpaceDE w:val="0"/>
        <w:autoSpaceDN w:val="0"/>
        <w:adjustRightInd w:val="0"/>
        <w:outlineLvl w:val="0"/>
        <w:rPr>
          <w:rFonts w:asciiTheme="majorHAnsi" w:hAnsiTheme="majorHAnsi" w:cs="Helvetica"/>
          <w:b/>
          <w:bCs/>
          <w:sz w:val="22"/>
          <w:szCs w:val="22"/>
          <w:u w:val="single"/>
          <w:lang w:val="en-US"/>
        </w:rPr>
      </w:pPr>
      <w:r w:rsidRPr="002425B6">
        <w:rPr>
          <w:rFonts w:asciiTheme="majorHAnsi" w:hAnsiTheme="majorHAnsi" w:cs="Helvetica"/>
          <w:b/>
          <w:bCs/>
          <w:sz w:val="22"/>
          <w:szCs w:val="22"/>
          <w:u w:val="single"/>
          <w:lang w:val="en-US"/>
        </w:rPr>
        <w:lastRenderedPageBreak/>
        <w:t>Terms of Reference</w:t>
      </w:r>
    </w:p>
    <w:p w:rsidR="002F3BBD" w:rsidRPr="002425B6" w:rsidRDefault="002F3BBD" w:rsidP="002F3BBD">
      <w:pPr>
        <w:pStyle w:val="Body1"/>
        <w:spacing w:after="0" w:line="240" w:lineRule="auto"/>
        <w:jc w:val="both"/>
        <w:rPr>
          <w:rFonts w:asciiTheme="majorHAnsi" w:eastAsiaTheme="minorHAnsi" w:hAnsiTheme="majorHAnsi" w:cs="Helvetica"/>
          <w:b/>
          <w:color w:val="auto"/>
          <w:szCs w:val="22"/>
          <w:lang w:val="en-US" w:eastAsia="en-US"/>
        </w:rPr>
      </w:pPr>
    </w:p>
    <w:p w:rsidR="00C10B5F" w:rsidRDefault="002F3BBD" w:rsidP="002F3BBD">
      <w:pPr>
        <w:pStyle w:val="Body1"/>
        <w:numPr>
          <w:ilvl w:val="0"/>
          <w:numId w:val="11"/>
        </w:numPr>
        <w:spacing w:after="0" w:line="240" w:lineRule="auto"/>
        <w:jc w:val="both"/>
        <w:rPr>
          <w:rFonts w:asciiTheme="majorHAnsi" w:hAnsiTheme="majorHAnsi"/>
          <w:szCs w:val="22"/>
        </w:rPr>
      </w:pPr>
      <w:r w:rsidRPr="002425B6">
        <w:rPr>
          <w:rFonts w:asciiTheme="majorHAnsi" w:hAnsiTheme="majorHAnsi"/>
          <w:szCs w:val="22"/>
        </w:rPr>
        <w:t>To monitor the effectiveness and impact of partnership between key stakeholders</w:t>
      </w:r>
      <w:r w:rsidR="00C10B5F">
        <w:rPr>
          <w:rFonts w:asciiTheme="majorHAnsi" w:hAnsiTheme="majorHAnsi"/>
          <w:szCs w:val="22"/>
        </w:rPr>
        <w:t>.</w:t>
      </w:r>
    </w:p>
    <w:p w:rsidR="002F3BBD" w:rsidRPr="002425B6" w:rsidRDefault="002F3BBD" w:rsidP="00C10B5F">
      <w:pPr>
        <w:pStyle w:val="Body1"/>
        <w:spacing w:after="0" w:line="240" w:lineRule="auto"/>
        <w:ind w:left="720"/>
        <w:jc w:val="both"/>
        <w:rPr>
          <w:rFonts w:asciiTheme="majorHAnsi" w:hAnsiTheme="majorHAnsi"/>
          <w:szCs w:val="22"/>
        </w:rPr>
      </w:pPr>
      <w:r w:rsidRPr="002425B6">
        <w:rPr>
          <w:rFonts w:asciiTheme="majorHAnsi" w:hAnsiTheme="majorHAnsi"/>
          <w:szCs w:val="22"/>
        </w:rPr>
        <w:t xml:space="preserve"> </w:t>
      </w:r>
    </w:p>
    <w:p w:rsidR="002F3BBD" w:rsidRPr="002425B6" w:rsidRDefault="002F3BBD" w:rsidP="002F3BBD">
      <w:pPr>
        <w:pStyle w:val="Body1"/>
        <w:numPr>
          <w:ilvl w:val="0"/>
          <w:numId w:val="11"/>
        </w:numPr>
        <w:spacing w:after="0" w:line="240" w:lineRule="auto"/>
        <w:jc w:val="both"/>
        <w:rPr>
          <w:rFonts w:asciiTheme="majorHAnsi" w:hAnsiTheme="majorHAnsi"/>
          <w:szCs w:val="22"/>
        </w:rPr>
      </w:pPr>
      <w:r w:rsidRPr="002425B6">
        <w:rPr>
          <w:rFonts w:asciiTheme="majorHAnsi" w:hAnsiTheme="majorHAnsi"/>
          <w:szCs w:val="22"/>
        </w:rPr>
        <w:t>To support and monitor academies’ empowerment of children and young people particularly through pupil voice</w:t>
      </w:r>
      <w:r w:rsidR="00C10B5F">
        <w:rPr>
          <w:rFonts w:asciiTheme="majorHAnsi" w:hAnsiTheme="majorHAnsi"/>
          <w:szCs w:val="22"/>
        </w:rPr>
        <w:t>.</w:t>
      </w:r>
    </w:p>
    <w:p w:rsidR="002F3BBD" w:rsidRPr="002425B6" w:rsidRDefault="002F3BBD" w:rsidP="002F3BBD">
      <w:pPr>
        <w:pStyle w:val="Body1"/>
        <w:spacing w:after="0" w:line="240" w:lineRule="auto"/>
        <w:jc w:val="both"/>
        <w:rPr>
          <w:rFonts w:asciiTheme="majorHAnsi" w:hAnsiTheme="majorHAnsi"/>
          <w:szCs w:val="22"/>
        </w:rPr>
      </w:pPr>
    </w:p>
    <w:p w:rsidR="002F3BBD" w:rsidRPr="002425B6" w:rsidRDefault="002F3BBD" w:rsidP="002F3BBD">
      <w:pPr>
        <w:pStyle w:val="Body1"/>
        <w:numPr>
          <w:ilvl w:val="0"/>
          <w:numId w:val="11"/>
        </w:numPr>
        <w:spacing w:after="0" w:line="240" w:lineRule="auto"/>
        <w:jc w:val="both"/>
        <w:rPr>
          <w:rFonts w:asciiTheme="majorHAnsi" w:hAnsiTheme="majorHAnsi"/>
          <w:szCs w:val="22"/>
        </w:rPr>
      </w:pPr>
      <w:r w:rsidRPr="002425B6">
        <w:rPr>
          <w:rFonts w:asciiTheme="majorHAnsi" w:hAnsiTheme="majorHAnsi"/>
          <w:szCs w:val="22"/>
        </w:rPr>
        <w:t>To monitor the effectiveness of academy to home communication with a focus on how effectively the academy communicates its values to the parents and wider community thereby ensuring quality communication through listening to parents in the community and responding to need</w:t>
      </w:r>
      <w:r w:rsidR="00C10B5F">
        <w:rPr>
          <w:rFonts w:asciiTheme="majorHAnsi" w:hAnsiTheme="majorHAnsi"/>
          <w:szCs w:val="22"/>
        </w:rPr>
        <w:t>.</w:t>
      </w:r>
    </w:p>
    <w:p w:rsidR="002F3BBD" w:rsidRPr="002425B6" w:rsidRDefault="002F3BBD" w:rsidP="002F3BBD">
      <w:pPr>
        <w:pStyle w:val="Body1"/>
        <w:spacing w:after="0" w:line="240" w:lineRule="auto"/>
        <w:jc w:val="both"/>
        <w:rPr>
          <w:rFonts w:asciiTheme="majorHAnsi" w:hAnsiTheme="majorHAnsi"/>
          <w:szCs w:val="22"/>
        </w:rPr>
      </w:pPr>
    </w:p>
    <w:p w:rsidR="002F3BBD" w:rsidRPr="002425B6" w:rsidRDefault="002F3BBD" w:rsidP="002F3BBD">
      <w:pPr>
        <w:pStyle w:val="Body1"/>
        <w:numPr>
          <w:ilvl w:val="0"/>
          <w:numId w:val="11"/>
        </w:numPr>
        <w:spacing w:after="0" w:line="240" w:lineRule="auto"/>
        <w:jc w:val="both"/>
        <w:rPr>
          <w:rFonts w:asciiTheme="majorHAnsi" w:hAnsiTheme="majorHAnsi"/>
          <w:szCs w:val="22"/>
        </w:rPr>
      </w:pPr>
      <w:r w:rsidRPr="002425B6">
        <w:rPr>
          <w:rFonts w:asciiTheme="majorHAnsi" w:hAnsiTheme="majorHAnsi"/>
          <w:szCs w:val="22"/>
        </w:rPr>
        <w:t>To promote and develop and evaluate the effectiveness of links between academies and local parish churches</w:t>
      </w:r>
      <w:r w:rsidR="00C10B5F">
        <w:rPr>
          <w:rFonts w:asciiTheme="majorHAnsi" w:hAnsiTheme="majorHAnsi"/>
          <w:szCs w:val="22"/>
        </w:rPr>
        <w:t>.</w:t>
      </w:r>
      <w:r w:rsidRPr="002425B6">
        <w:rPr>
          <w:rFonts w:asciiTheme="majorHAnsi" w:hAnsiTheme="majorHAnsi"/>
          <w:szCs w:val="22"/>
        </w:rPr>
        <w:t xml:space="preserve"> </w:t>
      </w:r>
    </w:p>
    <w:p w:rsidR="002F3BBD" w:rsidRPr="002425B6" w:rsidRDefault="002F3BBD" w:rsidP="002F3BBD">
      <w:pPr>
        <w:pStyle w:val="Body1"/>
        <w:spacing w:after="0" w:line="240" w:lineRule="auto"/>
        <w:jc w:val="both"/>
        <w:rPr>
          <w:rFonts w:asciiTheme="majorHAnsi" w:hAnsiTheme="majorHAnsi"/>
          <w:szCs w:val="22"/>
        </w:rPr>
      </w:pPr>
    </w:p>
    <w:p w:rsidR="002F3BBD" w:rsidRPr="00BC1452" w:rsidRDefault="002F3BBD" w:rsidP="002F3BBD">
      <w:pPr>
        <w:pStyle w:val="Body1"/>
        <w:numPr>
          <w:ilvl w:val="0"/>
          <w:numId w:val="11"/>
        </w:numPr>
        <w:spacing w:after="0" w:line="240" w:lineRule="auto"/>
        <w:jc w:val="both"/>
        <w:rPr>
          <w:rFonts w:asciiTheme="majorHAnsi" w:hAnsiTheme="majorHAnsi"/>
          <w:color w:val="auto"/>
          <w:szCs w:val="22"/>
        </w:rPr>
      </w:pPr>
      <w:r w:rsidRPr="002425B6">
        <w:rPr>
          <w:rFonts w:asciiTheme="majorHAnsi" w:hAnsiTheme="majorHAnsi"/>
          <w:szCs w:val="22"/>
        </w:rPr>
        <w:t xml:space="preserve">To monitor the pastoral care </w:t>
      </w:r>
      <w:r w:rsidR="00021280" w:rsidRPr="00BC1452">
        <w:rPr>
          <w:rFonts w:asciiTheme="majorHAnsi" w:hAnsiTheme="majorHAnsi"/>
          <w:color w:val="auto"/>
          <w:szCs w:val="22"/>
        </w:rPr>
        <w:t xml:space="preserve">and safeguarding </w:t>
      </w:r>
      <w:r w:rsidRPr="00BC1452">
        <w:rPr>
          <w:rFonts w:asciiTheme="majorHAnsi" w:hAnsiTheme="majorHAnsi"/>
          <w:color w:val="auto"/>
          <w:szCs w:val="22"/>
        </w:rPr>
        <w:t>of children in ODST academies including how the academy meets the needs of all learners through its distinctive Christian character</w:t>
      </w:r>
      <w:r w:rsidR="00C10B5F" w:rsidRPr="00BC1452">
        <w:rPr>
          <w:rFonts w:asciiTheme="majorHAnsi" w:hAnsiTheme="majorHAnsi"/>
          <w:color w:val="auto"/>
          <w:szCs w:val="22"/>
        </w:rPr>
        <w:t>.</w:t>
      </w:r>
    </w:p>
    <w:p w:rsidR="00021280" w:rsidRPr="00BC1452" w:rsidRDefault="00021280" w:rsidP="00021280">
      <w:pPr>
        <w:pStyle w:val="ListParagraph"/>
        <w:rPr>
          <w:rFonts w:asciiTheme="majorHAnsi" w:hAnsiTheme="majorHAnsi"/>
          <w:szCs w:val="22"/>
        </w:rPr>
      </w:pPr>
    </w:p>
    <w:p w:rsidR="00021280" w:rsidRPr="00BC1452" w:rsidRDefault="00021280" w:rsidP="002F3BBD">
      <w:pPr>
        <w:pStyle w:val="Body1"/>
        <w:numPr>
          <w:ilvl w:val="0"/>
          <w:numId w:val="11"/>
        </w:numPr>
        <w:spacing w:after="0" w:line="240" w:lineRule="auto"/>
        <w:jc w:val="both"/>
        <w:rPr>
          <w:rFonts w:asciiTheme="majorHAnsi" w:hAnsiTheme="majorHAnsi"/>
          <w:color w:val="auto"/>
          <w:szCs w:val="22"/>
        </w:rPr>
      </w:pPr>
      <w:r w:rsidRPr="00BC1452">
        <w:rPr>
          <w:rFonts w:asciiTheme="majorHAnsi" w:hAnsiTheme="majorHAnsi"/>
          <w:color w:val="auto"/>
          <w:szCs w:val="22"/>
        </w:rPr>
        <w:t>To ensure that all ODST schools are compliant with statutory safeguarding requirements and strategies.</w:t>
      </w:r>
    </w:p>
    <w:p w:rsidR="002F3BBD" w:rsidRPr="00BC1452" w:rsidRDefault="002F3BBD" w:rsidP="002F3BBD">
      <w:pPr>
        <w:pStyle w:val="Body1"/>
        <w:spacing w:after="0" w:line="240" w:lineRule="auto"/>
        <w:jc w:val="both"/>
        <w:rPr>
          <w:rFonts w:asciiTheme="majorHAnsi" w:hAnsiTheme="majorHAnsi"/>
          <w:color w:val="auto"/>
          <w:szCs w:val="22"/>
        </w:rPr>
      </w:pPr>
    </w:p>
    <w:p w:rsidR="002F3BBD" w:rsidRPr="00BC1452" w:rsidRDefault="002F3BBD" w:rsidP="002F3BBD">
      <w:pPr>
        <w:pStyle w:val="Body1"/>
        <w:numPr>
          <w:ilvl w:val="0"/>
          <w:numId w:val="11"/>
        </w:numPr>
        <w:spacing w:after="0" w:line="240" w:lineRule="auto"/>
        <w:jc w:val="both"/>
        <w:rPr>
          <w:rFonts w:asciiTheme="majorHAnsi" w:hAnsiTheme="majorHAnsi"/>
          <w:color w:val="auto"/>
          <w:szCs w:val="22"/>
        </w:rPr>
      </w:pPr>
      <w:r w:rsidRPr="00BC1452">
        <w:rPr>
          <w:rFonts w:asciiTheme="majorHAnsi" w:hAnsiTheme="majorHAnsi"/>
          <w:color w:val="auto"/>
          <w:szCs w:val="22"/>
        </w:rPr>
        <w:t>To support and develop the Spiritual, Moral, Social and Cultural aspects of our academies including the provision and impact of collective worship</w:t>
      </w:r>
      <w:r w:rsidR="00C10B5F" w:rsidRPr="00BC1452">
        <w:rPr>
          <w:rFonts w:asciiTheme="majorHAnsi" w:hAnsiTheme="majorHAnsi"/>
          <w:color w:val="auto"/>
          <w:szCs w:val="22"/>
        </w:rPr>
        <w:t>.</w:t>
      </w:r>
    </w:p>
    <w:p w:rsidR="00021280" w:rsidRPr="00BC1452" w:rsidRDefault="00021280" w:rsidP="00021280">
      <w:pPr>
        <w:pStyle w:val="ListParagraph"/>
        <w:rPr>
          <w:rFonts w:asciiTheme="majorHAnsi" w:hAnsiTheme="majorHAnsi"/>
          <w:szCs w:val="22"/>
        </w:rPr>
      </w:pPr>
    </w:p>
    <w:p w:rsidR="00021280" w:rsidRPr="00BC1452" w:rsidRDefault="00021280" w:rsidP="002F3BBD">
      <w:pPr>
        <w:pStyle w:val="Body1"/>
        <w:numPr>
          <w:ilvl w:val="0"/>
          <w:numId w:val="11"/>
        </w:numPr>
        <w:spacing w:after="0" w:line="240" w:lineRule="auto"/>
        <w:jc w:val="both"/>
        <w:rPr>
          <w:rFonts w:asciiTheme="majorHAnsi" w:hAnsiTheme="majorHAnsi"/>
          <w:color w:val="auto"/>
          <w:szCs w:val="22"/>
        </w:rPr>
      </w:pPr>
      <w:r w:rsidRPr="00BC1452">
        <w:rPr>
          <w:rFonts w:asciiTheme="majorHAnsi" w:hAnsiTheme="majorHAnsi"/>
          <w:color w:val="auto"/>
          <w:szCs w:val="22"/>
        </w:rPr>
        <w:t>To monitor personal development, behaviour and welfare outcomes for schools in the Trust.</w:t>
      </w:r>
    </w:p>
    <w:p w:rsidR="002F3BBD" w:rsidRPr="00BC1452" w:rsidRDefault="002F3BBD" w:rsidP="002F3BBD">
      <w:pPr>
        <w:pStyle w:val="Body1"/>
        <w:spacing w:after="0" w:line="240" w:lineRule="auto"/>
        <w:jc w:val="both"/>
        <w:rPr>
          <w:rFonts w:asciiTheme="majorHAnsi" w:hAnsiTheme="majorHAnsi"/>
          <w:color w:val="auto"/>
          <w:szCs w:val="22"/>
        </w:rPr>
      </w:pPr>
    </w:p>
    <w:p w:rsidR="002F3BBD" w:rsidRPr="002425B6" w:rsidRDefault="002F3BBD" w:rsidP="002F3BBD">
      <w:pPr>
        <w:pStyle w:val="Body1"/>
        <w:numPr>
          <w:ilvl w:val="0"/>
          <w:numId w:val="11"/>
        </w:numPr>
        <w:spacing w:after="0" w:line="240" w:lineRule="auto"/>
        <w:jc w:val="both"/>
        <w:rPr>
          <w:rFonts w:asciiTheme="majorHAnsi" w:hAnsiTheme="majorHAnsi"/>
          <w:szCs w:val="22"/>
        </w:rPr>
      </w:pPr>
      <w:r w:rsidRPr="002425B6">
        <w:rPr>
          <w:rFonts w:asciiTheme="majorHAnsi" w:hAnsiTheme="majorHAnsi"/>
          <w:szCs w:val="22"/>
        </w:rPr>
        <w:t>To provide Sex and Relationship</w:t>
      </w:r>
      <w:r w:rsidR="00021280">
        <w:rPr>
          <w:rFonts w:asciiTheme="majorHAnsi" w:hAnsiTheme="majorHAnsi"/>
          <w:szCs w:val="22"/>
        </w:rPr>
        <w:t>s and Sex Education</w:t>
      </w:r>
      <w:r w:rsidRPr="002425B6">
        <w:rPr>
          <w:rFonts w:asciiTheme="majorHAnsi" w:hAnsiTheme="majorHAnsi"/>
          <w:szCs w:val="22"/>
        </w:rPr>
        <w:t>, and Equality and Diversity Policies for academies in ODST, monitoring and reviewing their implementation</w:t>
      </w:r>
      <w:r w:rsidR="00C10B5F">
        <w:rPr>
          <w:rFonts w:asciiTheme="majorHAnsi" w:hAnsiTheme="majorHAnsi"/>
          <w:szCs w:val="22"/>
        </w:rPr>
        <w:t>.</w:t>
      </w:r>
    </w:p>
    <w:p w:rsidR="002F3BBD" w:rsidRPr="002425B6" w:rsidRDefault="002F3BBD" w:rsidP="002F3BBD">
      <w:pPr>
        <w:pStyle w:val="Body1"/>
        <w:spacing w:after="0" w:line="240" w:lineRule="auto"/>
        <w:ind w:firstLine="60"/>
        <w:jc w:val="both"/>
        <w:rPr>
          <w:rFonts w:asciiTheme="majorHAnsi" w:hAnsiTheme="majorHAnsi"/>
          <w:szCs w:val="22"/>
        </w:rPr>
      </w:pPr>
    </w:p>
    <w:p w:rsidR="002F3BBD" w:rsidRPr="002425B6" w:rsidRDefault="002F3BBD" w:rsidP="002F3BBD">
      <w:pPr>
        <w:pStyle w:val="Body1"/>
        <w:numPr>
          <w:ilvl w:val="0"/>
          <w:numId w:val="11"/>
        </w:numPr>
        <w:spacing w:after="0" w:line="240" w:lineRule="auto"/>
        <w:jc w:val="both"/>
        <w:rPr>
          <w:rFonts w:asciiTheme="majorHAnsi" w:hAnsiTheme="majorHAnsi"/>
          <w:szCs w:val="22"/>
        </w:rPr>
      </w:pPr>
      <w:r w:rsidRPr="002425B6">
        <w:rPr>
          <w:rFonts w:asciiTheme="majorHAnsi" w:hAnsiTheme="majorHAnsi"/>
          <w:szCs w:val="22"/>
        </w:rPr>
        <w:t>To promote and develop links between ODST academies and other faith organisations</w:t>
      </w:r>
      <w:r w:rsidR="00C10B5F">
        <w:rPr>
          <w:rFonts w:asciiTheme="majorHAnsi" w:hAnsiTheme="majorHAnsi"/>
          <w:szCs w:val="22"/>
        </w:rPr>
        <w:t>.</w:t>
      </w:r>
    </w:p>
    <w:p w:rsidR="002F3BBD" w:rsidRPr="002425B6" w:rsidRDefault="002F3BBD" w:rsidP="002F3BBD">
      <w:pPr>
        <w:pStyle w:val="Body1"/>
        <w:spacing w:after="0" w:line="240" w:lineRule="auto"/>
        <w:jc w:val="both"/>
        <w:rPr>
          <w:rFonts w:asciiTheme="majorHAnsi" w:hAnsiTheme="majorHAnsi"/>
          <w:szCs w:val="22"/>
        </w:rPr>
      </w:pPr>
    </w:p>
    <w:p w:rsidR="002F3BBD" w:rsidRPr="002425B6" w:rsidRDefault="002F3BBD" w:rsidP="002F3BBD">
      <w:pPr>
        <w:pStyle w:val="Body1"/>
        <w:numPr>
          <w:ilvl w:val="0"/>
          <w:numId w:val="11"/>
        </w:numPr>
        <w:spacing w:after="0" w:line="240" w:lineRule="auto"/>
        <w:jc w:val="both"/>
        <w:rPr>
          <w:rFonts w:asciiTheme="majorHAnsi" w:hAnsiTheme="majorHAnsi"/>
          <w:szCs w:val="22"/>
        </w:rPr>
      </w:pPr>
      <w:r w:rsidRPr="002425B6">
        <w:rPr>
          <w:rFonts w:asciiTheme="majorHAnsi" w:hAnsiTheme="majorHAnsi"/>
          <w:szCs w:val="22"/>
        </w:rPr>
        <w:t>To monitor and critically evaluate the vision and values of ODST itself, ensuring effective communication of that to academies and other stakeholders</w:t>
      </w:r>
      <w:r w:rsidR="00C10B5F">
        <w:rPr>
          <w:rFonts w:asciiTheme="majorHAnsi" w:hAnsiTheme="majorHAnsi"/>
          <w:szCs w:val="22"/>
        </w:rPr>
        <w:t>.</w:t>
      </w:r>
    </w:p>
    <w:p w:rsidR="002F3BBD" w:rsidRPr="002425B6" w:rsidRDefault="002F3BBD" w:rsidP="002F3BBD">
      <w:pPr>
        <w:pStyle w:val="Body1"/>
        <w:spacing w:after="0" w:line="240" w:lineRule="auto"/>
        <w:jc w:val="both"/>
        <w:rPr>
          <w:rFonts w:asciiTheme="majorHAnsi" w:hAnsiTheme="majorHAnsi"/>
          <w:szCs w:val="22"/>
        </w:rPr>
      </w:pPr>
    </w:p>
    <w:p w:rsidR="002E5B41" w:rsidRPr="002425B6" w:rsidRDefault="002F3BBD" w:rsidP="002F3BBD">
      <w:pPr>
        <w:pStyle w:val="ListParagraph"/>
        <w:widowControl w:val="0"/>
        <w:numPr>
          <w:ilvl w:val="0"/>
          <w:numId w:val="11"/>
        </w:numPr>
        <w:tabs>
          <w:tab w:val="left" w:pos="220"/>
        </w:tabs>
        <w:autoSpaceDE w:val="0"/>
        <w:autoSpaceDN w:val="0"/>
        <w:adjustRightInd w:val="0"/>
        <w:spacing w:after="160"/>
        <w:rPr>
          <w:rFonts w:asciiTheme="majorHAnsi" w:hAnsiTheme="majorHAnsi" w:cs="Helvetica"/>
          <w:sz w:val="22"/>
          <w:szCs w:val="22"/>
          <w:lang w:val="en-US"/>
        </w:rPr>
      </w:pPr>
      <w:r w:rsidRPr="002425B6">
        <w:rPr>
          <w:rFonts w:asciiTheme="majorHAnsi" w:hAnsiTheme="majorHAnsi"/>
          <w:sz w:val="22"/>
          <w:szCs w:val="22"/>
        </w:rPr>
        <w:t>To work collaboratively with the Diocesan Board of Education to support the fulfilment of its core aims and statutory responsibility for church academies</w:t>
      </w:r>
      <w:r w:rsidR="00021280">
        <w:rPr>
          <w:rFonts w:asciiTheme="majorHAnsi" w:hAnsiTheme="majorHAnsi"/>
          <w:sz w:val="22"/>
          <w:szCs w:val="22"/>
        </w:rPr>
        <w:t>.</w:t>
      </w:r>
    </w:p>
    <w:p w:rsidR="004E6D8E" w:rsidRPr="002425B6" w:rsidRDefault="004E6D8E" w:rsidP="004E6D8E">
      <w:pPr>
        <w:pStyle w:val="ListParagraph"/>
        <w:rPr>
          <w:rFonts w:asciiTheme="majorHAnsi" w:hAnsiTheme="majorHAnsi" w:cs="Helvetica"/>
          <w:sz w:val="22"/>
          <w:szCs w:val="22"/>
          <w:lang w:val="en-US"/>
        </w:rPr>
      </w:pPr>
    </w:p>
    <w:p w:rsidR="004E6D8E" w:rsidRPr="002425B6" w:rsidRDefault="004E6D8E" w:rsidP="004E6D8E">
      <w:pPr>
        <w:widowControl w:val="0"/>
        <w:autoSpaceDE w:val="0"/>
        <w:autoSpaceDN w:val="0"/>
        <w:adjustRightInd w:val="0"/>
        <w:outlineLvl w:val="0"/>
        <w:rPr>
          <w:rFonts w:asciiTheme="majorHAnsi" w:hAnsiTheme="majorHAnsi" w:cs="Helvetica"/>
          <w:sz w:val="22"/>
          <w:szCs w:val="22"/>
          <w:u w:val="single"/>
          <w:lang w:val="en-US"/>
        </w:rPr>
      </w:pPr>
      <w:r w:rsidRPr="002425B6">
        <w:rPr>
          <w:rFonts w:asciiTheme="majorHAnsi" w:hAnsiTheme="majorHAnsi" w:cs="Helvetica"/>
          <w:b/>
          <w:bCs/>
          <w:sz w:val="22"/>
          <w:szCs w:val="22"/>
          <w:u w:val="single"/>
          <w:lang w:val="en-US"/>
        </w:rPr>
        <w:t>Powers of the committee</w:t>
      </w:r>
    </w:p>
    <w:p w:rsidR="004E6D8E" w:rsidRPr="002425B6" w:rsidRDefault="004E6D8E" w:rsidP="004E6D8E">
      <w:pPr>
        <w:widowControl w:val="0"/>
        <w:autoSpaceDE w:val="0"/>
        <w:autoSpaceDN w:val="0"/>
        <w:adjustRightInd w:val="0"/>
        <w:rPr>
          <w:rFonts w:asciiTheme="majorHAnsi" w:hAnsiTheme="majorHAnsi" w:cs="Helvetica"/>
          <w:sz w:val="22"/>
          <w:szCs w:val="22"/>
          <w:lang w:val="en-US"/>
        </w:rPr>
      </w:pPr>
      <w:r w:rsidRPr="002425B6">
        <w:rPr>
          <w:rFonts w:asciiTheme="majorHAnsi" w:hAnsiTheme="majorHAnsi" w:cs="Helvetica"/>
          <w:sz w:val="22"/>
          <w:szCs w:val="22"/>
          <w:lang w:val="en-US"/>
        </w:rPr>
        <w:t>The committee has full delegated decision making powers other than for decisions involving additional expenditure in excess of funds delegated to it, which should be referred to the full Board of Directors.</w:t>
      </w:r>
    </w:p>
    <w:p w:rsidR="004E6D8E" w:rsidRPr="002425B6" w:rsidRDefault="004E6D8E" w:rsidP="004E6D8E">
      <w:pPr>
        <w:widowControl w:val="0"/>
        <w:autoSpaceDE w:val="0"/>
        <w:autoSpaceDN w:val="0"/>
        <w:adjustRightInd w:val="0"/>
        <w:rPr>
          <w:rFonts w:asciiTheme="majorHAnsi" w:hAnsiTheme="majorHAnsi" w:cs="Helvetica"/>
          <w:sz w:val="22"/>
          <w:szCs w:val="22"/>
          <w:lang w:val="en-US"/>
        </w:rPr>
      </w:pPr>
    </w:p>
    <w:p w:rsidR="004E6D8E" w:rsidRPr="002425B6" w:rsidRDefault="004E6D8E" w:rsidP="004E6D8E">
      <w:pPr>
        <w:widowControl w:val="0"/>
        <w:autoSpaceDE w:val="0"/>
        <w:autoSpaceDN w:val="0"/>
        <w:adjustRightInd w:val="0"/>
        <w:rPr>
          <w:rFonts w:asciiTheme="majorHAnsi" w:hAnsiTheme="majorHAnsi" w:cs="Helvetica"/>
          <w:b/>
          <w:bCs/>
          <w:i/>
          <w:iCs/>
          <w:sz w:val="22"/>
          <w:szCs w:val="22"/>
          <w:lang w:val="en-US"/>
        </w:rPr>
      </w:pPr>
      <w:r w:rsidRPr="002425B6">
        <w:rPr>
          <w:rFonts w:asciiTheme="majorHAnsi" w:hAnsiTheme="majorHAnsi" w:cs="Helvetica"/>
          <w:bCs/>
          <w:iCs/>
          <w:sz w:val="22"/>
          <w:szCs w:val="22"/>
          <w:lang w:val="en-US"/>
        </w:rPr>
        <w:t xml:space="preserve">No vote on any matter may be </w:t>
      </w:r>
      <w:r w:rsidR="00C10B5F">
        <w:rPr>
          <w:rFonts w:asciiTheme="majorHAnsi" w:hAnsiTheme="majorHAnsi" w:cs="Helvetica"/>
          <w:bCs/>
          <w:iCs/>
          <w:sz w:val="22"/>
          <w:szCs w:val="22"/>
          <w:lang w:val="en-US"/>
        </w:rPr>
        <w:t>taken unless the majority of</w:t>
      </w:r>
      <w:r w:rsidRPr="002425B6">
        <w:rPr>
          <w:rFonts w:asciiTheme="majorHAnsi" w:hAnsiTheme="majorHAnsi" w:cs="Helvetica"/>
          <w:bCs/>
          <w:iCs/>
          <w:sz w:val="22"/>
          <w:szCs w:val="22"/>
          <w:lang w:val="en-US"/>
        </w:rPr>
        <w:t xml:space="preserve"> members </w:t>
      </w:r>
      <w:r w:rsidR="00C10B5F">
        <w:rPr>
          <w:rFonts w:asciiTheme="majorHAnsi" w:hAnsiTheme="majorHAnsi" w:cs="Helvetica"/>
          <w:bCs/>
          <w:iCs/>
          <w:sz w:val="22"/>
          <w:szCs w:val="22"/>
          <w:lang w:val="en-US"/>
        </w:rPr>
        <w:t>are present</w:t>
      </w:r>
      <w:r w:rsidRPr="002425B6">
        <w:rPr>
          <w:rFonts w:asciiTheme="majorHAnsi" w:hAnsiTheme="majorHAnsi" w:cs="Helvetica"/>
          <w:bCs/>
          <w:iCs/>
          <w:sz w:val="22"/>
          <w:szCs w:val="22"/>
          <w:lang w:val="en-US"/>
        </w:rPr>
        <w:t>. The Chair has a casting vote</w:t>
      </w:r>
      <w:r w:rsidRPr="002425B6">
        <w:rPr>
          <w:rFonts w:asciiTheme="majorHAnsi" w:hAnsiTheme="majorHAnsi" w:cs="Helvetica"/>
          <w:b/>
          <w:bCs/>
          <w:i/>
          <w:iCs/>
          <w:sz w:val="22"/>
          <w:szCs w:val="22"/>
          <w:lang w:val="en-US"/>
        </w:rPr>
        <w:t>.</w:t>
      </w:r>
    </w:p>
    <w:p w:rsidR="004E6D8E" w:rsidRPr="002425B6" w:rsidRDefault="004E6D8E" w:rsidP="004E6D8E">
      <w:pPr>
        <w:widowControl w:val="0"/>
        <w:autoSpaceDE w:val="0"/>
        <w:autoSpaceDN w:val="0"/>
        <w:adjustRightInd w:val="0"/>
        <w:rPr>
          <w:rFonts w:asciiTheme="majorHAnsi" w:hAnsiTheme="majorHAnsi" w:cs="Helvetica"/>
          <w:sz w:val="22"/>
          <w:szCs w:val="22"/>
          <w:lang w:val="en-US"/>
        </w:rPr>
      </w:pPr>
    </w:p>
    <w:p w:rsidR="002C63C3" w:rsidRPr="002425B6" w:rsidRDefault="002C63C3" w:rsidP="00115097">
      <w:pPr>
        <w:widowControl w:val="0"/>
        <w:autoSpaceDE w:val="0"/>
        <w:autoSpaceDN w:val="0"/>
        <w:adjustRightInd w:val="0"/>
        <w:outlineLvl w:val="0"/>
        <w:rPr>
          <w:rFonts w:asciiTheme="majorHAnsi" w:hAnsiTheme="majorHAnsi" w:cs="Helvetica"/>
          <w:sz w:val="22"/>
          <w:szCs w:val="22"/>
          <w:u w:val="single"/>
          <w:lang w:val="en-US"/>
        </w:rPr>
      </w:pPr>
      <w:r w:rsidRPr="002425B6">
        <w:rPr>
          <w:rFonts w:asciiTheme="majorHAnsi" w:hAnsiTheme="majorHAnsi" w:cs="Helvetica"/>
          <w:b/>
          <w:bCs/>
          <w:sz w:val="22"/>
          <w:szCs w:val="22"/>
          <w:u w:val="single"/>
          <w:lang w:val="en-US"/>
        </w:rPr>
        <w:t>Recording and reporting of meeting</w:t>
      </w:r>
    </w:p>
    <w:p w:rsidR="00115097" w:rsidRPr="002425B6" w:rsidRDefault="002E5B41" w:rsidP="002C63C3">
      <w:pPr>
        <w:widowControl w:val="0"/>
        <w:autoSpaceDE w:val="0"/>
        <w:autoSpaceDN w:val="0"/>
        <w:adjustRightInd w:val="0"/>
        <w:rPr>
          <w:rFonts w:asciiTheme="majorHAnsi" w:hAnsiTheme="majorHAnsi" w:cs="Helvetica"/>
          <w:sz w:val="22"/>
          <w:szCs w:val="22"/>
          <w:lang w:val="en-US"/>
        </w:rPr>
      </w:pPr>
      <w:r w:rsidRPr="002425B6">
        <w:rPr>
          <w:rFonts w:asciiTheme="majorHAnsi" w:hAnsiTheme="majorHAnsi" w:cs="Helvetica"/>
          <w:sz w:val="22"/>
          <w:szCs w:val="22"/>
          <w:lang w:val="en-US"/>
        </w:rPr>
        <w:t>A</w:t>
      </w:r>
      <w:r w:rsidR="002C63C3" w:rsidRPr="002425B6">
        <w:rPr>
          <w:rFonts w:asciiTheme="majorHAnsi" w:hAnsiTheme="majorHAnsi" w:cs="Helvetica"/>
          <w:sz w:val="22"/>
          <w:szCs w:val="22"/>
          <w:lang w:val="en-US"/>
        </w:rPr>
        <w:t xml:space="preserve"> clerk </w:t>
      </w:r>
      <w:r w:rsidRPr="002425B6">
        <w:rPr>
          <w:rFonts w:asciiTheme="majorHAnsi" w:hAnsiTheme="majorHAnsi" w:cs="Helvetica"/>
          <w:sz w:val="22"/>
          <w:szCs w:val="22"/>
          <w:lang w:val="en-US"/>
        </w:rPr>
        <w:t xml:space="preserve">is appointed </w:t>
      </w:r>
      <w:r w:rsidR="002C63C3" w:rsidRPr="002425B6">
        <w:rPr>
          <w:rFonts w:asciiTheme="majorHAnsi" w:hAnsiTheme="majorHAnsi" w:cs="Helvetica"/>
          <w:sz w:val="22"/>
          <w:szCs w:val="22"/>
          <w:lang w:val="en-US"/>
        </w:rPr>
        <w:t xml:space="preserve">to the committee, </w:t>
      </w:r>
      <w:r w:rsidR="00270449" w:rsidRPr="002425B6">
        <w:rPr>
          <w:rFonts w:asciiTheme="majorHAnsi" w:hAnsiTheme="majorHAnsi" w:cs="Helvetica"/>
          <w:sz w:val="22"/>
          <w:szCs w:val="22"/>
          <w:lang w:val="en-US"/>
        </w:rPr>
        <w:t xml:space="preserve">who </w:t>
      </w:r>
      <w:r w:rsidR="002C63C3" w:rsidRPr="002425B6">
        <w:rPr>
          <w:rFonts w:asciiTheme="majorHAnsi" w:hAnsiTheme="majorHAnsi" w:cs="Helvetica"/>
          <w:sz w:val="22"/>
          <w:szCs w:val="22"/>
          <w:lang w:val="en-US"/>
        </w:rPr>
        <w:t xml:space="preserve">will produce minutes of all meetings to be circulated before the full </w:t>
      </w:r>
      <w:r w:rsidR="00115097" w:rsidRPr="002425B6">
        <w:rPr>
          <w:rFonts w:asciiTheme="majorHAnsi" w:hAnsiTheme="majorHAnsi" w:cs="Helvetica"/>
          <w:sz w:val="22"/>
          <w:szCs w:val="22"/>
          <w:lang w:val="en-US"/>
        </w:rPr>
        <w:t xml:space="preserve">ODST directors’ </w:t>
      </w:r>
      <w:r w:rsidR="002C63C3" w:rsidRPr="002425B6">
        <w:rPr>
          <w:rFonts w:asciiTheme="majorHAnsi" w:hAnsiTheme="majorHAnsi" w:cs="Helvetica"/>
          <w:sz w:val="22"/>
          <w:szCs w:val="22"/>
          <w:lang w:val="en-US"/>
        </w:rPr>
        <w:t>meeting following the committee meeting.</w:t>
      </w:r>
    </w:p>
    <w:p w:rsidR="002C63C3" w:rsidRPr="002425B6" w:rsidRDefault="002C63C3" w:rsidP="002C63C3">
      <w:pPr>
        <w:widowControl w:val="0"/>
        <w:autoSpaceDE w:val="0"/>
        <w:autoSpaceDN w:val="0"/>
        <w:adjustRightInd w:val="0"/>
        <w:rPr>
          <w:rFonts w:asciiTheme="majorHAnsi" w:hAnsiTheme="majorHAnsi" w:cs="Helvetica"/>
          <w:sz w:val="22"/>
          <w:szCs w:val="22"/>
          <w:lang w:val="en-US"/>
        </w:rPr>
      </w:pPr>
    </w:p>
    <w:p w:rsidR="002C63C3" w:rsidRPr="002425B6" w:rsidRDefault="002C63C3" w:rsidP="00115097">
      <w:pPr>
        <w:widowControl w:val="0"/>
        <w:autoSpaceDE w:val="0"/>
        <w:autoSpaceDN w:val="0"/>
        <w:adjustRightInd w:val="0"/>
        <w:outlineLvl w:val="0"/>
        <w:rPr>
          <w:rFonts w:asciiTheme="majorHAnsi" w:hAnsiTheme="majorHAnsi" w:cs="Helvetica"/>
          <w:sz w:val="22"/>
          <w:szCs w:val="22"/>
          <w:u w:val="single"/>
          <w:lang w:val="en-US"/>
        </w:rPr>
      </w:pPr>
      <w:r w:rsidRPr="002425B6">
        <w:rPr>
          <w:rFonts w:asciiTheme="majorHAnsi" w:hAnsiTheme="majorHAnsi" w:cs="Helvetica"/>
          <w:b/>
          <w:bCs/>
          <w:sz w:val="22"/>
          <w:szCs w:val="22"/>
          <w:u w:val="single"/>
          <w:lang w:val="en-US"/>
        </w:rPr>
        <w:t>Review of terms of reference</w:t>
      </w:r>
      <w:r w:rsidR="002E5B41" w:rsidRPr="002425B6">
        <w:rPr>
          <w:rFonts w:asciiTheme="majorHAnsi" w:hAnsiTheme="majorHAnsi" w:cs="Helvetica"/>
          <w:b/>
          <w:bCs/>
          <w:sz w:val="22"/>
          <w:szCs w:val="22"/>
          <w:u w:val="single"/>
          <w:lang w:val="en-US"/>
        </w:rPr>
        <w:t xml:space="preserve"> and membership</w:t>
      </w:r>
    </w:p>
    <w:p w:rsidR="002C63C3" w:rsidRPr="002425B6" w:rsidRDefault="00A25752" w:rsidP="00115097">
      <w:pPr>
        <w:widowControl w:val="0"/>
        <w:autoSpaceDE w:val="0"/>
        <w:autoSpaceDN w:val="0"/>
        <w:adjustRightInd w:val="0"/>
        <w:outlineLvl w:val="0"/>
        <w:rPr>
          <w:rFonts w:asciiTheme="majorHAnsi" w:hAnsiTheme="majorHAnsi" w:cs="Helvetica"/>
          <w:bCs/>
          <w:iCs/>
          <w:sz w:val="22"/>
          <w:szCs w:val="22"/>
          <w:lang w:val="en-US"/>
        </w:rPr>
      </w:pPr>
      <w:r w:rsidRPr="002425B6">
        <w:rPr>
          <w:rFonts w:asciiTheme="majorHAnsi" w:hAnsiTheme="majorHAnsi" w:cs="Helvetica"/>
          <w:bCs/>
          <w:iCs/>
          <w:sz w:val="22"/>
          <w:szCs w:val="22"/>
          <w:lang w:val="en-US"/>
        </w:rPr>
        <w:t>This will be undertaken a</w:t>
      </w:r>
      <w:r w:rsidR="002C63C3" w:rsidRPr="002425B6">
        <w:rPr>
          <w:rFonts w:asciiTheme="majorHAnsi" w:hAnsiTheme="majorHAnsi" w:cs="Helvetica"/>
          <w:bCs/>
          <w:iCs/>
          <w:sz w:val="22"/>
          <w:szCs w:val="22"/>
          <w:lang w:val="en-US"/>
        </w:rPr>
        <w:t xml:space="preserve">nnually, by the full </w:t>
      </w:r>
      <w:r w:rsidR="00C85751" w:rsidRPr="002425B6">
        <w:rPr>
          <w:rFonts w:asciiTheme="majorHAnsi" w:hAnsiTheme="majorHAnsi" w:cs="Helvetica"/>
          <w:bCs/>
          <w:iCs/>
          <w:sz w:val="22"/>
          <w:szCs w:val="22"/>
          <w:lang w:val="en-US"/>
        </w:rPr>
        <w:t>Board</w:t>
      </w:r>
      <w:r w:rsidR="00115097" w:rsidRPr="002425B6">
        <w:rPr>
          <w:rFonts w:asciiTheme="majorHAnsi" w:hAnsiTheme="majorHAnsi" w:cs="Helvetica"/>
          <w:bCs/>
          <w:iCs/>
          <w:sz w:val="22"/>
          <w:szCs w:val="22"/>
          <w:lang w:val="en-US"/>
        </w:rPr>
        <w:t xml:space="preserve"> of ODST</w:t>
      </w:r>
      <w:r w:rsidR="005F0FE2" w:rsidRPr="002425B6">
        <w:rPr>
          <w:rFonts w:asciiTheme="majorHAnsi" w:hAnsiTheme="majorHAnsi" w:cs="Helvetica"/>
          <w:bCs/>
          <w:iCs/>
          <w:sz w:val="22"/>
          <w:szCs w:val="22"/>
          <w:lang w:val="en-US"/>
        </w:rPr>
        <w:t>.</w:t>
      </w:r>
    </w:p>
    <w:p w:rsidR="00270449" w:rsidRPr="002425B6" w:rsidRDefault="00270449" w:rsidP="00115097">
      <w:pPr>
        <w:widowControl w:val="0"/>
        <w:autoSpaceDE w:val="0"/>
        <w:autoSpaceDN w:val="0"/>
        <w:adjustRightInd w:val="0"/>
        <w:outlineLvl w:val="0"/>
        <w:rPr>
          <w:rFonts w:asciiTheme="majorHAnsi" w:hAnsiTheme="majorHAnsi" w:cs="Helvetica"/>
          <w:sz w:val="22"/>
          <w:szCs w:val="22"/>
          <w:lang w:val="en-US"/>
        </w:rPr>
      </w:pPr>
    </w:p>
    <w:p w:rsidR="004F68BB" w:rsidRPr="002425B6" w:rsidRDefault="004F68BB" w:rsidP="00115097">
      <w:pPr>
        <w:widowControl w:val="0"/>
        <w:autoSpaceDE w:val="0"/>
        <w:autoSpaceDN w:val="0"/>
        <w:adjustRightInd w:val="0"/>
        <w:outlineLvl w:val="0"/>
        <w:rPr>
          <w:rFonts w:asciiTheme="majorHAnsi" w:hAnsiTheme="majorHAnsi" w:cs="Helvetica"/>
          <w:sz w:val="22"/>
          <w:szCs w:val="22"/>
          <w:lang w:val="en-US"/>
        </w:rPr>
      </w:pPr>
      <w:r w:rsidRPr="002425B6">
        <w:rPr>
          <w:rFonts w:asciiTheme="majorHAnsi" w:hAnsiTheme="majorHAnsi" w:cs="Helvetica"/>
          <w:sz w:val="22"/>
          <w:szCs w:val="22"/>
          <w:lang w:val="en-US"/>
        </w:rPr>
        <w:t xml:space="preserve">Date last reviewed: </w:t>
      </w:r>
      <w:r w:rsidRPr="002425B6">
        <w:rPr>
          <w:rFonts w:asciiTheme="majorHAnsi" w:hAnsiTheme="majorHAnsi" w:cs="Helvetica"/>
          <w:sz w:val="22"/>
          <w:szCs w:val="22"/>
          <w:lang w:val="en-US"/>
        </w:rPr>
        <w:fldChar w:fldCharType="begin"/>
      </w:r>
      <w:r w:rsidRPr="002425B6">
        <w:rPr>
          <w:rFonts w:asciiTheme="majorHAnsi" w:hAnsiTheme="majorHAnsi" w:cs="Helvetica"/>
          <w:sz w:val="22"/>
          <w:szCs w:val="22"/>
          <w:lang w:val="en-US"/>
        </w:rPr>
        <w:instrText xml:space="preserve"> DATE \@ "MMMM d, yyyy" </w:instrText>
      </w:r>
      <w:r w:rsidRPr="002425B6">
        <w:rPr>
          <w:rFonts w:asciiTheme="majorHAnsi" w:hAnsiTheme="majorHAnsi" w:cs="Helvetica"/>
          <w:sz w:val="22"/>
          <w:szCs w:val="22"/>
          <w:lang w:val="en-US"/>
        </w:rPr>
        <w:fldChar w:fldCharType="separate"/>
      </w:r>
      <w:r w:rsidR="00736D13">
        <w:rPr>
          <w:rFonts w:asciiTheme="majorHAnsi" w:hAnsiTheme="majorHAnsi" w:cs="Helvetica"/>
          <w:noProof/>
          <w:sz w:val="22"/>
          <w:szCs w:val="22"/>
          <w:lang w:val="en-US"/>
        </w:rPr>
        <w:t>April 27, 2016</w:t>
      </w:r>
      <w:r w:rsidRPr="002425B6">
        <w:rPr>
          <w:rFonts w:asciiTheme="majorHAnsi" w:hAnsiTheme="majorHAnsi" w:cs="Helvetica"/>
          <w:sz w:val="22"/>
          <w:szCs w:val="22"/>
          <w:lang w:val="en-US"/>
        </w:rPr>
        <w:fldChar w:fldCharType="end"/>
      </w:r>
    </w:p>
    <w:p w:rsidR="002C63C3" w:rsidRPr="002425B6" w:rsidRDefault="002C63C3" w:rsidP="002C63C3">
      <w:pPr>
        <w:widowControl w:val="0"/>
        <w:autoSpaceDE w:val="0"/>
        <w:autoSpaceDN w:val="0"/>
        <w:adjustRightInd w:val="0"/>
        <w:rPr>
          <w:rFonts w:asciiTheme="majorHAnsi" w:hAnsiTheme="majorHAnsi" w:cs="Helvetica"/>
          <w:sz w:val="22"/>
          <w:szCs w:val="22"/>
          <w:lang w:val="en-US"/>
        </w:rPr>
      </w:pPr>
    </w:p>
    <w:p w:rsidR="002C63C3" w:rsidRPr="002425B6" w:rsidRDefault="002C63C3">
      <w:pPr>
        <w:rPr>
          <w:rFonts w:asciiTheme="majorHAnsi" w:hAnsiTheme="majorHAnsi"/>
          <w:sz w:val="22"/>
          <w:szCs w:val="22"/>
        </w:rPr>
      </w:pPr>
    </w:p>
    <w:sectPr w:rsidR="002C63C3" w:rsidRPr="002425B6" w:rsidSect="002C63C3">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1A" w:rsidRDefault="00D5521A" w:rsidP="00270449">
      <w:r>
        <w:separator/>
      </w:r>
    </w:p>
  </w:endnote>
  <w:endnote w:type="continuationSeparator" w:id="0">
    <w:p w:rsidR="00D5521A" w:rsidRDefault="00D5521A" w:rsidP="0027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B9" w:rsidRDefault="00270449">
    <w:pPr>
      <w:pStyle w:val="Footer"/>
      <w:rPr>
        <w:sz w:val="20"/>
      </w:rPr>
    </w:pPr>
    <w:r w:rsidRPr="006D79B9">
      <w:rPr>
        <w:sz w:val="20"/>
      </w:rPr>
      <w:fldChar w:fldCharType="begin"/>
    </w:r>
    <w:r w:rsidRPr="006D79B9">
      <w:rPr>
        <w:sz w:val="20"/>
      </w:rPr>
      <w:instrText xml:space="preserve"> DATE \@ "dd/MM/yyyy" </w:instrText>
    </w:r>
    <w:r w:rsidRPr="006D79B9">
      <w:rPr>
        <w:sz w:val="20"/>
      </w:rPr>
      <w:fldChar w:fldCharType="separate"/>
    </w:r>
    <w:r w:rsidR="00736D13">
      <w:rPr>
        <w:noProof/>
        <w:sz w:val="20"/>
      </w:rPr>
      <w:t>27/04/2016</w:t>
    </w:r>
    <w:r w:rsidRPr="006D79B9">
      <w:rPr>
        <w:sz w:val="20"/>
      </w:rPr>
      <w:fldChar w:fldCharType="end"/>
    </w:r>
    <w:r w:rsidR="004F68BB" w:rsidRPr="006D79B9">
      <w:rPr>
        <w:sz w:val="20"/>
      </w:rPr>
      <w:t xml:space="preserve">     </w:t>
    </w:r>
  </w:p>
  <w:p w:rsidR="00270449" w:rsidRPr="006D79B9" w:rsidRDefault="00CF49C1" w:rsidP="006D79B9">
    <w:pPr>
      <w:pStyle w:val="Footer"/>
      <w:rPr>
        <w:sz w:val="18"/>
      </w:rPr>
    </w:pPr>
    <w:r w:rsidRPr="006D79B9">
      <w:rPr>
        <w:sz w:val="18"/>
      </w:rPr>
      <w:t>R:\Store\Education\ODST\Com</w:t>
    </w:r>
    <w:r w:rsidR="006D79B9" w:rsidRPr="006D79B9">
      <w:rPr>
        <w:sz w:val="18"/>
      </w:rPr>
      <w:t xml:space="preserve">mittees\Terms of Reference\ODST </w:t>
    </w:r>
    <w:r w:rsidRPr="006D79B9">
      <w:rPr>
        <w:sz w:val="18"/>
      </w:rPr>
      <w:t>Terms of Reference Finance Cttee.docx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1A" w:rsidRDefault="00D5521A" w:rsidP="00270449">
      <w:r>
        <w:separator/>
      </w:r>
    </w:p>
  </w:footnote>
  <w:footnote w:type="continuationSeparator" w:id="0">
    <w:p w:rsidR="00D5521A" w:rsidRDefault="00D5521A" w:rsidP="00270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7D41C5E"/>
    <w:lvl w:ilvl="0" w:tplc="00000001">
      <w:start w:val="1"/>
      <w:numFmt w:val="bullet"/>
      <w:lvlText w:val="•"/>
      <w:lvlJc w:val="left"/>
      <w:pPr>
        <w:ind w:left="940" w:hanging="360"/>
      </w:pPr>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869FC"/>
    <w:multiLevelType w:val="hybridMultilevel"/>
    <w:tmpl w:val="22963806"/>
    <w:lvl w:ilvl="0" w:tplc="D064439C">
      <w:start w:val="1"/>
      <w:numFmt w:val="decimal"/>
      <w:lvlText w:val="%1."/>
      <w:lvlJc w:val="left"/>
      <w:pPr>
        <w:ind w:left="720" w:hanging="360"/>
      </w:pPr>
      <w:rPr>
        <w:rFonts w:hAnsi="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B6C32"/>
    <w:multiLevelType w:val="hybridMultilevel"/>
    <w:tmpl w:val="1618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20C09"/>
    <w:multiLevelType w:val="hybridMultilevel"/>
    <w:tmpl w:val="D3060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8543D6"/>
    <w:multiLevelType w:val="hybridMultilevel"/>
    <w:tmpl w:val="44165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D4576"/>
    <w:multiLevelType w:val="hybridMultilevel"/>
    <w:tmpl w:val="E524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03E07"/>
    <w:multiLevelType w:val="hybridMultilevel"/>
    <w:tmpl w:val="5C2EE3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13DC2"/>
    <w:multiLevelType w:val="hybridMultilevel"/>
    <w:tmpl w:val="FEC0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05D8A"/>
    <w:multiLevelType w:val="hybridMultilevel"/>
    <w:tmpl w:val="5DE693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A0C1694"/>
    <w:multiLevelType w:val="hybridMultilevel"/>
    <w:tmpl w:val="C74EA082"/>
    <w:lvl w:ilvl="0" w:tplc="C23E6608">
      <w:start w:val="1"/>
      <w:numFmt w:val="upperLetter"/>
      <w:lvlText w:val="%1."/>
      <w:lvlJc w:val="left"/>
      <w:pPr>
        <w:ind w:left="720" w:hanging="360"/>
      </w:pPr>
      <w:rPr>
        <w:rFonts w:hAnsi="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87837"/>
    <w:multiLevelType w:val="hybridMultilevel"/>
    <w:tmpl w:val="59324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0B6BE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D26620F"/>
    <w:multiLevelType w:val="hybridMultilevel"/>
    <w:tmpl w:val="87A417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FA053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0"/>
  </w:num>
  <w:num w:numId="3">
    <w:abstractNumId w:val="6"/>
  </w:num>
  <w:num w:numId="4">
    <w:abstractNumId w:val="13"/>
  </w:num>
  <w:num w:numId="5">
    <w:abstractNumId w:val="11"/>
  </w:num>
  <w:num w:numId="6">
    <w:abstractNumId w:val="5"/>
  </w:num>
  <w:num w:numId="7">
    <w:abstractNumId w:val="3"/>
  </w:num>
  <w:num w:numId="8">
    <w:abstractNumId w:val="4"/>
  </w:num>
  <w:num w:numId="9">
    <w:abstractNumId w:val="9"/>
  </w:num>
  <w:num w:numId="10">
    <w:abstractNumId w:val="7"/>
  </w:num>
  <w:num w:numId="11">
    <w:abstractNumId w:val="12"/>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C3"/>
    <w:rsid w:val="00021280"/>
    <w:rsid w:val="00027BD2"/>
    <w:rsid w:val="000D68D6"/>
    <w:rsid w:val="00115097"/>
    <w:rsid w:val="001C2CEE"/>
    <w:rsid w:val="00215130"/>
    <w:rsid w:val="002425B6"/>
    <w:rsid w:val="00243E22"/>
    <w:rsid w:val="00262B63"/>
    <w:rsid w:val="00264136"/>
    <w:rsid w:val="00270449"/>
    <w:rsid w:val="002C63C3"/>
    <w:rsid w:val="002E5B41"/>
    <w:rsid w:val="002F3BBD"/>
    <w:rsid w:val="00306151"/>
    <w:rsid w:val="003102F1"/>
    <w:rsid w:val="00363948"/>
    <w:rsid w:val="003B0DAD"/>
    <w:rsid w:val="003B5571"/>
    <w:rsid w:val="003D3CDF"/>
    <w:rsid w:val="00405950"/>
    <w:rsid w:val="004648AD"/>
    <w:rsid w:val="004C3497"/>
    <w:rsid w:val="004E3D50"/>
    <w:rsid w:val="004E6D8E"/>
    <w:rsid w:val="004F522F"/>
    <w:rsid w:val="004F68BB"/>
    <w:rsid w:val="00500510"/>
    <w:rsid w:val="00575C34"/>
    <w:rsid w:val="00580FC8"/>
    <w:rsid w:val="005A7BC0"/>
    <w:rsid w:val="005F065E"/>
    <w:rsid w:val="005F0FE2"/>
    <w:rsid w:val="00605C84"/>
    <w:rsid w:val="006518B1"/>
    <w:rsid w:val="00676C4B"/>
    <w:rsid w:val="00687FDF"/>
    <w:rsid w:val="006A0B84"/>
    <w:rsid w:val="006A7B7C"/>
    <w:rsid w:val="006C4BDD"/>
    <w:rsid w:val="006D79B9"/>
    <w:rsid w:val="00736D13"/>
    <w:rsid w:val="00740928"/>
    <w:rsid w:val="00750A51"/>
    <w:rsid w:val="00760629"/>
    <w:rsid w:val="00764A9F"/>
    <w:rsid w:val="007F693A"/>
    <w:rsid w:val="008246A3"/>
    <w:rsid w:val="00886821"/>
    <w:rsid w:val="008E023F"/>
    <w:rsid w:val="00933375"/>
    <w:rsid w:val="00941E61"/>
    <w:rsid w:val="00950657"/>
    <w:rsid w:val="00980F72"/>
    <w:rsid w:val="009D7845"/>
    <w:rsid w:val="00A0556D"/>
    <w:rsid w:val="00A25752"/>
    <w:rsid w:val="00A6282A"/>
    <w:rsid w:val="00B0498C"/>
    <w:rsid w:val="00B34C58"/>
    <w:rsid w:val="00B76E70"/>
    <w:rsid w:val="00BB0AA6"/>
    <w:rsid w:val="00BB6C36"/>
    <w:rsid w:val="00BC1452"/>
    <w:rsid w:val="00BE3A22"/>
    <w:rsid w:val="00BF27AB"/>
    <w:rsid w:val="00C10B5F"/>
    <w:rsid w:val="00C24051"/>
    <w:rsid w:val="00C82D1F"/>
    <w:rsid w:val="00C85751"/>
    <w:rsid w:val="00CD3A00"/>
    <w:rsid w:val="00CE7166"/>
    <w:rsid w:val="00CF49C1"/>
    <w:rsid w:val="00D0711F"/>
    <w:rsid w:val="00D42E8A"/>
    <w:rsid w:val="00D5521A"/>
    <w:rsid w:val="00DC2818"/>
    <w:rsid w:val="00DC60E4"/>
    <w:rsid w:val="00DD689C"/>
    <w:rsid w:val="00E46BF2"/>
    <w:rsid w:val="00E609A0"/>
    <w:rsid w:val="00E76DC6"/>
    <w:rsid w:val="00ED208E"/>
    <w:rsid w:val="00F269F2"/>
    <w:rsid w:val="00F910A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4F63648-9BC4-4B63-AFE7-0954EB45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A7BC0"/>
    <w:rPr>
      <w:rFonts w:ascii="Lucida Grande" w:hAnsi="Lucida Grande"/>
    </w:rPr>
  </w:style>
  <w:style w:type="character" w:customStyle="1" w:styleId="DocumentMapChar">
    <w:name w:val="Document Map Char"/>
    <w:basedOn w:val="DefaultParagraphFont"/>
    <w:link w:val="DocumentMap"/>
    <w:uiPriority w:val="99"/>
    <w:semiHidden/>
    <w:rsid w:val="005A7BC0"/>
    <w:rPr>
      <w:rFonts w:ascii="Lucida Grande" w:hAnsi="Lucida Grande"/>
      <w:sz w:val="24"/>
      <w:szCs w:val="24"/>
    </w:rPr>
  </w:style>
  <w:style w:type="paragraph" w:styleId="BalloonText">
    <w:name w:val="Balloon Text"/>
    <w:basedOn w:val="Normal"/>
    <w:link w:val="BalloonTextChar"/>
    <w:uiPriority w:val="99"/>
    <w:semiHidden/>
    <w:unhideWhenUsed/>
    <w:rsid w:val="00580FC8"/>
    <w:rPr>
      <w:rFonts w:ascii="Tahoma" w:hAnsi="Tahoma" w:cs="Tahoma"/>
      <w:sz w:val="16"/>
      <w:szCs w:val="16"/>
    </w:rPr>
  </w:style>
  <w:style w:type="character" w:customStyle="1" w:styleId="BalloonTextChar">
    <w:name w:val="Balloon Text Char"/>
    <w:basedOn w:val="DefaultParagraphFont"/>
    <w:link w:val="BalloonText"/>
    <w:uiPriority w:val="99"/>
    <w:semiHidden/>
    <w:rsid w:val="00580FC8"/>
    <w:rPr>
      <w:rFonts w:ascii="Tahoma" w:hAnsi="Tahoma" w:cs="Tahoma"/>
      <w:sz w:val="16"/>
      <w:szCs w:val="16"/>
    </w:rPr>
  </w:style>
  <w:style w:type="paragraph" w:styleId="ListParagraph">
    <w:name w:val="List Paragraph"/>
    <w:basedOn w:val="Normal"/>
    <w:uiPriority w:val="34"/>
    <w:qFormat/>
    <w:rsid w:val="00760629"/>
    <w:pPr>
      <w:ind w:left="720"/>
      <w:contextualSpacing/>
    </w:pPr>
  </w:style>
  <w:style w:type="paragraph" w:styleId="Header">
    <w:name w:val="header"/>
    <w:basedOn w:val="Normal"/>
    <w:link w:val="HeaderChar"/>
    <w:uiPriority w:val="99"/>
    <w:unhideWhenUsed/>
    <w:rsid w:val="00270449"/>
    <w:pPr>
      <w:tabs>
        <w:tab w:val="center" w:pos="4513"/>
        <w:tab w:val="right" w:pos="9026"/>
      </w:tabs>
    </w:pPr>
  </w:style>
  <w:style w:type="character" w:customStyle="1" w:styleId="HeaderChar">
    <w:name w:val="Header Char"/>
    <w:basedOn w:val="DefaultParagraphFont"/>
    <w:link w:val="Header"/>
    <w:uiPriority w:val="99"/>
    <w:rsid w:val="00270449"/>
    <w:rPr>
      <w:sz w:val="24"/>
      <w:szCs w:val="24"/>
    </w:rPr>
  </w:style>
  <w:style w:type="paragraph" w:styleId="Footer">
    <w:name w:val="footer"/>
    <w:basedOn w:val="Normal"/>
    <w:link w:val="FooterChar"/>
    <w:uiPriority w:val="99"/>
    <w:unhideWhenUsed/>
    <w:rsid w:val="00270449"/>
    <w:pPr>
      <w:tabs>
        <w:tab w:val="center" w:pos="4513"/>
        <w:tab w:val="right" w:pos="9026"/>
      </w:tabs>
    </w:pPr>
  </w:style>
  <w:style w:type="character" w:customStyle="1" w:styleId="FooterChar">
    <w:name w:val="Footer Char"/>
    <w:basedOn w:val="DefaultParagraphFont"/>
    <w:link w:val="Footer"/>
    <w:uiPriority w:val="99"/>
    <w:rsid w:val="00270449"/>
    <w:rPr>
      <w:sz w:val="24"/>
      <w:szCs w:val="24"/>
    </w:rPr>
  </w:style>
  <w:style w:type="paragraph" w:customStyle="1" w:styleId="Body1">
    <w:name w:val="Body 1"/>
    <w:rsid w:val="002F3BBD"/>
    <w:pPr>
      <w:spacing w:after="200" w:line="276" w:lineRule="auto"/>
      <w:outlineLvl w:val="0"/>
    </w:pPr>
    <w:rPr>
      <w:rFonts w:ascii="Helvetica" w:eastAsia="Arial Unicode MS" w:hAnsi="Helvetica" w:cs="Times New Roman"/>
      <w:color w:val="000000"/>
      <w:sz w:val="22"/>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liz.manson@oxford.anglican.org</dc:creator>
  <cp:lastModifiedBy>Ruth Jones</cp:lastModifiedBy>
  <cp:revision>2</cp:revision>
  <cp:lastPrinted>2013-04-25T08:05:00Z</cp:lastPrinted>
  <dcterms:created xsi:type="dcterms:W3CDTF">2016-04-27T12:13:00Z</dcterms:created>
  <dcterms:modified xsi:type="dcterms:W3CDTF">2016-04-27T12:13:00Z</dcterms:modified>
</cp:coreProperties>
</file>