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C6A3" w14:textId="5079ECE2" w:rsidR="00B07E50" w:rsidRDefault="004455FA" w:rsidP="00B07E50">
      <w:pPr>
        <w:spacing w:after="0" w:line="240" w:lineRule="auto"/>
        <w:textAlignment w:val="baseline"/>
        <w:rPr>
          <w:rFonts w:eastAsia="Times New Roman" w:cstheme="minorHAnsi"/>
          <w:b/>
          <w:bCs/>
          <w:color w:val="606060"/>
          <w:sz w:val="48"/>
          <w:szCs w:val="48"/>
          <w:bdr w:val="none" w:sz="0" w:space="0" w:color="auto" w:frame="1"/>
          <w:lang w:eastAsia="en-GB"/>
        </w:rPr>
      </w:pPr>
      <w:r w:rsidRPr="004455FA">
        <w:rPr>
          <w:rFonts w:eastAsia="Times New Roman" w:cstheme="minorHAnsi"/>
          <w:b/>
          <w:bCs/>
          <w:color w:val="606060"/>
          <w:sz w:val="48"/>
          <w:szCs w:val="48"/>
          <w:bdr w:val="none" w:sz="0" w:space="0" w:color="auto" w:frame="1"/>
          <w:lang w:eastAsia="en-GB"/>
        </w:rPr>
        <w:t>INKWAZI KOMMUNICATIONS LIMITED</w:t>
      </w:r>
      <w:r w:rsidR="00B07E50" w:rsidRPr="00B07E50">
        <w:rPr>
          <w:rFonts w:eastAsia="Times New Roman" w:cstheme="minorHAnsi"/>
          <w:b/>
          <w:bCs/>
          <w:color w:val="606060"/>
          <w:sz w:val="48"/>
          <w:szCs w:val="48"/>
          <w:bdr w:val="none" w:sz="0" w:space="0" w:color="auto" w:frame="1"/>
          <w:lang w:eastAsia="en-GB"/>
        </w:rPr>
        <w:t xml:space="preserve"> PRIVACY POLICY</w:t>
      </w:r>
    </w:p>
    <w:p w14:paraId="70816879" w14:textId="77777777" w:rsidR="004455FA" w:rsidRPr="00B07E50" w:rsidRDefault="004455FA" w:rsidP="00B07E50">
      <w:pPr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en-GB"/>
        </w:rPr>
      </w:pPr>
    </w:p>
    <w:p w14:paraId="2F396CB0" w14:textId="558B6928" w:rsidR="004455FA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This privacy notice explains how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uses your personal 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nformation and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the ways in which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protects your privacy.</w:t>
      </w:r>
    </w:p>
    <w:p w14:paraId="426CAC23" w14:textId="77777777" w:rsidR="004455FA" w:rsidRDefault="004455FA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4759CB4B" w14:textId="09DAF018" w:rsidR="004455FA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This includes information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collected by letter, email, face to face, telephone or online.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will never wilfully disclose individually identifiable information about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its clients, or any of their guests attending an event booked on behalf of their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clients, to any third party, without permission.</w:t>
      </w:r>
    </w:p>
    <w:p w14:paraId="07D520FA" w14:textId="7DD952AD" w:rsidR="00B07E50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 xml:space="preserve">By using the services of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, you consent to accept this privacy notice and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allow information about you and your guests attending your events, but not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>limited to: names, medical and dietary requirements, car registrations, flight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details, passport information, to be shared with hotels/suppliers you have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authorised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to contract on your behalf.</w:t>
      </w:r>
    </w:p>
    <w:p w14:paraId="1545B913" w14:textId="77777777" w:rsidR="004455FA" w:rsidRPr="00B07E50" w:rsidRDefault="004455FA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165ECE6C" w14:textId="1BC7C83D" w:rsidR="00B07E50" w:rsidRPr="00B07E50" w:rsidRDefault="00B07E50" w:rsidP="004F2C97">
      <w:pPr>
        <w:spacing w:before="24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WHAT IS PERSONAL DATA</w:t>
      </w:r>
      <w:r w:rsidRPr="00B07E50"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: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>Personal data is information that can be used to help identify an individual, such as name,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>address, phone number or email address.</w:t>
      </w:r>
    </w:p>
    <w:p w14:paraId="76DBC9DE" w14:textId="77777777" w:rsidR="004455FA" w:rsidRDefault="004455FA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</w:p>
    <w:p w14:paraId="649452C1" w14:textId="77777777" w:rsidR="004455FA" w:rsidRPr="004455FA" w:rsidRDefault="00B07E50" w:rsidP="004F2C97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</w:pP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YOUR RIGHTS:</w:t>
      </w:r>
    </w:p>
    <w:p w14:paraId="22EB7271" w14:textId="6A191ECF" w:rsidR="004455FA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You can ask the team at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to stop processing your personal data at any time. This may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delay or prevent the team delivering a service to you. The team will try to meet your request but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may be required to hold or process information to meet our legal duties.</w:t>
      </w:r>
    </w:p>
    <w:p w14:paraId="4E21B02B" w14:textId="77C8EF56" w:rsidR="00B07E50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 xml:space="preserve">You are entitled to request access to and a copy of any information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holds relevant to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you. If you find that this information is no longer accurate, you have the right to ask to have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this corrected.</w:t>
      </w:r>
    </w:p>
    <w:p w14:paraId="7292A8A8" w14:textId="77777777" w:rsidR="004455FA" w:rsidRPr="00B07E50" w:rsidRDefault="004455FA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322CBA72" w14:textId="16BDEDD7" w:rsidR="004455FA" w:rsidRPr="004F2C97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</w:pP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WHAT INFORMATION DOES </w:t>
      </w:r>
      <w:r w:rsidR="004455FA" w:rsidRPr="004F2C97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INKWAZI KOMMUNICATIONS LIMITED</w:t>
      </w: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COLLECT AND </w:t>
      </w:r>
      <w:r w:rsidR="004455FA" w:rsidRPr="004F2C97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WHY?</w:t>
      </w:r>
    </w:p>
    <w:p w14:paraId="632F7B57" w14:textId="46DEBD83" w:rsidR="004455FA" w:rsidRDefault="004455FA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proofErr w:type="spellStart"/>
      <w:r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and its authorized partners 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will only ever collect the information required in order to </w:t>
      </w: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fulfil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a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contract with</w:t>
      </w: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its clients or any 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third party which has been requested and authorised by its clients and which will be signed on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 xml:space="preserve">behalf of its clients. </w:t>
      </w:r>
    </w:p>
    <w:p w14:paraId="0084379D" w14:textId="77777777" w:rsidR="004455FA" w:rsidRDefault="004455FA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7D703E87" w14:textId="4E446706" w:rsidR="00B07E50" w:rsidRDefault="00B07E50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It is the responsibility of our clients requesting our services to have gained</w:t>
      </w:r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permission from the guests attending their events for their information to be passed on to </w:t>
      </w:r>
      <w:proofErr w:type="spellStart"/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 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and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then to 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any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third part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ies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has been authorised to contract on your behalf.</w:t>
      </w:r>
    </w:p>
    <w:p w14:paraId="31313403" w14:textId="0B75190B" w:rsidR="004F2C97" w:rsidRDefault="004F2C97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264E7D16" w14:textId="77777777" w:rsidR="004F2C97" w:rsidRPr="00B07E50" w:rsidRDefault="004F2C97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561BCA3C" w14:textId="56DC4074" w:rsidR="00B07E50" w:rsidRDefault="00B07E50" w:rsidP="004F2C97">
      <w:pPr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MARKETING: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 xml:space="preserve">In compliance with General Data Protection Regulation (GDPR) from the 25th May 2018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will only send marketing information to people who have used the services of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prior to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25.05.18 or new clients that have agreed to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doing so via an opt-in process. The option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to opt-out of marketing communications will be available at all times. Email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catherine@inkwazikommunications.com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if you would like to opt out.</w:t>
      </w:r>
    </w:p>
    <w:p w14:paraId="297C7F12" w14:textId="77777777" w:rsidR="004F2C97" w:rsidRPr="00B07E50" w:rsidRDefault="004F2C97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3A59F57B" w14:textId="50263AAD" w:rsidR="004F2C97" w:rsidRPr="00B07E50" w:rsidRDefault="00B07E50" w:rsidP="004943AC">
      <w:pPr>
        <w:spacing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</w:pP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WHAT DOES </w:t>
      </w:r>
      <w:r w:rsidR="004455FA" w:rsidRPr="004F2C97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INKWAZI KOMMUNICATIONS LIMITED</w:t>
      </w:r>
      <w:r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DO WITH YOUR INFORMATION?</w:t>
      </w:r>
    </w:p>
    <w:p w14:paraId="09504D18" w14:textId="262D66AA" w:rsidR="00B07E50" w:rsidRPr="00B07E50" w:rsidRDefault="00B07E50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Fulfil your requests – such as </w:t>
      </w:r>
      <w:r w:rsid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design, develop &amp; delivery of sales enablement material including but not limited to; learning material, live event presentations, learning paths, operational procedures, assessments and evaluations.</w:t>
      </w:r>
    </w:p>
    <w:p w14:paraId="68AA3C0E" w14:textId="77777777" w:rsidR="00B07E50" w:rsidRPr="00B07E50" w:rsidRDefault="00B07E50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Process invoices, statements and remittance advices.</w:t>
      </w:r>
    </w:p>
    <w:p w14:paraId="48CC70C1" w14:textId="59603EF3" w:rsidR="00B07E50" w:rsidRPr="00B07E50" w:rsidRDefault="00B07E50" w:rsidP="00F40484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Provide you with information that is considered of interest to you via</w:t>
      </w:r>
      <w:r w:rsidR="004F2C97" w:rsidRPr="004F2C97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email or telephone.</w:t>
      </w:r>
    </w:p>
    <w:p w14:paraId="660E8815" w14:textId="4C4B25B2" w:rsidR="00B07E50" w:rsidRPr="00B07E50" w:rsidRDefault="004F2C97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O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nly collect information required for a specific purpose</w:t>
      </w:r>
    </w:p>
    <w:p w14:paraId="56878404" w14:textId="510A548C" w:rsidR="00B07E50" w:rsidRPr="00B07E50" w:rsidRDefault="004F2C97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eep it secure</w:t>
      </w:r>
    </w:p>
    <w:p w14:paraId="27E066FF" w14:textId="67C7AB2E" w:rsidR="00B07E50" w:rsidRPr="00B07E50" w:rsidRDefault="004F2C97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E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nsure it is relevant and up to date</w:t>
      </w:r>
    </w:p>
    <w:p w14:paraId="66DBFA6F" w14:textId="5F62B863" w:rsidR="00B07E50" w:rsidRPr="00B07E50" w:rsidRDefault="004F2C97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O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nly hold as much as is required, and only for as long as it is required legally.</w:t>
      </w:r>
    </w:p>
    <w:p w14:paraId="20235E33" w14:textId="1E104133" w:rsidR="00B07E50" w:rsidRPr="00B07E50" w:rsidRDefault="004F2C97" w:rsidP="004F2C97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A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llow the subject of the information to see it on request.</w:t>
      </w:r>
    </w:p>
    <w:p w14:paraId="430D0B87" w14:textId="77777777" w:rsidR="004F2C97" w:rsidRDefault="004F2C97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4"/>
          <w:szCs w:val="24"/>
          <w:bdr w:val="none" w:sz="0" w:space="0" w:color="auto" w:frame="1"/>
          <w:lang w:eastAsia="en-GB"/>
        </w:rPr>
      </w:pPr>
    </w:p>
    <w:p w14:paraId="3E5A5066" w14:textId="2983AB57" w:rsidR="004943AC" w:rsidRDefault="004455FA" w:rsidP="004943AC">
      <w:pPr>
        <w:spacing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</w:pPr>
      <w:proofErr w:type="spellStart"/>
      <w:r w:rsidRPr="004943AC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Inkwazi</w:t>
      </w:r>
      <w:proofErr w:type="spellEnd"/>
      <w:r w:rsidRPr="004943AC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4943AC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Kommunications</w:t>
      </w:r>
      <w:proofErr w:type="spellEnd"/>
      <w:r w:rsidRPr="004943AC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Limited</w:t>
      </w:r>
      <w:r w:rsidR="00B07E50"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reviews its policy on a regular basis and every member of staff has been advised of</w:t>
      </w:r>
      <w:r w:rsidR="004943AC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</w:t>
      </w:r>
      <w:r w:rsidR="00B07E50" w:rsidRPr="00B07E50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>the following criteria:</w:t>
      </w:r>
      <w:r w:rsidR="004943AC">
        <w:rPr>
          <w:rFonts w:asciiTheme="majorHAnsi" w:eastAsia="Times New Roman" w:hAnsiTheme="majorHAnsi" w:cstheme="majorHAnsi"/>
          <w:b/>
          <w:bCs/>
          <w:color w:val="444444"/>
          <w:sz w:val="28"/>
          <w:szCs w:val="28"/>
          <w:bdr w:val="none" w:sz="0" w:space="0" w:color="auto" w:frame="1"/>
          <w:lang w:eastAsia="en-GB"/>
        </w:rPr>
        <w:t xml:space="preserve"> </w:t>
      </w:r>
    </w:p>
    <w:p w14:paraId="38288F97" w14:textId="77777777" w:rsidR="004943AC" w:rsidRDefault="00B07E50" w:rsidP="004943AC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Do I really need this information about an individual? Do I know what I’m going to use it for?</w:t>
      </w:r>
      <w:r w:rsid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 </w:t>
      </w:r>
    </w:p>
    <w:p w14:paraId="3729E89E" w14:textId="77777777" w:rsidR="004943AC" w:rsidRDefault="00B07E50" w:rsidP="004943AC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Am I satisfied the information is being held securely, whether it’s on paper or on </w:t>
      </w:r>
      <w:r w:rsid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c</w:t>
      </w:r>
      <w:r w:rsidRP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omputer?</w:t>
      </w:r>
      <w:r w:rsid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</w:p>
    <w:p w14:paraId="7CA20603" w14:textId="77777777" w:rsidR="004943AC" w:rsidRDefault="00B07E50" w:rsidP="004943AC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Am I sure the personal information is accurate and up to date?</w:t>
      </w:r>
      <w:r w:rsid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 </w:t>
      </w:r>
    </w:p>
    <w:p w14:paraId="0DBC00B0" w14:textId="77777777" w:rsidR="004943AC" w:rsidRDefault="00B07E50" w:rsidP="004943AC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Do I delete/destroy personal information both electronic and paper as soon as I have no more need for it?</w:t>
      </w:r>
      <w:r w:rsid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 </w:t>
      </w:r>
    </w:p>
    <w:p w14:paraId="07E19742" w14:textId="3CFD6451" w:rsidR="00B07E50" w:rsidRPr="004943AC" w:rsidRDefault="00B07E50" w:rsidP="004943AC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Is access to personal information limited only to those with a strict need to know?</w:t>
      </w:r>
    </w:p>
    <w:p w14:paraId="0BBDCF59" w14:textId="77777777" w:rsidR="004943AC" w:rsidRDefault="004943AC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444444"/>
          <w:sz w:val="27"/>
          <w:szCs w:val="27"/>
          <w:bdr w:val="none" w:sz="0" w:space="0" w:color="auto" w:frame="1"/>
          <w:lang w:eastAsia="en-GB"/>
        </w:rPr>
      </w:pPr>
    </w:p>
    <w:p w14:paraId="74747273" w14:textId="19A5478B" w:rsidR="00B07E50" w:rsidRDefault="00B07E50" w:rsidP="004943AC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B07E50">
        <w:rPr>
          <w:rFonts w:asciiTheme="majorHAnsi" w:eastAsia="Times New Roman" w:hAnsiTheme="majorHAnsi" w:cstheme="majorHAnsi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>WEBSITE</w:t>
      </w:r>
      <w:r w:rsidRPr="00B07E50">
        <w:rPr>
          <w:rFonts w:asciiTheme="majorHAnsi" w:eastAsia="Times New Roman" w:hAnsiTheme="majorHAnsi" w:cstheme="majorHAnsi"/>
          <w:color w:val="444444"/>
          <w:sz w:val="27"/>
          <w:szCs w:val="27"/>
          <w:bdr w:val="none" w:sz="0" w:space="0" w:color="auto" w:frame="1"/>
          <w:lang w:eastAsia="en-GB"/>
        </w:rPr>
        <w:t>: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</w:r>
      <w:r w:rsidRPr="00B07E50">
        <w:rPr>
          <w:rFonts w:asciiTheme="majorHAnsi" w:eastAsia="Times New Roman" w:hAnsiTheme="majorHAnsi" w:cstheme="majorHAnsi"/>
          <w:color w:val="444444"/>
          <w:sz w:val="27"/>
          <w:szCs w:val="27"/>
          <w:bdr w:val="none" w:sz="0" w:space="0" w:color="auto" w:frame="1"/>
          <w:lang w:eastAsia="en-GB"/>
        </w:rPr>
        <w:t>The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Inkwazi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proofErr w:type="spellStart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Kommunications</w:t>
      </w:r>
      <w:proofErr w:type="spellEnd"/>
      <w:r w:rsidR="004455FA" w:rsidRPr="004455FA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Limited</w:t>
      </w:r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Website is hosted by </w:t>
      </w:r>
      <w:proofErr w:type="spellStart"/>
      <w:r w:rsidR="004943AC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Enom</w:t>
      </w:r>
      <w:proofErr w:type="spellEnd"/>
      <w:r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and does not use cookies.</w:t>
      </w:r>
    </w:p>
    <w:p w14:paraId="36FCB7DB" w14:textId="77777777" w:rsidR="004943AC" w:rsidRPr="00B07E50" w:rsidRDefault="004943AC" w:rsidP="004455F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</w:p>
    <w:p w14:paraId="32579DD0" w14:textId="6FAFB87A" w:rsidR="00B07E50" w:rsidRPr="00B07E50" w:rsidRDefault="004455FA" w:rsidP="004943AC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</w:pPr>
      <w:r w:rsidRPr="004455FA">
        <w:rPr>
          <w:rFonts w:asciiTheme="majorHAnsi" w:eastAsia="Times New Roman" w:hAnsiTheme="majorHAnsi" w:cstheme="majorHAnsi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>INKWAZI KOMMUNICATIONS LIMITED</w:t>
      </w:r>
      <w:r w:rsidR="00B07E50" w:rsidRPr="00B07E50">
        <w:rPr>
          <w:rFonts w:asciiTheme="majorHAnsi" w:eastAsia="Times New Roman" w:hAnsiTheme="majorHAnsi" w:cstheme="majorHAnsi"/>
          <w:b/>
          <w:bCs/>
          <w:color w:val="444444"/>
          <w:sz w:val="27"/>
          <w:szCs w:val="27"/>
          <w:bdr w:val="none" w:sz="0" w:space="0" w:color="auto" w:frame="1"/>
          <w:lang w:eastAsia="en-GB"/>
        </w:rPr>
        <w:t xml:space="preserve"> WILL NOT: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  <w:t>Sell or share your information to other organisations to use for its own purposes. If you would</w:t>
      </w:r>
      <w:r w:rsidR="00E313CB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>like further information about any of the details in this notice, please contact us by email:</w:t>
      </w:r>
      <w:r w:rsidR="00E313CB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</w:t>
      </w:r>
      <w:hyperlink r:id="rId5" w:history="1">
        <w:r w:rsidR="00E313CB" w:rsidRPr="00BB3E1A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GB"/>
          </w:rPr>
          <w:t>catherine@inkwazikommunications.com</w:t>
        </w:r>
      </w:hyperlink>
      <w:r w:rsidR="00E313CB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t xml:space="preserve"> or telephone +44 777 5530872</w:t>
      </w:r>
      <w:r w:rsidR="00B07E50" w:rsidRPr="00B07E50">
        <w:rPr>
          <w:rFonts w:asciiTheme="majorHAnsi" w:eastAsia="Times New Roman" w:hAnsiTheme="majorHAnsi" w:cstheme="majorHAnsi"/>
          <w:color w:val="444444"/>
          <w:sz w:val="24"/>
          <w:szCs w:val="24"/>
          <w:lang w:eastAsia="en-GB"/>
        </w:rPr>
        <w:br/>
      </w:r>
    </w:p>
    <w:p w14:paraId="664E0E1A" w14:textId="77777777" w:rsidR="002B13EE" w:rsidRPr="004455FA" w:rsidRDefault="00E313CB" w:rsidP="004455FA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2B13EE" w:rsidRPr="00445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7323"/>
    <w:multiLevelType w:val="hybridMultilevel"/>
    <w:tmpl w:val="AFD88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A479B"/>
    <w:multiLevelType w:val="multilevel"/>
    <w:tmpl w:val="B3987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50"/>
    <w:rsid w:val="000F1F6F"/>
    <w:rsid w:val="00305A64"/>
    <w:rsid w:val="004455FA"/>
    <w:rsid w:val="004943AC"/>
    <w:rsid w:val="004F2C97"/>
    <w:rsid w:val="006856CB"/>
    <w:rsid w:val="00772D06"/>
    <w:rsid w:val="009573EF"/>
    <w:rsid w:val="00B07E50"/>
    <w:rsid w:val="00D72D35"/>
    <w:rsid w:val="00E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2522"/>
  <w15:chartTrackingRefBased/>
  <w15:docId w15:val="{9231EF49-F3B1-4D2F-AA21-12DC8EA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7E50"/>
    <w:rPr>
      <w:b/>
      <w:bCs/>
    </w:rPr>
  </w:style>
  <w:style w:type="paragraph" w:styleId="ListParagraph">
    <w:name w:val="List Paragraph"/>
    <w:basedOn w:val="Normal"/>
    <w:uiPriority w:val="34"/>
    <w:qFormat/>
    <w:rsid w:val="00494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@inkwazikommunic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Schalk</dc:creator>
  <cp:keywords/>
  <dc:description/>
  <cp:lastModifiedBy>Catherine Schalk</cp:lastModifiedBy>
  <cp:revision>3</cp:revision>
  <dcterms:created xsi:type="dcterms:W3CDTF">2019-11-21T13:23:00Z</dcterms:created>
  <dcterms:modified xsi:type="dcterms:W3CDTF">2019-11-21T13:43:00Z</dcterms:modified>
</cp:coreProperties>
</file>