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7A6" w:rsidRDefault="007B545A" w:rsidP="005907A6">
      <w:pPr>
        <w:pStyle w:val="PlainText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267325" cy="790575"/>
            <wp:effectExtent l="19050" t="0" r="9525" b="0"/>
            <wp:docPr id="1" name="Picture 0" descr="NICEC graph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ICEC graphi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1F" w:rsidRPr="005907A6" w:rsidRDefault="00E04C1F" w:rsidP="005907A6">
      <w:pPr>
        <w:spacing w:after="0"/>
        <w:rPr>
          <w:rFonts w:ascii="Palatino Linotype" w:hAnsi="Palatino Linotype"/>
          <w:b/>
          <w:bCs/>
          <w:color w:val="000000"/>
          <w:sz w:val="24"/>
          <w:szCs w:val="24"/>
          <w:lang w:eastAsia="en-GB" w:bidi="ar-SA"/>
        </w:rPr>
      </w:pPr>
    </w:p>
    <w:p w:rsidR="00801E7C" w:rsidRPr="00F91E08" w:rsidRDefault="002814A3" w:rsidP="00801E7C">
      <w:pPr>
        <w:spacing w:after="0"/>
        <w:jc w:val="center"/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</w:pPr>
      <w:r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 xml:space="preserve">Open </w:t>
      </w:r>
      <w:r w:rsidR="00E152CE"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>C</w:t>
      </w:r>
      <w:r w:rsidR="00801E7C" w:rsidRPr="00F91E08"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>all for Papers</w:t>
      </w:r>
    </w:p>
    <w:p w:rsidR="00801E7C" w:rsidRPr="00F30D8A" w:rsidRDefault="00801E7C" w:rsidP="00AA5B05">
      <w:pPr>
        <w:spacing w:after="0"/>
        <w:jc w:val="center"/>
        <w:rPr>
          <w:rFonts w:ascii="Century Gothic" w:hAnsi="Century Gothic"/>
          <w:b/>
          <w:bCs/>
          <w:color w:val="000000"/>
          <w:sz w:val="24"/>
          <w:szCs w:val="24"/>
          <w:lang w:eastAsia="en-GB" w:bidi="ar-SA"/>
        </w:rPr>
      </w:pPr>
    </w:p>
    <w:p w:rsidR="00801E7C" w:rsidRPr="00F91E08" w:rsidRDefault="007A58A6" w:rsidP="00801E7C">
      <w:pPr>
        <w:spacing w:after="0"/>
        <w:jc w:val="center"/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</w:pPr>
      <w:r w:rsidRPr="00F91E08"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>Journal of the National Institute for Career Education and Counselling</w:t>
      </w:r>
      <w:r w:rsidR="009F428F"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 xml:space="preserve">: </w:t>
      </w:r>
      <w:r w:rsidR="002C3841"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 xml:space="preserve">April 2019 </w:t>
      </w:r>
      <w:r w:rsidR="00F91E08" w:rsidRPr="00F91E08"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>I</w:t>
      </w:r>
      <w:r w:rsidR="009D4237" w:rsidRPr="00F91E08">
        <w:rPr>
          <w:rFonts w:ascii="Century Gothic" w:hAnsi="Century Gothic"/>
          <w:b/>
          <w:bCs/>
          <w:color w:val="000000"/>
          <w:sz w:val="32"/>
          <w:szCs w:val="32"/>
          <w:lang w:eastAsia="en-GB" w:bidi="ar-SA"/>
        </w:rPr>
        <w:t>ssue</w:t>
      </w:r>
    </w:p>
    <w:p w:rsidR="00683ED9" w:rsidRPr="001352DE" w:rsidRDefault="00683ED9" w:rsidP="005907A6">
      <w:pPr>
        <w:spacing w:after="0"/>
        <w:rPr>
          <w:rFonts w:ascii="Century Gothic" w:hAnsi="Century Gothic"/>
          <w:b/>
          <w:bCs/>
          <w:color w:val="000000"/>
          <w:sz w:val="24"/>
          <w:szCs w:val="24"/>
          <w:lang w:eastAsia="en-GB" w:bidi="ar-SA"/>
        </w:rPr>
      </w:pPr>
    </w:p>
    <w:p w:rsidR="002814A3" w:rsidRDefault="009F428F" w:rsidP="004D2B34">
      <w:p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In order to enable a wide </w:t>
      </w:r>
      <w:r w:rsidR="003A6420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and varied </w:t>
      </w: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spectrum of contributions, there is no specific theme </w:t>
      </w:r>
      <w:r w:rsidR="002814A3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identified </w:t>
      </w: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for the next issue of the journal. </w:t>
      </w:r>
      <w:r w:rsidR="00E1191B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Accordingly, papers are invit</w:t>
      </w:r>
      <w:r w:rsidR="00A27F53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ed o</w:t>
      </w: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n </w:t>
      </w:r>
      <w:r w:rsidRPr="002A08B4">
        <w:rPr>
          <w:rFonts w:ascii="Century Gothic" w:hAnsi="Century Gothic"/>
          <w:bCs/>
          <w:i/>
          <w:color w:val="000000"/>
          <w:sz w:val="24"/>
          <w:szCs w:val="24"/>
          <w:lang w:eastAsia="en-GB" w:bidi="ar-SA"/>
        </w:rPr>
        <w:t>any</w:t>
      </w:r>
      <w:r w:rsidR="002814A3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 subject </w:t>
      </w: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related to career development</w:t>
      </w:r>
      <w:r w:rsidR="002814A3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. </w:t>
      </w:r>
    </w:p>
    <w:p w:rsidR="00940650" w:rsidRDefault="00940650" w:rsidP="004D2B34">
      <w:p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</w:p>
    <w:p w:rsidR="004D2B34" w:rsidRPr="004D2B34" w:rsidRDefault="004D2B34" w:rsidP="004D2B34">
      <w:p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Topics </w:t>
      </w:r>
      <w:r w:rsidR="002C3841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of current interest would be particularly welcome, and these might </w:t>
      </w: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include:</w:t>
      </w:r>
      <w:r w:rsidR="00F74BD9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br/>
      </w:r>
    </w:p>
    <w:p w:rsidR="002C3841" w:rsidRDefault="002C3841" w:rsidP="009F428F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Career development issues for LGBTQI people (lesbian, gay, bisexual, transgender, queer, and intersex) </w:t>
      </w:r>
    </w:p>
    <w:p w:rsidR="002C3841" w:rsidRDefault="002C3841" w:rsidP="002C384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Social justice</w:t>
      </w:r>
      <w:r w:rsidRPr="009F428F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, critical pedagogic</w:t>
      </w: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al and</w:t>
      </w:r>
      <w:r w:rsidRPr="009F428F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 emancipatory practices</w:t>
      </w:r>
    </w:p>
    <w:p w:rsidR="002C3841" w:rsidRPr="009F428F" w:rsidRDefault="002C3841" w:rsidP="002C3841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Neglected or under-researched service user groups</w:t>
      </w: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   </w:t>
      </w:r>
    </w:p>
    <w:p w:rsidR="002C3841" w:rsidRDefault="002C3841" w:rsidP="006158DD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Innovation in theory, policy, research, and practice</w:t>
      </w:r>
    </w:p>
    <w:p w:rsidR="00BA404E" w:rsidRPr="002C3841" w:rsidRDefault="002C3841" w:rsidP="00270EDA">
      <w:pPr>
        <w:pStyle w:val="ListParagraph"/>
        <w:numPr>
          <w:ilvl w:val="0"/>
          <w:numId w:val="2"/>
        </w:num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  <w:r w:rsidRPr="002C3841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Current labour market issues and </w:t>
      </w: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trans</w:t>
      </w:r>
      <w:r w:rsidR="00BA404E" w:rsidRPr="002C3841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national</w:t>
      </w:r>
      <w:r w:rsidR="00940650" w:rsidRPr="002C3841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 perspectives</w:t>
      </w:r>
      <w:r w:rsidR="00BA404E" w:rsidRPr="002C3841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 </w:t>
      </w:r>
    </w:p>
    <w:p w:rsidR="005E0740" w:rsidRPr="00F30D8A" w:rsidRDefault="005E0740" w:rsidP="005907A6">
      <w:pPr>
        <w:spacing w:after="0"/>
        <w:rPr>
          <w:rFonts w:ascii="Century Gothic" w:hAnsi="Century Gothic"/>
          <w:b/>
          <w:bCs/>
          <w:color w:val="000000"/>
          <w:sz w:val="20"/>
          <w:lang w:eastAsia="en-GB" w:bidi="ar-SA"/>
        </w:rPr>
      </w:pPr>
    </w:p>
    <w:p w:rsidR="00374031" w:rsidRDefault="00374031" w:rsidP="005907A6">
      <w:p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</w:p>
    <w:p w:rsidR="00940650" w:rsidRPr="00374031" w:rsidRDefault="00374031" w:rsidP="005907A6">
      <w:p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  <w:r w:rsidRPr="00374031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Potential authors should note the following </w:t>
      </w: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deadlines:  </w:t>
      </w:r>
    </w:p>
    <w:p w:rsidR="00374031" w:rsidRPr="00F30D8A" w:rsidRDefault="00374031" w:rsidP="005907A6">
      <w:pPr>
        <w:spacing w:after="0"/>
        <w:rPr>
          <w:rFonts w:ascii="Century Gothic" w:hAnsi="Century Gothic"/>
          <w:b/>
          <w:bCs/>
          <w:color w:val="000000"/>
          <w:sz w:val="20"/>
          <w:lang w:eastAsia="en-GB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226"/>
      </w:tblGrid>
      <w:tr w:rsidR="00940650" w:rsidTr="00940650">
        <w:tc>
          <w:tcPr>
            <w:tcW w:w="5665" w:type="dxa"/>
          </w:tcPr>
          <w:p w:rsidR="00940650" w:rsidRDefault="00940650" w:rsidP="005907A6">
            <w:pPr>
              <w:spacing w:after="0"/>
              <w:rPr>
                <w:rFonts w:ascii="Century Gothic" w:hAnsi="Century Gothic"/>
                <w:bCs/>
                <w:color w:val="000000"/>
                <w:sz w:val="24"/>
                <w:szCs w:val="24"/>
                <w:lang w:eastAsia="en-GB" w:bidi="ar-SA"/>
              </w:rPr>
            </w:pPr>
          </w:p>
        </w:tc>
        <w:tc>
          <w:tcPr>
            <w:tcW w:w="3226" w:type="dxa"/>
          </w:tcPr>
          <w:p w:rsidR="00940650" w:rsidRPr="00AB705F" w:rsidRDefault="00940650" w:rsidP="005907A6">
            <w:pPr>
              <w:spacing w:after="0"/>
              <w:rPr>
                <w:rFonts w:ascii="Century Gothic" w:hAnsi="Century Gothic"/>
                <w:bCs/>
                <w:i/>
                <w:color w:val="000000"/>
                <w:sz w:val="24"/>
                <w:szCs w:val="24"/>
                <w:lang w:eastAsia="en-GB" w:bidi="ar-SA"/>
              </w:rPr>
            </w:pPr>
            <w:r w:rsidRPr="00AB705F">
              <w:rPr>
                <w:rFonts w:ascii="Century Gothic" w:hAnsi="Century Gothic"/>
                <w:bCs/>
                <w:i/>
                <w:color w:val="000000"/>
                <w:sz w:val="24"/>
                <w:szCs w:val="24"/>
                <w:lang w:eastAsia="en-GB" w:bidi="ar-SA"/>
              </w:rPr>
              <w:t>Deadlines for submission</w:t>
            </w:r>
          </w:p>
        </w:tc>
      </w:tr>
      <w:tr w:rsidR="005E0740" w:rsidTr="00940650">
        <w:tc>
          <w:tcPr>
            <w:tcW w:w="5665" w:type="dxa"/>
          </w:tcPr>
          <w:p w:rsidR="005E0740" w:rsidRPr="005E0740" w:rsidRDefault="00940650" w:rsidP="005907A6">
            <w:pPr>
              <w:spacing w:after="0"/>
              <w:rPr>
                <w:rFonts w:ascii="Century Gothic" w:hAnsi="Century Gothic"/>
                <w:bCs/>
                <w:color w:val="000000"/>
                <w:sz w:val="24"/>
                <w:szCs w:val="24"/>
                <w:lang w:eastAsia="en-GB" w:bidi="ar-SA"/>
              </w:rPr>
            </w:pPr>
            <w:r>
              <w:rPr>
                <w:rFonts w:ascii="Century Gothic" w:hAnsi="Century Gothic"/>
                <w:bCs/>
                <w:color w:val="000000"/>
                <w:sz w:val="24"/>
                <w:szCs w:val="24"/>
                <w:lang w:eastAsia="en-GB" w:bidi="ar-SA"/>
              </w:rPr>
              <w:t>E</w:t>
            </w:r>
            <w:r w:rsidR="002814A3">
              <w:rPr>
                <w:rFonts w:ascii="Century Gothic" w:hAnsi="Century Gothic"/>
                <w:bCs/>
                <w:color w:val="000000"/>
                <w:sz w:val="24"/>
                <w:szCs w:val="24"/>
                <w:lang w:eastAsia="en-GB" w:bidi="ar-SA"/>
              </w:rPr>
              <w:t xml:space="preserve">xpressions </w:t>
            </w:r>
            <w:r w:rsidR="002814A3" w:rsidRPr="00940650">
              <w:rPr>
                <w:rFonts w:ascii="Century Gothic" w:hAnsi="Century Gothic"/>
                <w:bCs/>
                <w:color w:val="000000"/>
                <w:sz w:val="24"/>
                <w:szCs w:val="24"/>
                <w:lang w:eastAsia="en-GB" w:bidi="ar-SA"/>
              </w:rPr>
              <w:t>of interest</w:t>
            </w:r>
            <w:r w:rsidRPr="00940650">
              <w:rPr>
                <w:rFonts w:ascii="Century Gothic" w:hAnsi="Century Gothic"/>
                <w:bCs/>
                <w:color w:val="000000"/>
                <w:sz w:val="24"/>
                <w:szCs w:val="24"/>
                <w:lang w:eastAsia="en-GB" w:bidi="ar-SA"/>
              </w:rPr>
              <w:t xml:space="preserve"> supported by an article title and brief abstract (100 words)</w:t>
            </w:r>
          </w:p>
        </w:tc>
        <w:tc>
          <w:tcPr>
            <w:tcW w:w="3226" w:type="dxa"/>
          </w:tcPr>
          <w:p w:rsidR="005E0740" w:rsidRDefault="00A76AD5" w:rsidP="005907A6">
            <w:pPr>
              <w:spacing w:after="0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eastAsia="en-GB" w:bidi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eastAsia="en-GB" w:bidi="ar-SA"/>
              </w:rPr>
              <w:t>19</w:t>
            </w:r>
            <w:r w:rsidR="005575AC" w:rsidRPr="005575AC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vertAlign w:val="superscript"/>
                <w:lang w:eastAsia="en-GB" w:bidi="ar-SA"/>
              </w:rPr>
              <w:t>th</w:t>
            </w:r>
            <w:r w:rsidR="005575AC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eastAsia="en-GB" w:bidi="ar-SA"/>
              </w:rPr>
              <w:t xml:space="preserve"> November 2018</w:t>
            </w:r>
          </w:p>
        </w:tc>
      </w:tr>
      <w:tr w:rsidR="005E0740" w:rsidTr="00940650">
        <w:tc>
          <w:tcPr>
            <w:tcW w:w="5665" w:type="dxa"/>
          </w:tcPr>
          <w:p w:rsidR="005E0740" w:rsidRPr="005E0740" w:rsidRDefault="00940650" w:rsidP="00940650">
            <w:pPr>
              <w:spacing w:after="0"/>
              <w:rPr>
                <w:rFonts w:ascii="Century Gothic" w:hAnsi="Century Gothic"/>
                <w:bCs/>
                <w:color w:val="000000"/>
                <w:sz w:val="24"/>
                <w:szCs w:val="24"/>
                <w:lang w:eastAsia="en-GB" w:bidi="ar-SA"/>
              </w:rPr>
            </w:pPr>
            <w:r>
              <w:rPr>
                <w:rFonts w:ascii="Century Gothic" w:hAnsi="Century Gothic"/>
                <w:bCs/>
                <w:color w:val="000000"/>
                <w:sz w:val="24"/>
                <w:szCs w:val="24"/>
                <w:lang w:eastAsia="en-GB" w:bidi="ar-SA"/>
              </w:rPr>
              <w:t xml:space="preserve">Full draft article </w:t>
            </w:r>
          </w:p>
        </w:tc>
        <w:tc>
          <w:tcPr>
            <w:tcW w:w="3226" w:type="dxa"/>
          </w:tcPr>
          <w:p w:rsidR="005E0740" w:rsidRDefault="00A76AD5" w:rsidP="005907A6">
            <w:pPr>
              <w:spacing w:after="0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eastAsia="en-GB" w:bidi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eastAsia="en-GB" w:bidi="ar-SA"/>
              </w:rPr>
              <w:t>11</w:t>
            </w:r>
            <w:r w:rsidRPr="00A76AD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vertAlign w:val="superscript"/>
                <w:lang w:eastAsia="en-GB" w:bidi="ar-SA"/>
              </w:rPr>
              <w:t>th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eastAsia="en-GB" w:bidi="ar-SA"/>
              </w:rPr>
              <w:t xml:space="preserve"> January 2019</w:t>
            </w:r>
          </w:p>
          <w:p w:rsidR="00A76AD5" w:rsidRDefault="00A76AD5" w:rsidP="005907A6">
            <w:pPr>
              <w:spacing w:after="0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eastAsia="en-GB" w:bidi="ar-SA"/>
              </w:rPr>
            </w:pPr>
          </w:p>
        </w:tc>
      </w:tr>
      <w:tr w:rsidR="005E0740" w:rsidTr="00940650">
        <w:tc>
          <w:tcPr>
            <w:tcW w:w="5665" w:type="dxa"/>
          </w:tcPr>
          <w:p w:rsidR="005E0740" w:rsidRPr="005E0740" w:rsidRDefault="00940650" w:rsidP="00940650">
            <w:pPr>
              <w:spacing w:after="0"/>
              <w:rPr>
                <w:rFonts w:ascii="Century Gothic" w:hAnsi="Century Gothic"/>
                <w:bCs/>
                <w:color w:val="000000"/>
                <w:sz w:val="24"/>
                <w:szCs w:val="24"/>
                <w:lang w:eastAsia="en-GB" w:bidi="ar-SA"/>
              </w:rPr>
            </w:pPr>
            <w:r>
              <w:rPr>
                <w:rFonts w:ascii="Century Gothic" w:hAnsi="Century Gothic"/>
                <w:bCs/>
                <w:color w:val="000000"/>
                <w:sz w:val="24"/>
                <w:szCs w:val="24"/>
                <w:lang w:eastAsia="en-GB" w:bidi="ar-SA"/>
              </w:rPr>
              <w:t xml:space="preserve">Final </w:t>
            </w:r>
            <w:r w:rsidR="002C3841">
              <w:rPr>
                <w:rFonts w:ascii="Century Gothic" w:hAnsi="Century Gothic"/>
                <w:bCs/>
                <w:color w:val="000000"/>
                <w:sz w:val="24"/>
                <w:szCs w:val="24"/>
                <w:lang w:eastAsia="en-GB" w:bidi="ar-SA"/>
              </w:rPr>
              <w:t xml:space="preserve">corrected </w:t>
            </w:r>
            <w:r>
              <w:rPr>
                <w:rFonts w:ascii="Century Gothic" w:hAnsi="Century Gothic"/>
                <w:bCs/>
                <w:color w:val="000000"/>
                <w:sz w:val="24"/>
                <w:szCs w:val="24"/>
                <w:lang w:eastAsia="en-GB" w:bidi="ar-SA"/>
              </w:rPr>
              <w:t xml:space="preserve">manuscript </w:t>
            </w:r>
          </w:p>
        </w:tc>
        <w:tc>
          <w:tcPr>
            <w:tcW w:w="3226" w:type="dxa"/>
          </w:tcPr>
          <w:p w:rsidR="005E0740" w:rsidRPr="00A76AD5" w:rsidRDefault="00A76AD5" w:rsidP="005907A6">
            <w:pPr>
              <w:spacing w:after="0"/>
              <w:rPr>
                <w:rFonts w:ascii="Century Gothic" w:hAnsi="Century Gothic"/>
                <w:bCs/>
                <w:color w:val="0000FF"/>
                <w:sz w:val="24"/>
                <w:szCs w:val="24"/>
                <w:lang w:eastAsia="en-GB" w:bidi="ar-SA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eastAsia="en-GB" w:bidi="ar-SA"/>
              </w:rPr>
              <w:t>16</w:t>
            </w:r>
            <w:r w:rsidRPr="00A76AD5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vertAlign w:val="superscript"/>
                <w:lang w:eastAsia="en-GB" w:bidi="ar-SA"/>
              </w:rPr>
              <w:t>th</w:t>
            </w: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eastAsia="en-GB" w:bidi="ar-SA"/>
              </w:rPr>
              <w:t xml:space="preserve"> February 2019</w:t>
            </w:r>
          </w:p>
        </w:tc>
      </w:tr>
    </w:tbl>
    <w:p w:rsidR="005E0740" w:rsidRPr="00940650" w:rsidRDefault="005E0740" w:rsidP="00F30D8A">
      <w:p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</w:p>
    <w:p w:rsidR="00A76AD5" w:rsidRDefault="00940650" w:rsidP="00F30D8A">
      <w:p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  <w:r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For </w:t>
      </w:r>
      <w:r w:rsidRPr="00940650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enquiries and expressions of interest, please contact the editor</w:t>
      </w:r>
      <w:r w:rsidR="002C3841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>s</w:t>
      </w:r>
      <w:r w:rsidR="00A76AD5"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  <w:t xml:space="preserve">: </w:t>
      </w:r>
    </w:p>
    <w:p w:rsidR="00A76AD5" w:rsidRPr="00940650" w:rsidRDefault="00A76AD5" w:rsidP="00F30D8A">
      <w:pPr>
        <w:spacing w:after="0"/>
        <w:rPr>
          <w:rFonts w:ascii="Century Gothic" w:hAnsi="Century Gothic"/>
          <w:bCs/>
          <w:color w:val="000000"/>
          <w:sz w:val="24"/>
          <w:szCs w:val="24"/>
          <w:lang w:eastAsia="en-GB" w:bidi="ar-SA"/>
        </w:rPr>
      </w:pPr>
      <w:bookmarkStart w:id="0" w:name="_GoBack"/>
      <w:bookmarkEnd w:id="0"/>
    </w:p>
    <w:p w:rsidR="00940650" w:rsidRDefault="00940650" w:rsidP="00F30D8A">
      <w:pPr>
        <w:spacing w:after="0"/>
        <w:rPr>
          <w:rFonts w:ascii="Century Gothic" w:hAnsi="Century Gothic"/>
          <w:b/>
          <w:bCs/>
          <w:color w:val="000000"/>
          <w:sz w:val="24"/>
          <w:szCs w:val="24"/>
          <w:lang w:eastAsia="en-GB" w:bidi="ar-SA"/>
        </w:rPr>
      </w:pPr>
      <w:r w:rsidRPr="00940650">
        <w:rPr>
          <w:rFonts w:ascii="Century Gothic" w:hAnsi="Century Gothic"/>
          <w:b/>
          <w:bCs/>
          <w:color w:val="000000"/>
          <w:sz w:val="24"/>
          <w:szCs w:val="24"/>
          <w:lang w:eastAsia="en-GB" w:bidi="ar-SA"/>
        </w:rPr>
        <w:t xml:space="preserve">Pete Robertson:  </w:t>
      </w:r>
      <w:hyperlink r:id="rId8" w:history="1">
        <w:r w:rsidR="002C3841" w:rsidRPr="00EC3E02">
          <w:rPr>
            <w:rStyle w:val="Hyperlink"/>
            <w:rFonts w:ascii="Century Gothic" w:hAnsi="Century Gothic"/>
            <w:b/>
            <w:bCs/>
            <w:sz w:val="24"/>
            <w:szCs w:val="24"/>
            <w:lang w:eastAsia="en-GB" w:bidi="ar-SA"/>
          </w:rPr>
          <w:t>p.robertson@napier.ac.uk</w:t>
        </w:r>
      </w:hyperlink>
    </w:p>
    <w:p w:rsidR="002C3841" w:rsidRDefault="002C3841" w:rsidP="00F30D8A">
      <w:pPr>
        <w:spacing w:after="0"/>
        <w:rPr>
          <w:rFonts w:ascii="Century Gothic" w:hAnsi="Century Gothic"/>
          <w:b/>
          <w:bCs/>
          <w:color w:val="000000"/>
          <w:sz w:val="24"/>
          <w:szCs w:val="24"/>
          <w:lang w:eastAsia="en-GB" w:bidi="ar-SA"/>
        </w:rPr>
      </w:pPr>
      <w:r>
        <w:rPr>
          <w:rFonts w:ascii="Century Gothic" w:hAnsi="Century Gothic"/>
          <w:b/>
          <w:bCs/>
          <w:color w:val="000000"/>
          <w:sz w:val="24"/>
          <w:szCs w:val="24"/>
          <w:lang w:eastAsia="en-GB" w:bidi="ar-SA"/>
        </w:rPr>
        <w:t xml:space="preserve">Lyn Barham:   </w:t>
      </w:r>
      <w:r w:rsidR="00A76AD5">
        <w:rPr>
          <w:rFonts w:ascii="Century Gothic" w:hAnsi="Century Gothic"/>
          <w:b/>
          <w:bCs/>
          <w:color w:val="000000"/>
          <w:sz w:val="24"/>
          <w:szCs w:val="24"/>
          <w:lang w:eastAsia="en-GB" w:bidi="ar-SA"/>
        </w:rPr>
        <w:t xml:space="preserve">    </w:t>
      </w:r>
      <w:hyperlink r:id="rId9" w:history="1">
        <w:r w:rsidR="00A76AD5" w:rsidRPr="00EC3E02">
          <w:rPr>
            <w:rStyle w:val="Hyperlink"/>
            <w:rFonts w:ascii="Century Gothic" w:hAnsi="Century Gothic"/>
            <w:b/>
            <w:bCs/>
            <w:sz w:val="24"/>
            <w:szCs w:val="24"/>
            <w:lang w:eastAsia="en-GB" w:bidi="ar-SA"/>
          </w:rPr>
          <w:t>lynbarham@gmail.com</w:t>
        </w:r>
      </w:hyperlink>
    </w:p>
    <w:p w:rsidR="00A76AD5" w:rsidRDefault="00A76AD5" w:rsidP="00F30D8A">
      <w:pPr>
        <w:spacing w:after="0"/>
        <w:rPr>
          <w:rFonts w:ascii="Century Gothic" w:hAnsi="Century Gothic"/>
          <w:b/>
          <w:bCs/>
          <w:color w:val="000000"/>
          <w:sz w:val="24"/>
          <w:szCs w:val="24"/>
          <w:lang w:eastAsia="en-GB" w:bidi="ar-SA"/>
        </w:rPr>
      </w:pPr>
    </w:p>
    <w:p w:rsidR="00A76AD5" w:rsidRDefault="00A76AD5" w:rsidP="00F30D8A">
      <w:pPr>
        <w:spacing w:after="0"/>
        <w:rPr>
          <w:rFonts w:ascii="Century Gothic" w:hAnsi="Century Gothic"/>
          <w:b/>
          <w:bCs/>
          <w:color w:val="000000"/>
          <w:sz w:val="24"/>
          <w:szCs w:val="24"/>
          <w:lang w:eastAsia="en-GB" w:bidi="ar-SA"/>
        </w:rPr>
      </w:pPr>
    </w:p>
    <w:sectPr w:rsidR="00A76AD5" w:rsidSect="00D928DD">
      <w:footerReference w:type="even" r:id="rId10"/>
      <w:footerReference w:type="default" r:id="rId11"/>
      <w:pgSz w:w="11907" w:h="16840" w:code="9"/>
      <w:pgMar w:top="1134" w:right="141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08" w:rsidRDefault="00F91E08">
      <w:r>
        <w:separator/>
      </w:r>
    </w:p>
  </w:endnote>
  <w:endnote w:type="continuationSeparator" w:id="0">
    <w:p w:rsidR="00F91E08" w:rsidRDefault="00F9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08" w:rsidRDefault="00F91E08" w:rsidP="001145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1E08" w:rsidRDefault="00F91E08" w:rsidP="002803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08" w:rsidRPr="00D928DD" w:rsidRDefault="00F91E08" w:rsidP="00D928DD">
    <w:pPr>
      <w:pStyle w:val="Footer"/>
      <w:spacing w:after="0"/>
      <w:ind w:right="35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08" w:rsidRDefault="00F91E08">
      <w:r>
        <w:separator/>
      </w:r>
    </w:p>
  </w:footnote>
  <w:footnote w:type="continuationSeparator" w:id="0">
    <w:p w:rsidR="00F91E08" w:rsidRDefault="00F91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E52"/>
    <w:multiLevelType w:val="hybridMultilevel"/>
    <w:tmpl w:val="60249C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52BCD"/>
    <w:multiLevelType w:val="hybridMultilevel"/>
    <w:tmpl w:val="360252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A41F3"/>
    <w:multiLevelType w:val="hybridMultilevel"/>
    <w:tmpl w:val="86C230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A6"/>
    <w:rsid w:val="00043660"/>
    <w:rsid w:val="00051BA2"/>
    <w:rsid w:val="000D0B4B"/>
    <w:rsid w:val="0011453A"/>
    <w:rsid w:val="001352DE"/>
    <w:rsid w:val="00141A70"/>
    <w:rsid w:val="00154F11"/>
    <w:rsid w:val="001810EC"/>
    <w:rsid w:val="00182270"/>
    <w:rsid w:val="002149B9"/>
    <w:rsid w:val="00280304"/>
    <w:rsid w:val="002814A3"/>
    <w:rsid w:val="002877BE"/>
    <w:rsid w:val="00291D0A"/>
    <w:rsid w:val="002933D4"/>
    <w:rsid w:val="002A08B4"/>
    <w:rsid w:val="002C3841"/>
    <w:rsid w:val="002D32B6"/>
    <w:rsid w:val="002E4FD1"/>
    <w:rsid w:val="00374031"/>
    <w:rsid w:val="003A6420"/>
    <w:rsid w:val="003B7C38"/>
    <w:rsid w:val="003D2BA4"/>
    <w:rsid w:val="004348F6"/>
    <w:rsid w:val="004D2B34"/>
    <w:rsid w:val="00512D74"/>
    <w:rsid w:val="005575AC"/>
    <w:rsid w:val="00563368"/>
    <w:rsid w:val="005907A6"/>
    <w:rsid w:val="005E0740"/>
    <w:rsid w:val="005E2744"/>
    <w:rsid w:val="00605E70"/>
    <w:rsid w:val="0064698B"/>
    <w:rsid w:val="00657432"/>
    <w:rsid w:val="00683ED9"/>
    <w:rsid w:val="007A58A6"/>
    <w:rsid w:val="007B545A"/>
    <w:rsid w:val="007D23FF"/>
    <w:rsid w:val="00801E7C"/>
    <w:rsid w:val="00814B9A"/>
    <w:rsid w:val="008246F4"/>
    <w:rsid w:val="008C4E72"/>
    <w:rsid w:val="008E52BB"/>
    <w:rsid w:val="00940650"/>
    <w:rsid w:val="00960D80"/>
    <w:rsid w:val="00964164"/>
    <w:rsid w:val="00980337"/>
    <w:rsid w:val="009A6293"/>
    <w:rsid w:val="009C45EA"/>
    <w:rsid w:val="009D4237"/>
    <w:rsid w:val="009E712E"/>
    <w:rsid w:val="009F428F"/>
    <w:rsid w:val="00A26D24"/>
    <w:rsid w:val="00A27F53"/>
    <w:rsid w:val="00A76AD5"/>
    <w:rsid w:val="00AA23E0"/>
    <w:rsid w:val="00AA5B05"/>
    <w:rsid w:val="00AB0D70"/>
    <w:rsid w:val="00AB705F"/>
    <w:rsid w:val="00BA404E"/>
    <w:rsid w:val="00BB5BCB"/>
    <w:rsid w:val="00BE537F"/>
    <w:rsid w:val="00BF4C2D"/>
    <w:rsid w:val="00BF6527"/>
    <w:rsid w:val="00C30197"/>
    <w:rsid w:val="00C37D27"/>
    <w:rsid w:val="00C52439"/>
    <w:rsid w:val="00C559CD"/>
    <w:rsid w:val="00C8097C"/>
    <w:rsid w:val="00CF47AF"/>
    <w:rsid w:val="00D42B2F"/>
    <w:rsid w:val="00D70DF4"/>
    <w:rsid w:val="00D872CB"/>
    <w:rsid w:val="00D928DD"/>
    <w:rsid w:val="00DB5AD8"/>
    <w:rsid w:val="00E04C1F"/>
    <w:rsid w:val="00E1191B"/>
    <w:rsid w:val="00E152CE"/>
    <w:rsid w:val="00E601E1"/>
    <w:rsid w:val="00E82C5B"/>
    <w:rsid w:val="00EB6ABC"/>
    <w:rsid w:val="00F30D8A"/>
    <w:rsid w:val="00F32441"/>
    <w:rsid w:val="00F657E3"/>
    <w:rsid w:val="00F74BD9"/>
    <w:rsid w:val="00F91E08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33B56"/>
  <w15:docId w15:val="{D7A6C056-9431-4E9E-B7BA-BD22FCB3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40"/>
    <w:pPr>
      <w:spacing w:after="240"/>
    </w:pPr>
    <w:rPr>
      <w:rFonts w:ascii="Arial" w:hAnsi="Arial"/>
      <w:sz w:val="22"/>
      <w:lang w:eastAsia="en-US" w:bidi="dv-MV"/>
    </w:rPr>
  </w:style>
  <w:style w:type="paragraph" w:styleId="Heading1">
    <w:name w:val="heading 1"/>
    <w:basedOn w:val="Normal"/>
    <w:next w:val="Normal"/>
    <w:qFormat/>
    <w:rsid w:val="00512D74"/>
    <w:pPr>
      <w:keepNext/>
      <w:spacing w:before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1D0A"/>
    <w:pPr>
      <w:keepNext/>
      <w:spacing w:before="12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2D74"/>
    <w:pPr>
      <w:keepNext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907A6"/>
    <w:pPr>
      <w:spacing w:after="0"/>
    </w:pPr>
    <w:rPr>
      <w:rFonts w:ascii="Courier New" w:hAnsi="Courier New" w:cs="Courier New"/>
      <w:sz w:val="20"/>
      <w:lang w:eastAsia="en-GB" w:bidi="ar-SA"/>
    </w:rPr>
  </w:style>
  <w:style w:type="character" w:styleId="Hyperlink">
    <w:name w:val="Hyperlink"/>
    <w:basedOn w:val="DefaultParagraphFont"/>
    <w:rsid w:val="007D23FF"/>
    <w:rPr>
      <w:color w:val="0000FF"/>
      <w:u w:val="single"/>
    </w:rPr>
  </w:style>
  <w:style w:type="paragraph" w:styleId="BalloonText">
    <w:name w:val="Balloon Text"/>
    <w:basedOn w:val="Normal"/>
    <w:semiHidden/>
    <w:rsid w:val="00A26D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8030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0304"/>
  </w:style>
  <w:style w:type="character" w:styleId="CommentReference">
    <w:name w:val="annotation reference"/>
    <w:basedOn w:val="DefaultParagraphFont"/>
    <w:semiHidden/>
    <w:rsid w:val="00BF6527"/>
    <w:rPr>
      <w:sz w:val="16"/>
      <w:szCs w:val="16"/>
    </w:rPr>
  </w:style>
  <w:style w:type="paragraph" w:styleId="CommentText">
    <w:name w:val="annotation text"/>
    <w:basedOn w:val="Normal"/>
    <w:semiHidden/>
    <w:rsid w:val="00BF652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F6527"/>
    <w:rPr>
      <w:b/>
      <w:bCs/>
    </w:rPr>
  </w:style>
  <w:style w:type="paragraph" w:styleId="Header">
    <w:name w:val="header"/>
    <w:basedOn w:val="Normal"/>
    <w:rsid w:val="00D928D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352DE"/>
    <w:pPr>
      <w:ind w:left="720"/>
      <w:contextualSpacing/>
    </w:pPr>
  </w:style>
  <w:style w:type="table" w:styleId="TableGrid">
    <w:name w:val="Table Grid"/>
    <w:basedOn w:val="TableNormal"/>
    <w:rsid w:val="005E0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robertson@napier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ynbarh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163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Stakeholder Research Associates</Company>
  <LinksUpToDate>false</LinksUpToDate>
  <CharactersWithSpaces>1276</CharactersWithSpaces>
  <SharedDoc>false</SharedDoc>
  <HLinks>
    <vt:vector size="6" baseType="variant"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mailto:stephen.mcnair@niace.org.uk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Jackson</dc:creator>
  <cp:lastModifiedBy>Robertson, Peter</cp:lastModifiedBy>
  <cp:revision>3</cp:revision>
  <cp:lastPrinted>2017-04-07T13:10:00Z</cp:lastPrinted>
  <dcterms:created xsi:type="dcterms:W3CDTF">2018-09-20T11:25:00Z</dcterms:created>
  <dcterms:modified xsi:type="dcterms:W3CDTF">2018-09-20T14:09:00Z</dcterms:modified>
</cp:coreProperties>
</file>