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97" w:rsidRPr="00023660" w:rsidRDefault="00206B97" w:rsidP="00EE19AF">
      <w:pPr>
        <w:spacing w:after="0" w:line="240" w:lineRule="auto"/>
        <w:rPr>
          <w:b/>
          <w:color w:val="FF0000"/>
          <w:sz w:val="44"/>
          <w:szCs w:val="44"/>
        </w:rPr>
      </w:pPr>
      <w:r w:rsidRPr="00023660">
        <w:rPr>
          <w:b/>
          <w:color w:val="FF0000"/>
          <w:sz w:val="44"/>
          <w:szCs w:val="44"/>
        </w:rPr>
        <w:t xml:space="preserve">NICEC invites entries for the </w:t>
      </w:r>
    </w:p>
    <w:p w:rsidR="001330B5" w:rsidRPr="00023660" w:rsidRDefault="00206B97" w:rsidP="00EE19AF">
      <w:pPr>
        <w:spacing w:after="0" w:line="240" w:lineRule="auto"/>
        <w:rPr>
          <w:b/>
          <w:color w:val="FF0000"/>
          <w:sz w:val="44"/>
          <w:szCs w:val="44"/>
        </w:rPr>
      </w:pPr>
      <w:r w:rsidRPr="00023660">
        <w:rPr>
          <w:b/>
          <w:color w:val="FF0000"/>
          <w:sz w:val="44"/>
          <w:szCs w:val="44"/>
        </w:rPr>
        <w:t>Bill</w:t>
      </w:r>
      <w:r w:rsidR="006D7388" w:rsidRPr="00023660">
        <w:rPr>
          <w:b/>
          <w:color w:val="FF0000"/>
          <w:sz w:val="44"/>
          <w:szCs w:val="44"/>
        </w:rPr>
        <w:t xml:space="preserve"> Law Student Memorial Award 2020</w:t>
      </w:r>
    </w:p>
    <w:p w:rsidR="00856240" w:rsidRDefault="000E1166" w:rsidP="00856240">
      <w:pPr>
        <w:shd w:val="clear" w:color="auto" w:fill="FFFFFF" w:themeFill="background1"/>
        <w:spacing w:after="0"/>
        <w:rPr>
          <w:rFonts w:ascii="Arial" w:hAnsi="Arial" w:cs="Arial"/>
          <w:lang w:val="en-US"/>
        </w:rPr>
      </w:pPr>
      <w:r w:rsidRPr="007523F8">
        <w:rPr>
          <w:noProof/>
          <w:lang w:eastAsia="en-GB"/>
        </w:rPr>
        <w:drawing>
          <wp:inline distT="0" distB="0" distL="0" distR="0" wp14:anchorId="268BD967" wp14:editId="5E201CAF">
            <wp:extent cx="148590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Law in h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B97" w:rsidRPr="00856240" w:rsidRDefault="00EE19AF" w:rsidP="00856240">
      <w:pPr>
        <w:shd w:val="clear" w:color="auto" w:fill="FFFFFF" w:themeFill="background1"/>
        <w:spacing w:after="0"/>
        <w:jc w:val="both"/>
        <w:rPr>
          <w:b/>
          <w:sz w:val="32"/>
        </w:rPr>
      </w:pPr>
      <w:r w:rsidRPr="00EE19AF">
        <w:rPr>
          <w:b/>
          <w:noProof/>
          <w:color w:val="4C0000"/>
          <w:sz w:val="44"/>
          <w:szCs w:val="56"/>
          <w:lang w:eastAsia="en-GB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74C4803D" wp14:editId="31789A5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028700" cy="6774180"/>
                <wp:effectExtent l="0" t="0" r="0" b="0"/>
                <wp:wrapSquare wrapText="bothSides"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7741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9AF" w:rsidRDefault="000E1166" w:rsidP="000E1166">
                            <w:pPr>
                              <w:pStyle w:val="Heading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jc w:val="both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E1166">
                              <w:rPr>
                                <w:rFonts w:ascii="Palatino Linotype" w:eastAsia="Cambria" w:hAnsi="Palatino Linotype" w:cs="Times New Roman"/>
                                <w:b w:val="0"/>
                                <w:bCs w:val="0"/>
                                <w:noProof/>
                                <w:color w:val="auto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3D8E7716" wp14:editId="1D7B4A21">
                                  <wp:extent cx="6192772" cy="930407"/>
                                  <wp:effectExtent l="2222" t="0" r="953" b="952"/>
                                  <wp:docPr id="5" name="Picture 5" descr="NICEC graphic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ICEC graphic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6192772" cy="930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BBA10" id="AutoShape 14" o:spid="_x0000_s1026" style="position:absolute;margin-left:29.8pt;margin-top:0;width:81pt;height:533.4pt;z-index:251659264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" o:allowincell="f" filled="f" stroked="f" strokeweight="1.25pt">
                <v:textbox inset=",7.2pt,,7.2pt">
                  <w:txbxContent>
                    <w:p w:rsidR="00EE19AF" w:rsidRDefault="000E1166" w:rsidP="000E1166">
                      <w:pPr>
                        <w:pStyle w:val="Heading1"/>
                        <w:pBdr>
                          <w:left w:val="single" w:sz="6" w:space="9" w:color="4F81BD" w:themeColor="accent1"/>
                        </w:pBdr>
                        <w:spacing w:before="0" w:after="240"/>
                        <w:jc w:val="both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0E1166">
                        <w:rPr>
                          <w:rFonts w:ascii="Palatino Linotype" w:eastAsia="Cambria" w:hAnsi="Palatino Linotype" w:cs="Times New Roman"/>
                          <w:b w:val="0"/>
                          <w:bCs w:val="0"/>
                          <w:noProof/>
                          <w:color w:val="auto"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E3711A7" wp14:editId="11AD0A70">
                            <wp:extent cx="6192772" cy="930407"/>
                            <wp:effectExtent l="2222" t="0" r="953" b="952"/>
                            <wp:docPr id="5" name="Picture 5" descr="NICEC graphic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ICEC graphic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6192772" cy="930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04363" w:rsidRPr="001077F6">
        <w:rPr>
          <w:rFonts w:ascii="Arial" w:hAnsi="Arial" w:cs="Arial"/>
          <w:lang w:val="en-US"/>
        </w:rPr>
        <w:t>The award is</w:t>
      </w:r>
      <w:r w:rsidR="001330B5" w:rsidRPr="001077F6">
        <w:rPr>
          <w:rFonts w:ascii="Arial" w:hAnsi="Arial" w:cs="Arial"/>
          <w:lang w:val="en-US"/>
        </w:rPr>
        <w:t xml:space="preserve"> a legacy and tribute to the work of Dr Bill Law</w:t>
      </w:r>
      <w:r w:rsidR="009E77EE" w:rsidRPr="001077F6">
        <w:rPr>
          <w:rFonts w:ascii="Arial" w:hAnsi="Arial" w:cs="Arial"/>
          <w:lang w:val="en-US"/>
        </w:rPr>
        <w:t>, Founding Fellow of NICEC,</w:t>
      </w:r>
      <w:r w:rsidR="001330B5" w:rsidRPr="001077F6">
        <w:rPr>
          <w:rFonts w:ascii="Arial" w:hAnsi="Arial" w:cs="Arial"/>
          <w:lang w:val="en-US"/>
        </w:rPr>
        <w:t xml:space="preserve"> who died in </w:t>
      </w:r>
      <w:r w:rsidR="00415C71" w:rsidRPr="001077F6">
        <w:rPr>
          <w:rFonts w:ascii="Arial" w:hAnsi="Arial" w:cs="Arial"/>
          <w:lang w:val="en-US"/>
        </w:rPr>
        <w:t xml:space="preserve">April </w:t>
      </w:r>
      <w:r w:rsidR="001330B5" w:rsidRPr="001077F6">
        <w:rPr>
          <w:rFonts w:ascii="Arial" w:hAnsi="Arial" w:cs="Arial"/>
          <w:lang w:val="en-US"/>
        </w:rPr>
        <w:t>2017.  His work was recognised internationally and was significant in its impact on the w</w:t>
      </w:r>
      <w:r w:rsidR="00E04363" w:rsidRPr="001077F6">
        <w:rPr>
          <w:rFonts w:ascii="Arial" w:hAnsi="Arial" w:cs="Arial"/>
          <w:lang w:val="en-US"/>
        </w:rPr>
        <w:t>ay the career developme</w:t>
      </w:r>
      <w:r w:rsidR="001077F6">
        <w:rPr>
          <w:rFonts w:ascii="Arial" w:hAnsi="Arial" w:cs="Arial"/>
          <w:lang w:val="en-US"/>
        </w:rPr>
        <w:t>nt is conceptualized and practis</w:t>
      </w:r>
      <w:r w:rsidR="00E04363" w:rsidRPr="001077F6">
        <w:rPr>
          <w:rFonts w:ascii="Arial" w:hAnsi="Arial" w:cs="Arial"/>
          <w:lang w:val="en-US"/>
        </w:rPr>
        <w:t xml:space="preserve">ed. </w:t>
      </w:r>
      <w:r w:rsidR="009E77EE" w:rsidRPr="001077F6">
        <w:rPr>
          <w:rFonts w:ascii="Arial" w:hAnsi="Arial" w:cs="Arial"/>
          <w:lang w:val="en-US"/>
        </w:rPr>
        <w:t xml:space="preserve">The award will celebrate emerging innovation within the career development sector and importantly, the relationship between theory and practice.  </w:t>
      </w:r>
    </w:p>
    <w:p w:rsidR="00E04363" w:rsidRPr="00023660" w:rsidRDefault="00E04363" w:rsidP="000E1166">
      <w:pPr>
        <w:spacing w:after="0" w:line="240" w:lineRule="auto"/>
        <w:jc w:val="both"/>
        <w:rPr>
          <w:rFonts w:ascii="Arial" w:hAnsi="Arial" w:cs="Arial"/>
          <w:b/>
          <w:color w:val="FF0000"/>
          <w:lang w:val="en-US"/>
        </w:rPr>
      </w:pPr>
      <w:r w:rsidRPr="00023660">
        <w:rPr>
          <w:rFonts w:ascii="Arial" w:hAnsi="Arial" w:cs="Arial"/>
          <w:b/>
          <w:color w:val="FF0000"/>
          <w:sz w:val="32"/>
          <w:lang w:val="en-US"/>
        </w:rPr>
        <w:t>The prize</w:t>
      </w:r>
    </w:p>
    <w:p w:rsidR="00206B97" w:rsidRPr="001077F6" w:rsidRDefault="007023CD" w:rsidP="00206B97">
      <w:pPr>
        <w:spacing w:after="0"/>
        <w:jc w:val="both"/>
        <w:rPr>
          <w:rFonts w:ascii="Arial" w:hAnsi="Arial" w:cs="Arial"/>
          <w:lang w:val="en-US"/>
        </w:rPr>
      </w:pPr>
      <w:r w:rsidRPr="001077F6">
        <w:rPr>
          <w:rFonts w:ascii="Arial" w:hAnsi="Arial" w:cs="Arial"/>
          <w:lang w:val="en-US"/>
        </w:rPr>
        <w:t xml:space="preserve">The award will be made </w:t>
      </w:r>
      <w:r w:rsidR="00D153A6">
        <w:rPr>
          <w:rFonts w:ascii="Arial" w:hAnsi="Arial" w:cs="Arial"/>
          <w:lang w:val="en-US"/>
        </w:rPr>
        <w:t xml:space="preserve">on </w:t>
      </w:r>
      <w:r w:rsidR="00D153A6" w:rsidRPr="00D153A6">
        <w:rPr>
          <w:rFonts w:ascii="Arial" w:hAnsi="Arial" w:cs="Arial"/>
          <w:b/>
          <w:color w:val="33CC33"/>
          <w:lang w:val="en-US"/>
        </w:rPr>
        <w:t>2nd</w:t>
      </w:r>
      <w:r w:rsidR="00B8060C" w:rsidRPr="00D153A6">
        <w:rPr>
          <w:rFonts w:ascii="Arial" w:hAnsi="Arial" w:cs="Arial"/>
          <w:b/>
          <w:color w:val="33CC33"/>
          <w:lang w:val="en-US"/>
        </w:rPr>
        <w:t xml:space="preserve"> July 2020</w:t>
      </w:r>
      <w:r w:rsidR="00B8060C" w:rsidRPr="00D153A6">
        <w:rPr>
          <w:rFonts w:ascii="Arial" w:hAnsi="Arial" w:cs="Arial"/>
          <w:color w:val="33CC33"/>
          <w:lang w:val="en-US"/>
        </w:rPr>
        <w:t xml:space="preserve"> </w:t>
      </w:r>
      <w:r w:rsidRPr="001077F6">
        <w:rPr>
          <w:rFonts w:ascii="Arial" w:hAnsi="Arial" w:cs="Arial"/>
          <w:lang w:val="en-US"/>
        </w:rPr>
        <w:t xml:space="preserve">to a current or recent student who presents </w:t>
      </w:r>
      <w:r w:rsidR="00C80B9B">
        <w:rPr>
          <w:rFonts w:ascii="Arial" w:hAnsi="Arial" w:cs="Arial"/>
          <w:lang w:val="en-US"/>
        </w:rPr>
        <w:t xml:space="preserve">work representing </w:t>
      </w:r>
      <w:r w:rsidRPr="001077F6">
        <w:rPr>
          <w:rFonts w:ascii="Arial" w:hAnsi="Arial" w:cs="Arial"/>
          <w:lang w:val="en-US"/>
        </w:rPr>
        <w:t>significant research and/or innovative practice</w:t>
      </w:r>
      <w:r w:rsidR="00733C77">
        <w:rPr>
          <w:rFonts w:ascii="Arial" w:hAnsi="Arial" w:cs="Arial"/>
          <w:lang w:val="en-US"/>
        </w:rPr>
        <w:t>.</w:t>
      </w:r>
      <w:r w:rsidRPr="001077F6">
        <w:rPr>
          <w:rFonts w:ascii="Arial" w:hAnsi="Arial" w:cs="Arial"/>
          <w:lang w:val="en-US"/>
        </w:rPr>
        <w:t xml:space="preserve"> The prize</w:t>
      </w:r>
      <w:r w:rsidR="00E04363" w:rsidRPr="001077F6">
        <w:rPr>
          <w:rFonts w:ascii="Arial" w:hAnsi="Arial" w:cs="Arial"/>
          <w:lang w:val="en-US"/>
        </w:rPr>
        <w:t xml:space="preserve"> will be a £50 book token, free attendance at NICEC seminars and network meetings for a year, and public re</w:t>
      </w:r>
      <w:r w:rsidR="00D153A6">
        <w:rPr>
          <w:rFonts w:ascii="Arial" w:hAnsi="Arial" w:cs="Arial"/>
          <w:lang w:val="en-US"/>
        </w:rPr>
        <w:t xml:space="preserve">cognition via the NICEC </w:t>
      </w:r>
      <w:proofErr w:type="gramStart"/>
      <w:r w:rsidR="00D153A6">
        <w:rPr>
          <w:rFonts w:ascii="Arial" w:hAnsi="Arial" w:cs="Arial"/>
          <w:lang w:val="en-US"/>
        </w:rPr>
        <w:t>website,</w:t>
      </w:r>
      <w:proofErr w:type="gramEnd"/>
      <w:r w:rsidR="00D153A6">
        <w:rPr>
          <w:rFonts w:ascii="Arial" w:hAnsi="Arial" w:cs="Arial"/>
          <w:lang w:val="en-US"/>
        </w:rPr>
        <w:t xml:space="preserve"> and t</w:t>
      </w:r>
      <w:r w:rsidR="00415C71" w:rsidRPr="001077F6">
        <w:rPr>
          <w:rFonts w:ascii="Arial" w:hAnsi="Arial" w:cs="Arial"/>
          <w:lang w:val="en-US"/>
        </w:rPr>
        <w:t>he winning entry may also be published in the NICEC Journal</w:t>
      </w:r>
      <w:r w:rsidR="00856240">
        <w:rPr>
          <w:rFonts w:ascii="Arial" w:hAnsi="Arial" w:cs="Arial"/>
          <w:lang w:val="en-US"/>
        </w:rPr>
        <w:t>.</w:t>
      </w:r>
    </w:p>
    <w:p w:rsidR="00E04363" w:rsidRPr="00023660" w:rsidRDefault="00415C71" w:rsidP="000E1166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lang w:val="en-US"/>
        </w:rPr>
      </w:pPr>
      <w:r w:rsidRPr="00023660">
        <w:rPr>
          <w:rFonts w:ascii="Arial" w:hAnsi="Arial" w:cs="Arial"/>
          <w:b/>
          <w:color w:val="FF0000"/>
          <w:sz w:val="32"/>
          <w:lang w:val="en-US"/>
        </w:rPr>
        <w:t>How to enter</w:t>
      </w:r>
    </w:p>
    <w:p w:rsidR="00206B97" w:rsidRPr="001077F6" w:rsidRDefault="00F7423D" w:rsidP="00206B97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There is a</w:t>
      </w:r>
      <w:r w:rsidR="00C80B9B">
        <w:rPr>
          <w:rFonts w:ascii="Arial" w:hAnsi="Arial" w:cs="Arial"/>
          <w:lang w:val="en-US"/>
        </w:rPr>
        <w:t xml:space="preserve"> </w:t>
      </w:r>
      <w:r w:rsidR="008C3DC4">
        <w:rPr>
          <w:rFonts w:ascii="Arial" w:hAnsi="Arial" w:cs="Arial"/>
          <w:lang w:val="en-US"/>
        </w:rPr>
        <w:t>two-stage</w:t>
      </w:r>
      <w:r w:rsidR="00C80B9B">
        <w:rPr>
          <w:rFonts w:ascii="Arial" w:hAnsi="Arial" w:cs="Arial"/>
          <w:lang w:val="en-US"/>
        </w:rPr>
        <w:t xml:space="preserve"> process</w:t>
      </w:r>
      <w:r w:rsidR="00856240">
        <w:rPr>
          <w:rFonts w:ascii="Arial" w:hAnsi="Arial" w:cs="Arial"/>
          <w:lang w:val="en-US"/>
        </w:rPr>
        <w:t xml:space="preserve"> and timescale</w:t>
      </w:r>
      <w:r w:rsidR="00C80B9B">
        <w:rPr>
          <w:rFonts w:ascii="Arial" w:hAnsi="Arial" w:cs="Arial"/>
          <w:lang w:val="en-US"/>
        </w:rPr>
        <w:t xml:space="preserve">: </w:t>
      </w:r>
      <w:r w:rsidR="00D153A6">
        <w:rPr>
          <w:rFonts w:ascii="Arial" w:hAnsi="Arial" w:cs="Arial"/>
          <w:lang w:val="en-US"/>
        </w:rPr>
        <w:t>(</w:t>
      </w:r>
      <w:r w:rsidR="00C80B9B">
        <w:rPr>
          <w:rFonts w:ascii="Arial" w:hAnsi="Arial" w:cs="Arial"/>
          <w:lang w:val="en-US"/>
        </w:rPr>
        <w:t>1) submission of</w:t>
      </w:r>
      <w:r w:rsidR="00415C71" w:rsidRPr="001077F6">
        <w:rPr>
          <w:rFonts w:ascii="Arial" w:hAnsi="Arial" w:cs="Arial"/>
          <w:lang w:val="en-US"/>
        </w:rPr>
        <w:t xml:space="preserve"> a</w:t>
      </w:r>
      <w:r w:rsidR="00B8060C">
        <w:rPr>
          <w:rFonts w:ascii="Arial" w:hAnsi="Arial" w:cs="Arial"/>
          <w:lang w:val="en-US"/>
        </w:rPr>
        <w:t>n abstract</w:t>
      </w:r>
      <w:r>
        <w:rPr>
          <w:rFonts w:ascii="Arial" w:hAnsi="Arial" w:cs="Arial"/>
          <w:lang w:val="en-US"/>
        </w:rPr>
        <w:t xml:space="preserve"> (outline</w:t>
      </w:r>
      <w:r w:rsidR="00C80B9B">
        <w:rPr>
          <w:rFonts w:ascii="Arial" w:hAnsi="Arial" w:cs="Arial"/>
          <w:lang w:val="en-US"/>
        </w:rPr>
        <w:t>, draft,</w:t>
      </w:r>
      <w:r>
        <w:rPr>
          <w:rFonts w:ascii="Arial" w:hAnsi="Arial" w:cs="Arial"/>
          <w:lang w:val="en-US"/>
        </w:rPr>
        <w:t xml:space="preserve"> or plan)</w:t>
      </w:r>
      <w:r w:rsidR="00B8060C">
        <w:rPr>
          <w:rFonts w:ascii="Arial" w:hAnsi="Arial" w:cs="Arial"/>
          <w:lang w:val="en-US"/>
        </w:rPr>
        <w:t xml:space="preserve"> of</w:t>
      </w:r>
      <w:r>
        <w:rPr>
          <w:rFonts w:ascii="Arial" w:hAnsi="Arial" w:cs="Arial"/>
          <w:lang w:val="en-US"/>
        </w:rPr>
        <w:t xml:space="preserve"> approximately</w:t>
      </w:r>
      <w:r w:rsidR="00B8060C">
        <w:rPr>
          <w:rFonts w:ascii="Arial" w:hAnsi="Arial" w:cs="Arial"/>
          <w:lang w:val="en-US"/>
        </w:rPr>
        <w:t xml:space="preserve"> 250 words</w:t>
      </w:r>
      <w:r w:rsidR="00856240">
        <w:rPr>
          <w:rFonts w:ascii="Arial" w:hAnsi="Arial" w:cs="Arial"/>
          <w:lang w:val="en-US"/>
        </w:rPr>
        <w:t xml:space="preserve"> </w:t>
      </w:r>
      <w:r w:rsidR="00856240" w:rsidRPr="00856240">
        <w:rPr>
          <w:rFonts w:ascii="Arial" w:hAnsi="Arial" w:cs="Arial"/>
          <w:lang w:val="en-US"/>
        </w:rPr>
        <w:t>(excluding references)</w:t>
      </w:r>
      <w:r w:rsidR="00B8060C">
        <w:rPr>
          <w:rFonts w:ascii="Arial" w:hAnsi="Arial" w:cs="Arial"/>
          <w:lang w:val="en-US"/>
        </w:rPr>
        <w:t xml:space="preserve"> </w:t>
      </w:r>
      <w:r w:rsidR="00733C77">
        <w:rPr>
          <w:rFonts w:ascii="Arial" w:hAnsi="Arial" w:cs="Arial"/>
          <w:lang w:val="en-US"/>
        </w:rPr>
        <w:t xml:space="preserve">by </w:t>
      </w:r>
      <w:r w:rsidR="00733C77" w:rsidRPr="00C80B9B">
        <w:rPr>
          <w:rFonts w:ascii="Arial" w:hAnsi="Arial" w:cs="Arial"/>
          <w:b/>
          <w:color w:val="33CC33"/>
          <w:lang w:val="en-US"/>
        </w:rPr>
        <w:t>31</w:t>
      </w:r>
      <w:r w:rsidR="00733C77" w:rsidRPr="00C80B9B">
        <w:rPr>
          <w:rFonts w:ascii="Arial" w:hAnsi="Arial" w:cs="Arial"/>
          <w:b/>
          <w:color w:val="33CC33"/>
          <w:vertAlign w:val="superscript"/>
          <w:lang w:val="en-US"/>
        </w:rPr>
        <w:t>st</w:t>
      </w:r>
      <w:r w:rsidRPr="00C80B9B">
        <w:rPr>
          <w:rFonts w:ascii="Arial" w:hAnsi="Arial" w:cs="Arial"/>
          <w:b/>
          <w:color w:val="33CC33"/>
          <w:lang w:val="en-US"/>
        </w:rPr>
        <w:t xml:space="preserve"> </w:t>
      </w:r>
      <w:r w:rsidRPr="00856240">
        <w:rPr>
          <w:rFonts w:ascii="Arial" w:hAnsi="Arial" w:cs="Arial"/>
          <w:b/>
          <w:color w:val="33CC33"/>
          <w:lang w:val="en-US"/>
        </w:rPr>
        <w:t>January</w:t>
      </w:r>
      <w:r w:rsidR="00856240">
        <w:rPr>
          <w:rFonts w:ascii="Arial" w:hAnsi="Arial" w:cs="Arial"/>
          <w:b/>
          <w:color w:val="33CC33"/>
          <w:lang w:val="en-US"/>
        </w:rPr>
        <w:t xml:space="preserve"> 2020.</w:t>
      </w:r>
      <w:r w:rsidR="00C80B9B">
        <w:rPr>
          <w:rFonts w:ascii="Arial" w:hAnsi="Arial" w:cs="Arial"/>
          <w:lang w:val="en-US"/>
        </w:rPr>
        <w:t xml:space="preserve"> </w:t>
      </w:r>
      <w:r w:rsidR="00D153A6">
        <w:rPr>
          <w:rFonts w:ascii="Arial" w:hAnsi="Arial" w:cs="Arial"/>
          <w:lang w:val="en-US"/>
        </w:rPr>
        <w:t>(</w:t>
      </w:r>
      <w:r w:rsidR="00C80B9B">
        <w:rPr>
          <w:rFonts w:ascii="Arial" w:hAnsi="Arial" w:cs="Arial"/>
          <w:lang w:val="en-US"/>
        </w:rPr>
        <w:t xml:space="preserve">2) </w:t>
      </w:r>
      <w:proofErr w:type="gramStart"/>
      <w:r w:rsidR="00C80B9B">
        <w:rPr>
          <w:rFonts w:ascii="Arial" w:hAnsi="Arial" w:cs="Arial"/>
          <w:lang w:val="en-US"/>
        </w:rPr>
        <w:t>a</w:t>
      </w:r>
      <w:proofErr w:type="gramEnd"/>
      <w:r w:rsidR="00856240">
        <w:rPr>
          <w:rFonts w:ascii="Arial" w:hAnsi="Arial" w:cs="Arial"/>
          <w:lang w:val="en-US"/>
        </w:rPr>
        <w:t xml:space="preserve"> maximum of 10</w:t>
      </w:r>
      <w:r w:rsidR="00733C77">
        <w:rPr>
          <w:rFonts w:ascii="Arial" w:hAnsi="Arial" w:cs="Arial"/>
          <w:lang w:val="en-US"/>
        </w:rPr>
        <w:t xml:space="preserve"> </w:t>
      </w:r>
      <w:proofErr w:type="spellStart"/>
      <w:r w:rsidR="00733C77">
        <w:rPr>
          <w:rFonts w:ascii="Arial" w:hAnsi="Arial" w:cs="Arial"/>
          <w:lang w:val="en-US"/>
        </w:rPr>
        <w:t>of</w:t>
      </w:r>
      <w:proofErr w:type="spellEnd"/>
      <w:r w:rsidR="00733C77">
        <w:rPr>
          <w:rFonts w:ascii="Arial" w:hAnsi="Arial" w:cs="Arial"/>
          <w:lang w:val="en-US"/>
        </w:rPr>
        <w:t xml:space="preserve"> abstracts</w:t>
      </w:r>
      <w:r w:rsidR="00C80B9B">
        <w:rPr>
          <w:rFonts w:ascii="Arial" w:hAnsi="Arial" w:cs="Arial"/>
          <w:lang w:val="en-US"/>
        </w:rPr>
        <w:t xml:space="preserve"> will be invited</w:t>
      </w:r>
      <w:r w:rsidR="00856240">
        <w:rPr>
          <w:rFonts w:ascii="Arial" w:hAnsi="Arial" w:cs="Arial"/>
          <w:lang w:val="en-US"/>
        </w:rPr>
        <w:t xml:space="preserve"> </w:t>
      </w:r>
      <w:r w:rsidR="00856240">
        <w:rPr>
          <w:rFonts w:ascii="Arial" w:hAnsi="Arial" w:cs="Arial"/>
          <w:b/>
          <w:lang w:val="en-US"/>
        </w:rPr>
        <w:t>t</w:t>
      </w:r>
      <w:r w:rsidR="00733C77">
        <w:rPr>
          <w:rFonts w:ascii="Arial" w:hAnsi="Arial" w:cs="Arial"/>
          <w:lang w:val="en-US"/>
        </w:rPr>
        <w:t xml:space="preserve">o be developed into </w:t>
      </w:r>
      <w:r>
        <w:rPr>
          <w:rFonts w:ascii="Arial" w:hAnsi="Arial" w:cs="Arial"/>
          <w:lang w:val="en-US"/>
        </w:rPr>
        <w:t xml:space="preserve">a 2,500 word essay/multi-media/report </w:t>
      </w:r>
      <w:r w:rsidR="00856240">
        <w:rPr>
          <w:rFonts w:ascii="Arial" w:hAnsi="Arial" w:cs="Arial"/>
          <w:lang w:val="en-US"/>
        </w:rPr>
        <w:t xml:space="preserve">by </w:t>
      </w:r>
      <w:r w:rsidR="00856240" w:rsidRPr="00856240">
        <w:rPr>
          <w:rFonts w:ascii="Arial" w:hAnsi="Arial" w:cs="Arial"/>
          <w:b/>
          <w:color w:val="33CC33"/>
          <w:lang w:val="en-US"/>
        </w:rPr>
        <w:t>29</w:t>
      </w:r>
      <w:r w:rsidR="00856240" w:rsidRPr="00856240">
        <w:rPr>
          <w:rFonts w:ascii="Arial" w:hAnsi="Arial" w:cs="Arial"/>
          <w:b/>
          <w:color w:val="33CC33"/>
          <w:vertAlign w:val="superscript"/>
          <w:lang w:val="en-US"/>
        </w:rPr>
        <w:t>th</w:t>
      </w:r>
      <w:r w:rsidR="00856240" w:rsidRPr="00856240">
        <w:rPr>
          <w:rFonts w:ascii="Arial" w:hAnsi="Arial" w:cs="Arial"/>
          <w:b/>
          <w:color w:val="33CC33"/>
          <w:lang w:val="en-US"/>
        </w:rPr>
        <w:t xml:space="preserve"> February</w:t>
      </w:r>
      <w:r w:rsidR="00856240" w:rsidRPr="00856240">
        <w:rPr>
          <w:rFonts w:ascii="Arial" w:hAnsi="Arial" w:cs="Arial"/>
          <w:b/>
          <w:lang w:val="en-US"/>
        </w:rPr>
        <w:t xml:space="preserve"> </w:t>
      </w:r>
      <w:r w:rsidR="00856240" w:rsidRPr="00856240">
        <w:rPr>
          <w:rFonts w:ascii="Arial" w:hAnsi="Arial" w:cs="Arial"/>
          <w:b/>
          <w:color w:val="33CC33"/>
          <w:lang w:val="en-US"/>
        </w:rPr>
        <w:t>2020</w:t>
      </w:r>
      <w:r w:rsidR="00856240">
        <w:rPr>
          <w:rFonts w:ascii="Arial" w:hAnsi="Arial" w:cs="Arial"/>
          <w:b/>
          <w:color w:val="33CC33"/>
          <w:lang w:val="en-US"/>
        </w:rPr>
        <w:t>,</w:t>
      </w:r>
      <w:r w:rsidR="00856240">
        <w:rPr>
          <w:rFonts w:ascii="Arial" w:hAnsi="Arial" w:cs="Arial"/>
          <w:b/>
          <w:lang w:val="en-US"/>
        </w:rPr>
        <w:t xml:space="preserve"> </w:t>
      </w:r>
      <w:r w:rsidR="00856240">
        <w:rPr>
          <w:rFonts w:ascii="Arial" w:hAnsi="Arial" w:cs="Arial"/>
          <w:lang w:val="en-US"/>
        </w:rPr>
        <w:t xml:space="preserve"> to be </w:t>
      </w:r>
      <w:r w:rsidR="00415C71" w:rsidRPr="001077F6">
        <w:rPr>
          <w:rFonts w:ascii="Arial" w:hAnsi="Arial" w:cs="Arial"/>
          <w:lang w:val="en-US"/>
        </w:rPr>
        <w:t xml:space="preserve">written in a style which is in line with NICEC Journal writing </w:t>
      </w:r>
      <w:hyperlink r:id="rId8" w:history="1">
        <w:r w:rsidR="00415C71" w:rsidRPr="00C80B9B">
          <w:rPr>
            <w:rStyle w:val="Hyperlink"/>
            <w:rFonts w:ascii="Arial" w:hAnsi="Arial" w:cs="Arial"/>
            <w:b/>
            <w:color w:val="0070C0"/>
            <w:lang w:val="en-US"/>
          </w:rPr>
          <w:t>style guide</w:t>
        </w:r>
      </w:hyperlink>
      <w:r w:rsidR="00856240">
        <w:rPr>
          <w:rStyle w:val="Hyperlink"/>
          <w:rFonts w:ascii="Arial" w:hAnsi="Arial" w:cs="Arial"/>
          <w:b/>
          <w:color w:val="0070C0"/>
          <w:lang w:val="en-US"/>
        </w:rPr>
        <w:t>,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and submitted by </w:t>
      </w:r>
      <w:r w:rsidRPr="00C80B9B">
        <w:rPr>
          <w:rFonts w:ascii="Arial" w:hAnsi="Arial" w:cs="Arial"/>
          <w:b/>
          <w:color w:val="33CC33"/>
          <w:lang w:val="en-US"/>
        </w:rPr>
        <w:t>11</w:t>
      </w:r>
      <w:r w:rsidRPr="00C80B9B">
        <w:rPr>
          <w:rFonts w:ascii="Arial" w:hAnsi="Arial" w:cs="Arial"/>
          <w:b/>
          <w:color w:val="33CC33"/>
          <w:vertAlign w:val="superscript"/>
          <w:lang w:val="en-US"/>
        </w:rPr>
        <w:t>th</w:t>
      </w:r>
      <w:r w:rsidRPr="00C80B9B">
        <w:rPr>
          <w:rFonts w:ascii="Arial" w:hAnsi="Arial" w:cs="Arial"/>
          <w:b/>
          <w:color w:val="33CC33"/>
          <w:lang w:val="en-US"/>
        </w:rPr>
        <w:t xml:space="preserve"> May</w:t>
      </w:r>
      <w:r w:rsidR="00C80B9B" w:rsidRPr="00C80B9B">
        <w:rPr>
          <w:rFonts w:ascii="Arial" w:hAnsi="Arial" w:cs="Arial"/>
          <w:b/>
          <w:color w:val="33CC33"/>
          <w:lang w:val="en-US"/>
        </w:rPr>
        <w:t xml:space="preserve"> 2020</w:t>
      </w:r>
      <w:r w:rsidR="00415C71" w:rsidRPr="00063920">
        <w:rPr>
          <w:rFonts w:ascii="Arial" w:hAnsi="Arial" w:cs="Arial"/>
          <w:lang w:val="en-US"/>
        </w:rPr>
        <w:t>.</w:t>
      </w:r>
      <w:r w:rsidR="009E77EE" w:rsidRPr="001077F6">
        <w:rPr>
          <w:rFonts w:ascii="Arial" w:hAnsi="Arial" w:cs="Arial"/>
          <w:lang w:val="en-US"/>
        </w:rPr>
        <w:t xml:space="preserve">  </w:t>
      </w:r>
      <w:r w:rsidR="00415C71" w:rsidRPr="001077F6">
        <w:rPr>
          <w:rFonts w:ascii="Arial" w:hAnsi="Arial" w:cs="Arial"/>
          <w:lang w:val="en-US"/>
        </w:rPr>
        <w:t>You are free to choose your topic</w:t>
      </w:r>
      <w:r w:rsidR="008C3DC4">
        <w:rPr>
          <w:rFonts w:ascii="Arial" w:hAnsi="Arial" w:cs="Arial"/>
          <w:lang w:val="en-US"/>
        </w:rPr>
        <w:t>,</w:t>
      </w:r>
      <w:r w:rsidR="00415C71" w:rsidRPr="001077F6">
        <w:rPr>
          <w:rFonts w:ascii="Arial" w:hAnsi="Arial" w:cs="Arial"/>
          <w:lang w:val="en-US"/>
        </w:rPr>
        <w:t xml:space="preserve"> but we anticipate that </w:t>
      </w:r>
      <w:r w:rsidR="009E77EE" w:rsidRPr="001077F6">
        <w:rPr>
          <w:rFonts w:ascii="Arial" w:hAnsi="Arial" w:cs="Arial"/>
          <w:lang w:val="en-US"/>
        </w:rPr>
        <w:t>you will write about something you have learned whilst on your course or undertaki</w:t>
      </w:r>
      <w:r w:rsidR="0087210D" w:rsidRPr="001077F6">
        <w:rPr>
          <w:rFonts w:ascii="Arial" w:hAnsi="Arial" w:cs="Arial"/>
          <w:lang w:val="en-US"/>
        </w:rPr>
        <w:t>ng research or practice</w:t>
      </w:r>
      <w:r w:rsidR="00B8060C">
        <w:rPr>
          <w:rFonts w:ascii="Arial" w:hAnsi="Arial" w:cs="Arial"/>
          <w:lang w:val="en-US"/>
        </w:rPr>
        <w:t xml:space="preserve">.  </w:t>
      </w:r>
      <w:r w:rsidR="009E77EE" w:rsidRPr="001077F6">
        <w:rPr>
          <w:rFonts w:ascii="Arial" w:hAnsi="Arial" w:cs="Arial"/>
          <w:lang w:val="en-US"/>
        </w:rPr>
        <w:t>Only one entry per person is permitted</w:t>
      </w:r>
      <w:r w:rsidR="00856240">
        <w:rPr>
          <w:rFonts w:ascii="Arial" w:hAnsi="Arial" w:cs="Arial"/>
          <w:b/>
          <w:lang w:val="en-US"/>
        </w:rPr>
        <w:t>.</w:t>
      </w:r>
      <w:r w:rsidR="009E77EE" w:rsidRPr="001077F6">
        <w:rPr>
          <w:rFonts w:ascii="Arial" w:hAnsi="Arial" w:cs="Arial"/>
          <w:b/>
          <w:lang w:val="en-US"/>
        </w:rPr>
        <w:t xml:space="preserve">  </w:t>
      </w:r>
    </w:p>
    <w:p w:rsidR="009E77EE" w:rsidRPr="00023660" w:rsidRDefault="009E77EE" w:rsidP="000E1166">
      <w:pPr>
        <w:spacing w:after="0" w:line="240" w:lineRule="auto"/>
        <w:jc w:val="both"/>
        <w:rPr>
          <w:rFonts w:ascii="Arial" w:hAnsi="Arial" w:cs="Arial"/>
          <w:b/>
          <w:color w:val="FF0000"/>
          <w:lang w:val="en-US"/>
        </w:rPr>
      </w:pPr>
      <w:r w:rsidRPr="00023660">
        <w:rPr>
          <w:rFonts w:ascii="Arial" w:hAnsi="Arial" w:cs="Arial"/>
          <w:b/>
          <w:color w:val="FF0000"/>
          <w:sz w:val="32"/>
          <w:lang w:val="en-US"/>
        </w:rPr>
        <w:t>Eligibility</w:t>
      </w:r>
    </w:p>
    <w:p w:rsidR="007023CD" w:rsidRPr="001077F6" w:rsidRDefault="009E77EE" w:rsidP="000E1166">
      <w:pPr>
        <w:spacing w:after="0"/>
        <w:jc w:val="both"/>
        <w:rPr>
          <w:rFonts w:ascii="Arial" w:hAnsi="Arial" w:cs="Arial"/>
          <w:lang w:val="en-US"/>
        </w:rPr>
      </w:pPr>
      <w:r w:rsidRPr="001077F6">
        <w:rPr>
          <w:rFonts w:ascii="Arial" w:hAnsi="Arial" w:cs="Arial"/>
          <w:lang w:val="en-US"/>
        </w:rPr>
        <w:t xml:space="preserve">We welcome entries from </w:t>
      </w:r>
      <w:r w:rsidR="007023CD" w:rsidRPr="001077F6">
        <w:rPr>
          <w:rFonts w:ascii="Arial" w:hAnsi="Arial" w:cs="Arial"/>
          <w:lang w:val="en-US"/>
        </w:rPr>
        <w:t xml:space="preserve">students currently or recently registered on a formal course or CPD programme </w:t>
      </w:r>
      <w:r w:rsidR="007023CD" w:rsidRPr="001077F6">
        <w:rPr>
          <w:rFonts w:ascii="Arial" w:hAnsi="Arial" w:cs="Arial"/>
        </w:rPr>
        <w:t xml:space="preserve">in the broad field of career education, career guidance/counselling/coaching and career development. </w:t>
      </w:r>
      <w:r w:rsidR="007023CD" w:rsidRPr="001077F6">
        <w:rPr>
          <w:rFonts w:ascii="Arial" w:hAnsi="Arial" w:cs="Arial"/>
          <w:lang w:val="en-US"/>
        </w:rPr>
        <w:t xml:space="preserve">For example, qualification in career guidance, a CEC sponsored programme, or a CIPD programme.  </w:t>
      </w:r>
      <w:r w:rsidR="00207BF0" w:rsidRPr="001077F6">
        <w:rPr>
          <w:rFonts w:ascii="Arial" w:hAnsi="Arial" w:cs="Arial"/>
          <w:lang w:val="en-US"/>
        </w:rPr>
        <w:t>Membership of NICEC is not necessary. The award is free to enter.</w:t>
      </w:r>
      <w:r w:rsidR="00206B97" w:rsidRPr="001077F6">
        <w:rPr>
          <w:rFonts w:ascii="Arial" w:hAnsi="Arial" w:cs="Arial"/>
          <w:lang w:val="en-US"/>
        </w:rPr>
        <w:t xml:space="preserve"> For queries </w:t>
      </w:r>
      <w:r w:rsidR="00C80B9B">
        <w:rPr>
          <w:rFonts w:ascii="Arial" w:hAnsi="Arial" w:cs="Arial"/>
          <w:lang w:val="en-US"/>
        </w:rPr>
        <w:t xml:space="preserve">and submitting an abstract </w:t>
      </w:r>
      <w:r w:rsidR="00206B97" w:rsidRPr="001077F6">
        <w:rPr>
          <w:rFonts w:ascii="Arial" w:hAnsi="Arial" w:cs="Arial"/>
          <w:lang w:val="en-US"/>
        </w:rPr>
        <w:t xml:space="preserve">please use </w:t>
      </w:r>
      <w:hyperlink r:id="rId9" w:history="1">
        <w:r w:rsidR="00206B97" w:rsidRPr="00C80B9B">
          <w:rPr>
            <w:rStyle w:val="Hyperlink"/>
            <w:rFonts w:ascii="Arial" w:hAnsi="Arial" w:cs="Arial"/>
            <w:b/>
            <w:lang w:val="en-US"/>
          </w:rPr>
          <w:t>info@nicec.org.uk</w:t>
        </w:r>
      </w:hyperlink>
    </w:p>
    <w:sectPr w:rsidR="007023CD" w:rsidRPr="00107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B5"/>
    <w:rsid w:val="00023660"/>
    <w:rsid w:val="00063920"/>
    <w:rsid w:val="000E1166"/>
    <w:rsid w:val="001077F6"/>
    <w:rsid w:val="001330B5"/>
    <w:rsid w:val="00206B97"/>
    <w:rsid w:val="00207BF0"/>
    <w:rsid w:val="002D3D5D"/>
    <w:rsid w:val="00415C71"/>
    <w:rsid w:val="005533CD"/>
    <w:rsid w:val="0064607E"/>
    <w:rsid w:val="00665803"/>
    <w:rsid w:val="006D7388"/>
    <w:rsid w:val="007023CD"/>
    <w:rsid w:val="00733C77"/>
    <w:rsid w:val="007F1AFB"/>
    <w:rsid w:val="00824554"/>
    <w:rsid w:val="00856240"/>
    <w:rsid w:val="0087210D"/>
    <w:rsid w:val="00882100"/>
    <w:rsid w:val="008C3DC4"/>
    <w:rsid w:val="00944E7B"/>
    <w:rsid w:val="009E77EE"/>
    <w:rsid w:val="00B8060C"/>
    <w:rsid w:val="00C80B9B"/>
    <w:rsid w:val="00D153A6"/>
    <w:rsid w:val="00E04363"/>
    <w:rsid w:val="00EE19AF"/>
    <w:rsid w:val="00F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C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B9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C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B9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e\Documents\NICEC\Journal\NICEC%20EB%20author%20style%20guide%20Amended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ice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cp:lastPrinted>2019-09-03T10:48:00Z</cp:lastPrinted>
  <dcterms:created xsi:type="dcterms:W3CDTF">2019-11-15T12:29:00Z</dcterms:created>
  <dcterms:modified xsi:type="dcterms:W3CDTF">2019-11-15T12:29:00Z</dcterms:modified>
</cp:coreProperties>
</file>