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339D3" w14:textId="50E1C797" w:rsidR="00E5159C" w:rsidRDefault="00E5159C">
      <w:r>
        <w:t>Serra Connects July ‘26</w:t>
      </w:r>
    </w:p>
    <w:p w14:paraId="19CD50A4" w14:textId="310B0FE7" w:rsidR="00A40A01" w:rsidRDefault="00A40A01"/>
    <w:p w14:paraId="1534B522" w14:textId="2AA86D2E" w:rsidR="00E5159C" w:rsidRDefault="00A40A01">
      <w:r>
        <w:t>Vigil for vocations</w:t>
      </w:r>
    </w:p>
    <w:p w14:paraId="520D4D4C" w14:textId="5648FD75" w:rsidR="00563AF4" w:rsidRDefault="00E5159C" w:rsidP="003E11EE">
      <w:r>
        <w:t xml:space="preserve">Responding to our Holy Fathers’ Messages for vocations on </w:t>
      </w:r>
      <w:r w:rsidR="00886C52">
        <w:t xml:space="preserve">Vocations </w:t>
      </w:r>
      <w:r>
        <w:t xml:space="preserve">Sunday, Good Shepherd Sunday, Serrans throughout Great Britain hold Vigils for vocations usually the Thursday or Friday </w:t>
      </w:r>
      <w:r w:rsidR="00EB7739">
        <w:t xml:space="preserve">night </w:t>
      </w:r>
      <w:r>
        <w:t>prior to vocations Sunday. This Vigil of just a few in our calend</w:t>
      </w:r>
      <w:r w:rsidR="00A40A01">
        <w:t>a</w:t>
      </w:r>
      <w:r>
        <w:t>r, principally focuses on th</w:t>
      </w:r>
      <w:r w:rsidR="00AC0358">
        <w:t>e</w:t>
      </w:r>
      <w:r>
        <w:t xml:space="preserve"> </w:t>
      </w:r>
      <w:r w:rsidR="00507A6B">
        <w:t xml:space="preserve">yearly </w:t>
      </w:r>
      <w:r>
        <w:t>Message</w:t>
      </w:r>
      <w:r w:rsidR="00872C72">
        <w:t>s</w:t>
      </w:r>
      <w:r>
        <w:t xml:space="preserve"> of </w:t>
      </w:r>
      <w:r w:rsidR="0017475D">
        <w:t>our</w:t>
      </w:r>
      <w:r>
        <w:t xml:space="preserve"> Holy Father</w:t>
      </w:r>
      <w:r w:rsidR="0017475D">
        <w:t>s</w:t>
      </w:r>
      <w:r w:rsidR="00A40A01">
        <w:t xml:space="preserve"> and the</w:t>
      </w:r>
      <w:r w:rsidR="00BC260A">
        <w:t>ir</w:t>
      </w:r>
      <w:r w:rsidR="0001725C">
        <w:t xml:space="preserve"> </w:t>
      </w:r>
      <w:r w:rsidR="00A40A01">
        <w:t xml:space="preserve"> theme</w:t>
      </w:r>
      <w:r w:rsidR="005E2261">
        <w:t>s</w:t>
      </w:r>
      <w:r w:rsidR="0001725C">
        <w:t xml:space="preserve">. This </w:t>
      </w:r>
      <w:r w:rsidR="00886B89">
        <w:t xml:space="preserve">year’s </w:t>
      </w:r>
      <w:r w:rsidR="0001725C">
        <w:t>theme taken from Pope Leo’s</w:t>
      </w:r>
      <w:r w:rsidR="00A40A01">
        <w:t xml:space="preserve"> </w:t>
      </w:r>
      <w:r w:rsidR="00440C5E">
        <w:t xml:space="preserve">message for the </w:t>
      </w:r>
      <w:r w:rsidR="0094641B">
        <w:t xml:space="preserve"> 63</w:t>
      </w:r>
      <w:r w:rsidR="0094641B" w:rsidRPr="00BE38B5">
        <w:rPr>
          <w:vertAlign w:val="superscript"/>
        </w:rPr>
        <w:t>rd</w:t>
      </w:r>
      <w:r w:rsidR="00BE38B5">
        <w:t xml:space="preserve"> </w:t>
      </w:r>
      <w:r w:rsidR="00001306">
        <w:t xml:space="preserve">world </w:t>
      </w:r>
      <w:r w:rsidR="00893A62">
        <w:t>d</w:t>
      </w:r>
      <w:r w:rsidR="00001306">
        <w:t>ay of prayer</w:t>
      </w:r>
      <w:r w:rsidR="00893A62">
        <w:t xml:space="preserve"> for vocation</w:t>
      </w:r>
      <w:r w:rsidR="003648AE">
        <w:t>s</w:t>
      </w:r>
      <w:r w:rsidR="000F2583">
        <w:t>.</w:t>
      </w:r>
    </w:p>
    <w:p w14:paraId="32ED4E7A" w14:textId="08332F41" w:rsidR="00E5159C" w:rsidRDefault="003E11EE" w:rsidP="00D77606">
      <w:pPr>
        <w:jc w:val="center"/>
      </w:pPr>
      <w:r w:rsidRPr="003E11EE">
        <w:rPr>
          <w:b/>
          <w:bCs/>
          <w:i/>
          <w:iCs/>
        </w:rPr>
        <w:t>The Interior Discovery of God’s Gift</w:t>
      </w:r>
    </w:p>
    <w:p w14:paraId="0B392C1F" w14:textId="27494BA3" w:rsidR="00A40A01" w:rsidRDefault="00A40A01">
      <w:r>
        <w:t>Our Vigil</w:t>
      </w:r>
      <w:r w:rsidR="009B52B6">
        <w:t xml:space="preserve"> for vocations</w:t>
      </w:r>
      <w:r>
        <w:t xml:space="preserve"> started back in 1989 some 37 years ago </w:t>
      </w:r>
      <w:r w:rsidR="006D19F4" w:rsidRPr="006D19F4">
        <w:t xml:space="preserve">here in the City of Glasgow </w:t>
      </w:r>
      <w:r>
        <w:t>continuing every year with the exception of that covid year. This vocations vigil was adopted by our Serra international board in the year 2000 and promoted as an International event which we understand is still going strong</w:t>
      </w:r>
      <w:r w:rsidR="008659E7">
        <w:t>ly</w:t>
      </w:r>
      <w:r>
        <w:t xml:space="preserve"> today.</w:t>
      </w:r>
    </w:p>
    <w:p w14:paraId="3B4BE7F2" w14:textId="39E154C5" w:rsidR="008659E7" w:rsidRDefault="00F95D3F">
      <w:r>
        <w:t>The</w:t>
      </w:r>
      <w:r w:rsidR="008659E7">
        <w:t xml:space="preserve"> vigil may last throughout the entire night</w:t>
      </w:r>
      <w:r w:rsidR="003142CB">
        <w:t xml:space="preserve"> </w:t>
      </w:r>
      <w:r w:rsidR="00CD73A9">
        <w:t xml:space="preserve">starting with </w:t>
      </w:r>
      <w:r w:rsidR="00817616">
        <w:t xml:space="preserve">celebration of the </w:t>
      </w:r>
      <w:r w:rsidR="00C71C20">
        <w:t>E</w:t>
      </w:r>
      <w:r w:rsidR="00817616">
        <w:t>ucha</w:t>
      </w:r>
      <w:r w:rsidR="00C71C20">
        <w:t>rist</w:t>
      </w:r>
      <w:r w:rsidR="00B66CD7">
        <w:t xml:space="preserve">, </w:t>
      </w:r>
      <w:r w:rsidR="00627BAB">
        <w:t xml:space="preserve">with adoration, </w:t>
      </w:r>
      <w:r w:rsidR="00705453">
        <w:t xml:space="preserve">rosary for vocations, </w:t>
      </w:r>
      <w:r w:rsidR="00627BAB">
        <w:t>benediction</w:t>
      </w:r>
      <w:r w:rsidR="00CC6D8B">
        <w:t>,</w:t>
      </w:r>
      <w:r w:rsidR="00A60B2B">
        <w:t xml:space="preserve"> </w:t>
      </w:r>
      <w:r w:rsidR="00F03C03">
        <w:t xml:space="preserve">with </w:t>
      </w:r>
      <w:r w:rsidR="00627BAB">
        <w:t>speakers</w:t>
      </w:r>
      <w:r w:rsidR="003A4AAB">
        <w:t xml:space="preserve"> reflecting on their own vocation</w:t>
      </w:r>
      <w:r w:rsidR="00CE1595">
        <w:t xml:space="preserve"> </w:t>
      </w:r>
      <w:r w:rsidR="00AF33C7">
        <w:t>and</w:t>
      </w:r>
      <w:r w:rsidR="00F21342">
        <w:t xml:space="preserve"> </w:t>
      </w:r>
      <w:r w:rsidR="003142CB">
        <w:t>en</w:t>
      </w:r>
      <w:r w:rsidR="00B666C8">
        <w:t>d</w:t>
      </w:r>
      <w:r w:rsidR="003142CB">
        <w:t xml:space="preserve">ing </w:t>
      </w:r>
      <w:r w:rsidR="00B666C8">
        <w:t>early</w:t>
      </w:r>
      <w:r w:rsidR="00CE1595">
        <w:t xml:space="preserve"> morning</w:t>
      </w:r>
      <w:r w:rsidR="00B666C8">
        <w:t xml:space="preserve"> with morning prayer even on a hill</w:t>
      </w:r>
      <w:r w:rsidR="00B36238">
        <w:t>side or</w:t>
      </w:r>
      <w:r w:rsidR="00B37CC6">
        <w:t xml:space="preserve"> c</w:t>
      </w:r>
      <w:r w:rsidR="00A94ECC">
        <w:t>h</w:t>
      </w:r>
      <w:r w:rsidR="00B37CC6">
        <w:t>urch</w:t>
      </w:r>
      <w:r w:rsidR="00F21342">
        <w:t>. Today</w:t>
      </w:r>
      <w:r w:rsidR="00A51642">
        <w:t>,</w:t>
      </w:r>
      <w:r w:rsidR="00F21342">
        <w:t xml:space="preserve"> </w:t>
      </w:r>
      <w:r w:rsidR="00A51642">
        <w:t xml:space="preserve">we </w:t>
      </w:r>
      <w:r w:rsidR="00F21342">
        <w:t>being a little older</w:t>
      </w:r>
      <w:r w:rsidR="00A51642">
        <w:t>,</w:t>
      </w:r>
      <w:r w:rsidR="00B37CC6">
        <w:t xml:space="preserve"> </w:t>
      </w:r>
      <w:r w:rsidR="00A51642">
        <w:t>the vigil</w:t>
      </w:r>
      <w:r w:rsidR="00B37CC6">
        <w:t xml:space="preserve"> may last two hours</w:t>
      </w:r>
      <w:r w:rsidR="000F337F">
        <w:t xml:space="preserve"> ending with Night prayer</w:t>
      </w:r>
      <w:r w:rsidR="003E4B1F">
        <w:t>.</w:t>
      </w:r>
    </w:p>
    <w:p w14:paraId="66CBE3E8" w14:textId="13230D60" w:rsidR="008659E7" w:rsidRDefault="0019094C">
      <w:r>
        <w:rPr>
          <w:noProof/>
        </w:rPr>
        <w:drawing>
          <wp:anchor distT="0" distB="0" distL="114300" distR="114300" simplePos="0" relativeHeight="251659264" behindDoc="0" locked="0" layoutInCell="1" allowOverlap="1" wp14:anchorId="720A04F1" wp14:editId="15B50CE0">
            <wp:simplePos x="0" y="0"/>
            <wp:positionH relativeFrom="margin">
              <wp:align>right</wp:align>
            </wp:positionH>
            <wp:positionV relativeFrom="paragraph">
              <wp:posOffset>998220</wp:posOffset>
            </wp:positionV>
            <wp:extent cx="2459990" cy="1743710"/>
            <wp:effectExtent l="0" t="0" r="0" b="8890"/>
            <wp:wrapThrough wrapText="bothSides">
              <wp:wrapPolygon edited="0">
                <wp:start x="0" y="0"/>
                <wp:lineTo x="0" y="21474"/>
                <wp:lineTo x="21410" y="21474"/>
                <wp:lineTo x="21410"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0177" t="-2877" r="25350" b="2877"/>
                    <a:stretch/>
                  </pic:blipFill>
                  <pic:spPr bwMode="auto">
                    <a:xfrm>
                      <a:off x="0" y="0"/>
                      <a:ext cx="2459990" cy="17437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7DEAD016" wp14:editId="5A27541E">
            <wp:simplePos x="0" y="0"/>
            <wp:positionH relativeFrom="column">
              <wp:posOffset>4445</wp:posOffset>
            </wp:positionH>
            <wp:positionV relativeFrom="paragraph">
              <wp:posOffset>1055370</wp:posOffset>
            </wp:positionV>
            <wp:extent cx="3176270" cy="1686560"/>
            <wp:effectExtent l="0" t="0" r="5080" b="8890"/>
            <wp:wrapThrough wrapText="bothSides">
              <wp:wrapPolygon edited="0">
                <wp:start x="0" y="0"/>
                <wp:lineTo x="0" y="21470"/>
                <wp:lineTo x="21505" y="21470"/>
                <wp:lineTo x="21505"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l="5589" t="8810" r="23753" b="38618"/>
                    <a:stretch/>
                  </pic:blipFill>
                  <pic:spPr bwMode="auto">
                    <a:xfrm>
                      <a:off x="0" y="0"/>
                      <a:ext cx="3176270" cy="1686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4B1F">
        <w:t>Our</w:t>
      </w:r>
      <w:r w:rsidR="00A94ECC">
        <w:t xml:space="preserve"> </w:t>
      </w:r>
      <w:r w:rsidR="003E4B1F">
        <w:t>invites to hold the vigil may go out to one or several parishes within a diocese</w:t>
      </w:r>
      <w:r w:rsidR="00286F55">
        <w:t xml:space="preserve">. </w:t>
      </w:r>
      <w:r w:rsidR="00E865B7">
        <w:t xml:space="preserve">This year was particularly good with a large turnout </w:t>
      </w:r>
      <w:r w:rsidR="00184CB1">
        <w:t>including many young people</w:t>
      </w:r>
      <w:r w:rsidR="00316840">
        <w:t xml:space="preserve">. We hope and pray that </w:t>
      </w:r>
      <w:r w:rsidR="00E21A4A">
        <w:t>the seeds for new vocations are planted in the minds and heart of our young people</w:t>
      </w:r>
      <w:r w:rsidR="00C9796D">
        <w:t xml:space="preserve"> allowing Our Lord to make that call</w:t>
      </w:r>
      <w:r w:rsidR="0028428C">
        <w:t>.</w:t>
      </w:r>
    </w:p>
    <w:p w14:paraId="737F453F" w14:textId="24EA4047" w:rsidR="007C4C06" w:rsidRDefault="007C4C06"/>
    <w:sectPr w:rsidR="007C4C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59C"/>
    <w:rsid w:val="00001306"/>
    <w:rsid w:val="0001725C"/>
    <w:rsid w:val="000F2583"/>
    <w:rsid w:val="000F337F"/>
    <w:rsid w:val="000F5907"/>
    <w:rsid w:val="0017475D"/>
    <w:rsid w:val="00184CB1"/>
    <w:rsid w:val="0019094C"/>
    <w:rsid w:val="001B723A"/>
    <w:rsid w:val="001B7C19"/>
    <w:rsid w:val="002577BA"/>
    <w:rsid w:val="002830D8"/>
    <w:rsid w:val="0028428C"/>
    <w:rsid w:val="00286F55"/>
    <w:rsid w:val="002E5863"/>
    <w:rsid w:val="002F0886"/>
    <w:rsid w:val="003142CB"/>
    <w:rsid w:val="00316840"/>
    <w:rsid w:val="003648AE"/>
    <w:rsid w:val="003A201A"/>
    <w:rsid w:val="003A4AAB"/>
    <w:rsid w:val="003E11EE"/>
    <w:rsid w:val="003E4B1F"/>
    <w:rsid w:val="00440C5E"/>
    <w:rsid w:val="00507A6B"/>
    <w:rsid w:val="00563AF4"/>
    <w:rsid w:val="005E2261"/>
    <w:rsid w:val="00627BAB"/>
    <w:rsid w:val="00636A88"/>
    <w:rsid w:val="006D19F4"/>
    <w:rsid w:val="006F08F2"/>
    <w:rsid w:val="00705453"/>
    <w:rsid w:val="007C4C06"/>
    <w:rsid w:val="00817616"/>
    <w:rsid w:val="008659E7"/>
    <w:rsid w:val="00872C72"/>
    <w:rsid w:val="00886B89"/>
    <w:rsid w:val="00886C52"/>
    <w:rsid w:val="00893A62"/>
    <w:rsid w:val="0094641B"/>
    <w:rsid w:val="0096753C"/>
    <w:rsid w:val="00976D83"/>
    <w:rsid w:val="009B52B6"/>
    <w:rsid w:val="00A40A01"/>
    <w:rsid w:val="00A51642"/>
    <w:rsid w:val="00A60B2B"/>
    <w:rsid w:val="00A66B02"/>
    <w:rsid w:val="00A94ECC"/>
    <w:rsid w:val="00AB4D46"/>
    <w:rsid w:val="00AC0358"/>
    <w:rsid w:val="00AF33C7"/>
    <w:rsid w:val="00B20FFB"/>
    <w:rsid w:val="00B22774"/>
    <w:rsid w:val="00B36238"/>
    <w:rsid w:val="00B37CC6"/>
    <w:rsid w:val="00B64B2F"/>
    <w:rsid w:val="00B666C8"/>
    <w:rsid w:val="00B66CD7"/>
    <w:rsid w:val="00B8411A"/>
    <w:rsid w:val="00BA402E"/>
    <w:rsid w:val="00BC260A"/>
    <w:rsid w:val="00BE38B5"/>
    <w:rsid w:val="00C40A76"/>
    <w:rsid w:val="00C71C20"/>
    <w:rsid w:val="00C9796D"/>
    <w:rsid w:val="00CC6D8B"/>
    <w:rsid w:val="00CD6CA9"/>
    <w:rsid w:val="00CD73A9"/>
    <w:rsid w:val="00CE1595"/>
    <w:rsid w:val="00D34EFF"/>
    <w:rsid w:val="00D77606"/>
    <w:rsid w:val="00DC7CE2"/>
    <w:rsid w:val="00E118AD"/>
    <w:rsid w:val="00E21A4A"/>
    <w:rsid w:val="00E5159C"/>
    <w:rsid w:val="00E865B7"/>
    <w:rsid w:val="00EB7739"/>
    <w:rsid w:val="00F03C03"/>
    <w:rsid w:val="00F21342"/>
    <w:rsid w:val="00F95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FBC6E"/>
  <w15:chartTrackingRefBased/>
  <w15:docId w15:val="{394F02B7-5501-4F33-8495-2A5C93122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15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15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15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15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15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15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15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15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15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5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15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15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15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15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15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15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15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159C"/>
    <w:rPr>
      <w:rFonts w:eastAsiaTheme="majorEastAsia" w:cstheme="majorBidi"/>
      <w:color w:val="272727" w:themeColor="text1" w:themeTint="D8"/>
    </w:rPr>
  </w:style>
  <w:style w:type="paragraph" w:styleId="Title">
    <w:name w:val="Title"/>
    <w:basedOn w:val="Normal"/>
    <w:next w:val="Normal"/>
    <w:link w:val="TitleChar"/>
    <w:uiPriority w:val="10"/>
    <w:qFormat/>
    <w:rsid w:val="00E515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15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15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15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159C"/>
    <w:pPr>
      <w:spacing w:before="160"/>
      <w:jc w:val="center"/>
    </w:pPr>
    <w:rPr>
      <w:i/>
      <w:iCs/>
      <w:color w:val="404040" w:themeColor="text1" w:themeTint="BF"/>
    </w:rPr>
  </w:style>
  <w:style w:type="character" w:customStyle="1" w:styleId="QuoteChar">
    <w:name w:val="Quote Char"/>
    <w:basedOn w:val="DefaultParagraphFont"/>
    <w:link w:val="Quote"/>
    <w:uiPriority w:val="29"/>
    <w:rsid w:val="00E5159C"/>
    <w:rPr>
      <w:i/>
      <w:iCs/>
      <w:color w:val="404040" w:themeColor="text1" w:themeTint="BF"/>
    </w:rPr>
  </w:style>
  <w:style w:type="paragraph" w:styleId="ListParagraph">
    <w:name w:val="List Paragraph"/>
    <w:basedOn w:val="Normal"/>
    <w:uiPriority w:val="34"/>
    <w:qFormat/>
    <w:rsid w:val="00E5159C"/>
    <w:pPr>
      <w:ind w:left="720"/>
      <w:contextualSpacing/>
    </w:pPr>
  </w:style>
  <w:style w:type="character" w:styleId="IntenseEmphasis">
    <w:name w:val="Intense Emphasis"/>
    <w:basedOn w:val="DefaultParagraphFont"/>
    <w:uiPriority w:val="21"/>
    <w:qFormat/>
    <w:rsid w:val="00E5159C"/>
    <w:rPr>
      <w:i/>
      <w:iCs/>
      <w:color w:val="0F4761" w:themeColor="accent1" w:themeShade="BF"/>
    </w:rPr>
  </w:style>
  <w:style w:type="paragraph" w:styleId="IntenseQuote">
    <w:name w:val="Intense Quote"/>
    <w:basedOn w:val="Normal"/>
    <w:next w:val="Normal"/>
    <w:link w:val="IntenseQuoteChar"/>
    <w:uiPriority w:val="30"/>
    <w:qFormat/>
    <w:rsid w:val="00E515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159C"/>
    <w:rPr>
      <w:i/>
      <w:iCs/>
      <w:color w:val="0F4761" w:themeColor="accent1" w:themeShade="BF"/>
    </w:rPr>
  </w:style>
  <w:style w:type="character" w:styleId="IntenseReference">
    <w:name w:val="Intense Reference"/>
    <w:basedOn w:val="DefaultParagraphFont"/>
    <w:uiPriority w:val="32"/>
    <w:qFormat/>
    <w:rsid w:val="00E5159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225</Words>
  <Characters>1288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Duncan</dc:creator>
  <cp:keywords/>
  <dc:description/>
  <cp:lastModifiedBy>Alex Duncan</cp:lastModifiedBy>
  <cp:revision>74</cp:revision>
  <dcterms:created xsi:type="dcterms:W3CDTF">2026-05-19T08:41:00Z</dcterms:created>
  <dcterms:modified xsi:type="dcterms:W3CDTF">2026-05-19T12:42:00Z</dcterms:modified>
</cp:coreProperties>
</file>