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26" w:rsidRDefault="002F1F26" w:rsidP="002F1F26">
      <w:pPr>
        <w:pStyle w:val="Title"/>
        <w:rPr>
          <w:sz w:val="72"/>
        </w:rPr>
      </w:pPr>
    </w:p>
    <w:p w:rsidR="002F1F26" w:rsidRDefault="00482991" w:rsidP="00482991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2F1F26" w:rsidRDefault="002F1F26" w:rsidP="00482991">
      <w:pPr>
        <w:pStyle w:val="Title"/>
        <w:jc w:val="left"/>
        <w:rPr>
          <w:sz w:val="72"/>
        </w:rPr>
      </w:pPr>
    </w:p>
    <w:p w:rsidR="00482991" w:rsidRDefault="00482991" w:rsidP="00482991">
      <w:pPr>
        <w:pStyle w:val="Title"/>
        <w:jc w:val="left"/>
      </w:pPr>
    </w:p>
    <w:p w:rsidR="002F1F26" w:rsidRDefault="002F1F26" w:rsidP="002F1F26"/>
    <w:p w:rsidR="002F1F26" w:rsidRDefault="002F1F26" w:rsidP="002F1F26">
      <w:pPr>
        <w:pStyle w:val="Heading1"/>
      </w:pPr>
      <w:r>
        <w:t>Display Policy</w:t>
      </w:r>
    </w:p>
    <w:p w:rsidR="002F1F26" w:rsidRDefault="002F1F26" w:rsidP="002F1F26"/>
    <w:p w:rsidR="002F1F26" w:rsidRDefault="002F1F26" w:rsidP="002F1F26">
      <w:pPr>
        <w:ind w:left="2160" w:firstLine="720"/>
        <w:rPr>
          <w:rFonts w:ascii="Calibri" w:hAnsi="Calibri"/>
        </w:rPr>
      </w:pPr>
    </w:p>
    <w:p w:rsidR="002F1F26" w:rsidRDefault="002F1F26" w:rsidP="002F1F26">
      <w:pPr>
        <w:ind w:left="2160" w:firstLine="720"/>
        <w:rPr>
          <w:rFonts w:ascii="Calibri" w:hAnsi="Calibri"/>
        </w:rPr>
      </w:pPr>
    </w:p>
    <w:p w:rsidR="002F1F26" w:rsidRDefault="002F1F26" w:rsidP="002F1F26">
      <w:pPr>
        <w:ind w:left="2160" w:firstLine="720"/>
        <w:rPr>
          <w:rFonts w:ascii="Calibri" w:hAnsi="Calibri"/>
        </w:rPr>
      </w:pPr>
    </w:p>
    <w:p w:rsidR="00865112" w:rsidRDefault="00DF1D85" w:rsidP="0086511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865112" w:rsidRDefault="00865112" w:rsidP="00865112">
      <w:pPr>
        <w:ind w:left="2160"/>
        <w:rPr>
          <w:rFonts w:ascii="Calibri" w:hAnsi="Calibri"/>
        </w:rPr>
      </w:pPr>
    </w:p>
    <w:p w:rsidR="00865112" w:rsidRDefault="00DF1D85" w:rsidP="00865112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August 2024                                                                               </w:t>
      </w:r>
    </w:p>
    <w:p w:rsidR="00865112" w:rsidRPr="00B2462C" w:rsidRDefault="00865112" w:rsidP="00865112">
      <w:pPr>
        <w:ind w:left="2160" w:firstLine="720"/>
        <w:rPr>
          <w:rFonts w:ascii="Calibri" w:hAnsi="Calibri"/>
        </w:rPr>
      </w:pPr>
    </w:p>
    <w:p w:rsidR="00865112" w:rsidRPr="00B2462C" w:rsidRDefault="00865112" w:rsidP="00865112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C54C7C" w:rsidRDefault="002F1F26" w:rsidP="002F1F26">
      <w:pPr>
        <w:pStyle w:val="Heading1"/>
      </w:pPr>
      <w:r>
        <w:br w:type="page"/>
      </w:r>
    </w:p>
    <w:p w:rsidR="00F779BF" w:rsidRDefault="002B3BE3" w:rsidP="00F779BF">
      <w:pPr>
        <w:pStyle w:val="Heading2"/>
        <w:rPr>
          <w:b w:val="0"/>
          <w:bCs w:val="0"/>
          <w:iCs w:val="0"/>
          <w:sz w:val="22"/>
          <w:szCs w:val="24"/>
        </w:rPr>
      </w:pPr>
      <w:r>
        <w:t xml:space="preserve">1 </w:t>
      </w:r>
      <w:r>
        <w:tab/>
        <w:t>Introduction</w:t>
      </w:r>
      <w:r w:rsidR="003A4569">
        <w:t xml:space="preserve"> </w:t>
      </w:r>
    </w:p>
    <w:p w:rsidR="00F779BF" w:rsidRDefault="00F779BF" w:rsidP="007E6DA0">
      <w:pPr>
        <w:pStyle w:val="Heading2"/>
        <w:spacing w:before="0" w:after="120"/>
        <w:ind w:left="720"/>
        <w:rPr>
          <w:b w:val="0"/>
          <w:bCs w:val="0"/>
          <w:iCs w:val="0"/>
          <w:sz w:val="22"/>
          <w:szCs w:val="24"/>
        </w:rPr>
      </w:pPr>
      <w:r>
        <w:rPr>
          <w:b w:val="0"/>
          <w:bCs w:val="0"/>
          <w:iCs w:val="0"/>
          <w:sz w:val="22"/>
          <w:szCs w:val="24"/>
        </w:rPr>
        <w:t xml:space="preserve">The revised </w:t>
      </w:r>
      <w:r w:rsidRPr="00D13D72">
        <w:rPr>
          <w:b w:val="0"/>
          <w:bCs w:val="0"/>
          <w:iCs w:val="0"/>
          <w:sz w:val="22"/>
          <w:szCs w:val="22"/>
        </w:rPr>
        <w:t>EYFS</w:t>
      </w:r>
      <w:r w:rsidR="00556AFB" w:rsidRPr="00D13D72">
        <w:rPr>
          <w:b w:val="0"/>
          <w:bCs w:val="0"/>
          <w:iCs w:val="0"/>
          <w:sz w:val="22"/>
          <w:szCs w:val="22"/>
        </w:rPr>
        <w:t xml:space="preserve"> (</w:t>
      </w:r>
      <w:r w:rsidR="00D13D72" w:rsidRPr="00D13D72">
        <w:rPr>
          <w:b w:val="0"/>
          <w:sz w:val="22"/>
          <w:szCs w:val="22"/>
        </w:rPr>
        <w:t>Sept 2014</w:t>
      </w:r>
      <w:r w:rsidR="002F1F26" w:rsidRPr="00D13D72">
        <w:rPr>
          <w:b w:val="0"/>
          <w:sz w:val="22"/>
          <w:szCs w:val="22"/>
        </w:rPr>
        <w:t>)</w:t>
      </w:r>
      <w:r w:rsidR="002F1F26">
        <w:t xml:space="preserve"> </w:t>
      </w:r>
      <w:r w:rsidR="00556AFB">
        <w:rPr>
          <w:b w:val="0"/>
          <w:bCs w:val="0"/>
          <w:iCs w:val="0"/>
          <w:sz w:val="22"/>
          <w:szCs w:val="24"/>
        </w:rPr>
        <w:t xml:space="preserve">recognises </w:t>
      </w:r>
      <w:r>
        <w:rPr>
          <w:b w:val="0"/>
          <w:bCs w:val="0"/>
          <w:iCs w:val="0"/>
          <w:sz w:val="22"/>
          <w:szCs w:val="24"/>
        </w:rPr>
        <w:t>th</w:t>
      </w:r>
      <w:r w:rsidR="004C11B8">
        <w:rPr>
          <w:b w:val="0"/>
          <w:bCs w:val="0"/>
          <w:iCs w:val="0"/>
          <w:sz w:val="22"/>
          <w:szCs w:val="24"/>
        </w:rPr>
        <w:t>e importance to the child of an inclusive</w:t>
      </w:r>
      <w:r>
        <w:rPr>
          <w:b w:val="0"/>
          <w:bCs w:val="0"/>
          <w:iCs w:val="0"/>
          <w:sz w:val="22"/>
          <w:szCs w:val="24"/>
        </w:rPr>
        <w:t>, enabling environment</w:t>
      </w:r>
      <w:r w:rsidR="007E6DA0">
        <w:rPr>
          <w:b w:val="0"/>
          <w:bCs w:val="0"/>
          <w:iCs w:val="0"/>
          <w:sz w:val="22"/>
          <w:szCs w:val="24"/>
        </w:rPr>
        <w:t>.</w:t>
      </w:r>
    </w:p>
    <w:p w:rsidR="00F779BF" w:rsidRDefault="00556AFB" w:rsidP="007E6DA0">
      <w:pPr>
        <w:pStyle w:val="Heading2"/>
        <w:spacing w:before="0" w:after="120"/>
        <w:ind w:left="720"/>
        <w:rPr>
          <w:b w:val="0"/>
          <w:bCs w:val="0"/>
          <w:iCs w:val="0"/>
          <w:sz w:val="22"/>
          <w:szCs w:val="24"/>
        </w:rPr>
      </w:pPr>
      <w:r>
        <w:rPr>
          <w:b w:val="0"/>
          <w:bCs w:val="0"/>
          <w:iCs w:val="0"/>
          <w:sz w:val="22"/>
          <w:szCs w:val="24"/>
        </w:rPr>
        <w:t>P</w:t>
      </w:r>
      <w:r w:rsidR="004C11B8">
        <w:rPr>
          <w:b w:val="0"/>
          <w:bCs w:val="0"/>
          <w:iCs w:val="0"/>
          <w:sz w:val="22"/>
          <w:szCs w:val="24"/>
        </w:rPr>
        <w:t>ractitioners are</w:t>
      </w:r>
      <w:r w:rsidR="00F779BF">
        <w:rPr>
          <w:b w:val="0"/>
          <w:bCs w:val="0"/>
          <w:iCs w:val="0"/>
          <w:sz w:val="22"/>
          <w:szCs w:val="24"/>
        </w:rPr>
        <w:t xml:space="preserve"> a key part of the enabling </w:t>
      </w:r>
      <w:proofErr w:type="gramStart"/>
      <w:r w:rsidR="00F779BF">
        <w:rPr>
          <w:b w:val="0"/>
          <w:bCs w:val="0"/>
          <w:iCs w:val="0"/>
          <w:sz w:val="22"/>
          <w:szCs w:val="24"/>
        </w:rPr>
        <w:t>environme</w:t>
      </w:r>
      <w:r>
        <w:rPr>
          <w:b w:val="0"/>
          <w:bCs w:val="0"/>
          <w:iCs w:val="0"/>
          <w:sz w:val="22"/>
          <w:szCs w:val="24"/>
        </w:rPr>
        <w:t>nt  including</w:t>
      </w:r>
      <w:proofErr w:type="gramEnd"/>
      <w:r>
        <w:rPr>
          <w:b w:val="0"/>
          <w:bCs w:val="0"/>
          <w:iCs w:val="0"/>
          <w:sz w:val="22"/>
          <w:szCs w:val="24"/>
        </w:rPr>
        <w:t xml:space="preserve"> how they respond </w:t>
      </w:r>
      <w:r w:rsidR="00F779BF">
        <w:rPr>
          <w:b w:val="0"/>
          <w:bCs w:val="0"/>
          <w:iCs w:val="0"/>
          <w:sz w:val="22"/>
          <w:szCs w:val="24"/>
        </w:rPr>
        <w:t xml:space="preserve">to the things that </w:t>
      </w:r>
      <w:r w:rsidR="00F70E7C" w:rsidRPr="00F70E7C">
        <w:rPr>
          <w:b w:val="0"/>
          <w:bCs w:val="0"/>
          <w:iCs w:val="0"/>
          <w:sz w:val="22"/>
          <w:szCs w:val="24"/>
        </w:rPr>
        <w:t>children produce</w:t>
      </w:r>
      <w:r w:rsidR="004C11B8">
        <w:rPr>
          <w:b w:val="0"/>
          <w:bCs w:val="0"/>
          <w:iCs w:val="0"/>
          <w:sz w:val="22"/>
          <w:szCs w:val="24"/>
        </w:rPr>
        <w:t>/make, and how this is displayed</w:t>
      </w:r>
      <w:r w:rsidR="00F779BF">
        <w:rPr>
          <w:b w:val="0"/>
          <w:bCs w:val="0"/>
          <w:iCs w:val="0"/>
          <w:sz w:val="22"/>
          <w:szCs w:val="24"/>
        </w:rPr>
        <w:t>.</w:t>
      </w:r>
    </w:p>
    <w:p w:rsidR="00F70E7C" w:rsidRPr="009A54B4" w:rsidRDefault="00F779BF" w:rsidP="007E6DA0">
      <w:pPr>
        <w:pStyle w:val="Heading2"/>
        <w:spacing w:before="0" w:after="120"/>
        <w:ind w:left="720"/>
        <w:rPr>
          <w:b w:val="0"/>
          <w:bCs w:val="0"/>
          <w:iCs w:val="0"/>
          <w:sz w:val="22"/>
          <w:szCs w:val="24"/>
        </w:rPr>
      </w:pPr>
      <w:r>
        <w:rPr>
          <w:b w:val="0"/>
          <w:bCs w:val="0"/>
          <w:iCs w:val="0"/>
          <w:sz w:val="22"/>
          <w:szCs w:val="24"/>
        </w:rPr>
        <w:t xml:space="preserve">Displays of </w:t>
      </w:r>
      <w:r w:rsidR="004C11B8">
        <w:rPr>
          <w:b w:val="0"/>
          <w:bCs w:val="0"/>
          <w:iCs w:val="0"/>
          <w:sz w:val="22"/>
          <w:szCs w:val="24"/>
        </w:rPr>
        <w:t xml:space="preserve">children’s </w:t>
      </w:r>
      <w:r>
        <w:rPr>
          <w:b w:val="0"/>
          <w:bCs w:val="0"/>
          <w:iCs w:val="0"/>
          <w:sz w:val="22"/>
          <w:szCs w:val="24"/>
        </w:rPr>
        <w:t>work</w:t>
      </w:r>
      <w:r w:rsidR="00767145">
        <w:rPr>
          <w:b w:val="0"/>
          <w:bCs w:val="0"/>
          <w:iCs w:val="0"/>
          <w:sz w:val="22"/>
          <w:szCs w:val="24"/>
        </w:rPr>
        <w:t>,</w:t>
      </w:r>
      <w:r w:rsidR="004C11B8">
        <w:rPr>
          <w:b w:val="0"/>
          <w:bCs w:val="0"/>
          <w:iCs w:val="0"/>
          <w:sz w:val="22"/>
          <w:szCs w:val="24"/>
        </w:rPr>
        <w:t xml:space="preserve"> and the process they engage with to produce it</w:t>
      </w:r>
      <w:r w:rsidR="00767145">
        <w:rPr>
          <w:b w:val="0"/>
          <w:bCs w:val="0"/>
          <w:iCs w:val="0"/>
          <w:sz w:val="22"/>
          <w:szCs w:val="24"/>
        </w:rPr>
        <w:t>,</w:t>
      </w:r>
      <w:r>
        <w:rPr>
          <w:b w:val="0"/>
          <w:bCs w:val="0"/>
          <w:iCs w:val="0"/>
          <w:sz w:val="22"/>
          <w:szCs w:val="24"/>
        </w:rPr>
        <w:t xml:space="preserve"> is </w:t>
      </w:r>
      <w:r w:rsidR="00F70E7C" w:rsidRPr="00F70E7C">
        <w:rPr>
          <w:b w:val="0"/>
          <w:bCs w:val="0"/>
          <w:iCs w:val="0"/>
          <w:sz w:val="22"/>
          <w:szCs w:val="24"/>
        </w:rPr>
        <w:t xml:space="preserve">always </w:t>
      </w:r>
      <w:r w:rsidR="004C11B8">
        <w:rPr>
          <w:b w:val="0"/>
          <w:bCs w:val="0"/>
          <w:iCs w:val="0"/>
          <w:sz w:val="22"/>
          <w:szCs w:val="24"/>
        </w:rPr>
        <w:t>going to be</w:t>
      </w:r>
      <w:r>
        <w:rPr>
          <w:b w:val="0"/>
          <w:bCs w:val="0"/>
          <w:iCs w:val="0"/>
          <w:sz w:val="22"/>
          <w:szCs w:val="24"/>
        </w:rPr>
        <w:t xml:space="preserve"> important</w:t>
      </w:r>
      <w:r w:rsidR="004C11B8">
        <w:rPr>
          <w:b w:val="0"/>
          <w:bCs w:val="0"/>
          <w:iCs w:val="0"/>
          <w:sz w:val="22"/>
          <w:szCs w:val="24"/>
        </w:rPr>
        <w:t xml:space="preserve"> to children and their parents/</w:t>
      </w:r>
      <w:r>
        <w:rPr>
          <w:b w:val="0"/>
          <w:bCs w:val="0"/>
          <w:iCs w:val="0"/>
          <w:sz w:val="22"/>
          <w:szCs w:val="24"/>
        </w:rPr>
        <w:t>carers</w:t>
      </w:r>
      <w:r w:rsidR="004C11B8">
        <w:rPr>
          <w:b w:val="0"/>
          <w:bCs w:val="0"/>
          <w:iCs w:val="0"/>
          <w:sz w:val="22"/>
          <w:szCs w:val="24"/>
        </w:rPr>
        <w:t>.</w:t>
      </w:r>
      <w:r w:rsidR="00A54056">
        <w:rPr>
          <w:b w:val="0"/>
          <w:bCs w:val="0"/>
          <w:iCs w:val="0"/>
          <w:sz w:val="22"/>
          <w:szCs w:val="24"/>
        </w:rPr>
        <w:t xml:space="preserve"> </w:t>
      </w:r>
    </w:p>
    <w:p w:rsidR="002B3BE3" w:rsidRDefault="002B3BE3" w:rsidP="00B034A8">
      <w:pPr>
        <w:pStyle w:val="Heading2"/>
      </w:pPr>
      <w:r>
        <w:t xml:space="preserve">2 </w:t>
      </w:r>
      <w:r>
        <w:tab/>
        <w:t>Aims and objectives</w:t>
      </w:r>
    </w:p>
    <w:p w:rsidR="00F70E7C" w:rsidRPr="00F70E7C" w:rsidRDefault="007E6DA0" w:rsidP="007E6DA0">
      <w:pPr>
        <w:keepNext/>
        <w:spacing w:after="120"/>
        <w:ind w:left="720" w:hanging="720"/>
        <w:outlineLvl w:val="1"/>
        <w:rPr>
          <w:rFonts w:cs="Arial"/>
        </w:rPr>
      </w:pPr>
      <w:r>
        <w:rPr>
          <w:rFonts w:cs="Arial"/>
        </w:rPr>
        <w:tab/>
      </w:r>
      <w:r w:rsidR="00F70E7C" w:rsidRPr="00F70E7C">
        <w:rPr>
          <w:rFonts w:cs="Arial"/>
        </w:rPr>
        <w:t>The aim of this policy is to support a consistent</w:t>
      </w:r>
      <w:r w:rsidR="00F779BF">
        <w:rPr>
          <w:rFonts w:cs="Arial"/>
        </w:rPr>
        <w:t xml:space="preserve"> approac</w:t>
      </w:r>
      <w:r w:rsidR="004C11B8">
        <w:rPr>
          <w:rFonts w:cs="Arial"/>
        </w:rPr>
        <w:t>h to displays</w:t>
      </w:r>
      <w:r w:rsidR="00F70E7C" w:rsidRPr="00F70E7C">
        <w:rPr>
          <w:rFonts w:cs="Arial"/>
        </w:rPr>
        <w:t xml:space="preserve"> in the school/setting</w:t>
      </w:r>
      <w:r w:rsidR="00F61D93">
        <w:rPr>
          <w:rFonts w:cs="Arial"/>
        </w:rPr>
        <w:t>,</w:t>
      </w:r>
      <w:r w:rsidR="00F70E7C" w:rsidRPr="00F70E7C">
        <w:rPr>
          <w:rFonts w:cs="Arial"/>
        </w:rPr>
        <w:t xml:space="preserve"> which h</w:t>
      </w:r>
      <w:r w:rsidR="00C93A9C">
        <w:rPr>
          <w:rFonts w:cs="Arial"/>
        </w:rPr>
        <w:t xml:space="preserve">as </w:t>
      </w:r>
      <w:r w:rsidR="00F61D93">
        <w:rPr>
          <w:rFonts w:cs="Arial"/>
        </w:rPr>
        <w:t>a positive impact upon the</w:t>
      </w:r>
      <w:r w:rsidR="00C93A9C">
        <w:rPr>
          <w:rFonts w:cs="Arial"/>
        </w:rPr>
        <w:t xml:space="preserve"> self</w:t>
      </w:r>
      <w:r w:rsidR="00C93A9C" w:rsidRPr="00A051C6">
        <w:rPr>
          <w:rFonts w:cs="Arial"/>
        </w:rPr>
        <w:t>-</w:t>
      </w:r>
      <w:r w:rsidR="00F70E7C" w:rsidRPr="00F70E7C">
        <w:rPr>
          <w:rFonts w:cs="Arial"/>
        </w:rPr>
        <w:t>esteem</w:t>
      </w:r>
      <w:r w:rsidR="00F779BF">
        <w:rPr>
          <w:rFonts w:cs="Arial"/>
        </w:rPr>
        <w:t xml:space="preserve"> of</w:t>
      </w:r>
      <w:r w:rsidR="00F61D93">
        <w:rPr>
          <w:rFonts w:cs="Arial"/>
        </w:rPr>
        <w:t xml:space="preserve"> children</w:t>
      </w:r>
      <w:r w:rsidR="00F70E7C" w:rsidRPr="00F70E7C">
        <w:rPr>
          <w:rFonts w:cs="Arial"/>
        </w:rPr>
        <w:t xml:space="preserve"> and supports and enhances their learning.</w:t>
      </w:r>
    </w:p>
    <w:p w:rsidR="00A8183E" w:rsidRDefault="007E6DA0" w:rsidP="007E6DA0">
      <w:pPr>
        <w:keepNext/>
        <w:spacing w:after="120"/>
        <w:ind w:left="720" w:hanging="720"/>
        <w:outlineLvl w:val="1"/>
        <w:rPr>
          <w:rFonts w:cs="Arial"/>
        </w:rPr>
      </w:pPr>
      <w:r w:rsidRPr="007E6DA0">
        <w:rPr>
          <w:rFonts w:cs="Arial"/>
          <w:b/>
        </w:rPr>
        <w:tab/>
      </w:r>
      <w:r w:rsidR="00F70E7C" w:rsidRPr="00F70E7C">
        <w:rPr>
          <w:rFonts w:cs="Arial"/>
        </w:rPr>
        <w:t>The objective of this policy is to clarify t</w:t>
      </w:r>
      <w:r w:rsidR="00F779BF">
        <w:rPr>
          <w:rFonts w:cs="Arial"/>
        </w:rPr>
        <w:t>he expected practice across the</w:t>
      </w:r>
      <w:r w:rsidR="00F70E7C" w:rsidRPr="00F70E7C">
        <w:rPr>
          <w:rFonts w:cs="Arial"/>
        </w:rPr>
        <w:t xml:space="preserve"> school</w:t>
      </w:r>
      <w:r w:rsidR="00A54056">
        <w:rPr>
          <w:rFonts w:cs="Arial"/>
        </w:rPr>
        <w:t>/</w:t>
      </w:r>
      <w:r w:rsidR="00F70E7C" w:rsidRPr="00F70E7C">
        <w:rPr>
          <w:rFonts w:cs="Arial"/>
        </w:rPr>
        <w:t>setting</w:t>
      </w:r>
      <w:r w:rsidR="00F61D93">
        <w:rPr>
          <w:rFonts w:cs="Arial"/>
        </w:rPr>
        <w:t>,</w:t>
      </w:r>
      <w:r w:rsidR="00F70E7C" w:rsidRPr="00F70E7C">
        <w:rPr>
          <w:rFonts w:cs="Arial"/>
        </w:rPr>
        <w:t xml:space="preserve"> and why</w:t>
      </w:r>
      <w:r w:rsidR="00F779BF">
        <w:rPr>
          <w:rFonts w:cs="Arial"/>
        </w:rPr>
        <w:t xml:space="preserve"> </w:t>
      </w:r>
      <w:r w:rsidR="00F70E7C" w:rsidRPr="00F70E7C">
        <w:rPr>
          <w:rFonts w:cs="Arial"/>
        </w:rPr>
        <w:t>display is approached as it is</w:t>
      </w:r>
      <w:r w:rsidR="00F70E7C">
        <w:rPr>
          <w:rFonts w:cs="Arial"/>
        </w:rPr>
        <w:t>.</w:t>
      </w:r>
    </w:p>
    <w:p w:rsidR="00F779BF" w:rsidRDefault="002B3BE3" w:rsidP="00F779BF">
      <w:pPr>
        <w:spacing w:before="240" w:after="60"/>
        <w:rPr>
          <w:b/>
          <w:sz w:val="24"/>
        </w:rPr>
      </w:pPr>
      <w:r w:rsidRPr="00E3207B">
        <w:rPr>
          <w:b/>
        </w:rPr>
        <w:t xml:space="preserve">3 </w:t>
      </w:r>
      <w:r>
        <w:tab/>
      </w:r>
      <w:r w:rsidR="00F70E7C">
        <w:rPr>
          <w:b/>
          <w:sz w:val="24"/>
        </w:rPr>
        <w:t>Display</w:t>
      </w:r>
      <w:r w:rsidR="00F779BF">
        <w:rPr>
          <w:b/>
          <w:sz w:val="24"/>
        </w:rPr>
        <w:t xml:space="preserve">  </w:t>
      </w:r>
    </w:p>
    <w:p w:rsidR="00F779BF" w:rsidRPr="00F70E7C" w:rsidRDefault="00F779BF" w:rsidP="007E6DA0">
      <w:pPr>
        <w:keepNext/>
        <w:spacing w:after="120"/>
        <w:ind w:left="720"/>
        <w:outlineLvl w:val="1"/>
        <w:rPr>
          <w:rFonts w:cs="Arial"/>
        </w:rPr>
      </w:pPr>
      <w:r w:rsidRPr="00F70E7C">
        <w:rPr>
          <w:rFonts w:cs="Arial"/>
        </w:rPr>
        <w:t xml:space="preserve">Children should have the opportunity to </w:t>
      </w:r>
      <w:r w:rsidR="004C11B8">
        <w:rPr>
          <w:rFonts w:cs="Arial"/>
        </w:rPr>
        <w:t xml:space="preserve">have </w:t>
      </w:r>
      <w:r w:rsidRPr="00F70E7C">
        <w:rPr>
          <w:rFonts w:cs="Arial"/>
        </w:rPr>
        <w:t xml:space="preserve">some of the </w:t>
      </w:r>
      <w:r>
        <w:rPr>
          <w:rFonts w:cs="Arial"/>
        </w:rPr>
        <w:t>work that</w:t>
      </w:r>
      <w:r w:rsidRPr="00F70E7C">
        <w:rPr>
          <w:rFonts w:cs="Arial"/>
        </w:rPr>
        <w:t xml:space="preserve"> they produce</w:t>
      </w:r>
      <w:r w:rsidR="004C11B8">
        <w:rPr>
          <w:rFonts w:cs="Arial"/>
        </w:rPr>
        <w:t xml:space="preserve"> displayed</w:t>
      </w:r>
      <w:r>
        <w:rPr>
          <w:rFonts w:cs="Arial"/>
        </w:rPr>
        <w:t>.</w:t>
      </w:r>
      <w:r w:rsidR="004C11B8">
        <w:rPr>
          <w:rFonts w:cs="Arial"/>
        </w:rPr>
        <w:t xml:space="preserve"> </w:t>
      </w:r>
      <w:r>
        <w:rPr>
          <w:rFonts w:cs="Arial"/>
        </w:rPr>
        <w:t>This requires</w:t>
      </w:r>
      <w:r w:rsidR="004C11B8">
        <w:rPr>
          <w:rFonts w:cs="Arial"/>
        </w:rPr>
        <w:t xml:space="preserve"> space being </w:t>
      </w:r>
      <w:r>
        <w:rPr>
          <w:rFonts w:cs="Arial"/>
        </w:rPr>
        <w:t>made</w:t>
      </w:r>
      <w:r w:rsidRPr="00F70E7C">
        <w:rPr>
          <w:rFonts w:cs="Arial"/>
        </w:rPr>
        <w:t xml:space="preserve"> available in the </w:t>
      </w:r>
      <w:r w:rsidR="004C11B8">
        <w:rPr>
          <w:rFonts w:cs="Arial"/>
        </w:rPr>
        <w:t>school</w:t>
      </w:r>
      <w:r>
        <w:rPr>
          <w:rFonts w:cs="Arial"/>
        </w:rPr>
        <w:t>/setting</w:t>
      </w:r>
      <w:r w:rsidRPr="00F70E7C">
        <w:rPr>
          <w:rFonts w:cs="Arial"/>
        </w:rPr>
        <w:t xml:space="preserve"> which </w:t>
      </w:r>
      <w:proofErr w:type="gramStart"/>
      <w:r w:rsidRPr="00F70E7C">
        <w:rPr>
          <w:rFonts w:cs="Arial"/>
        </w:rPr>
        <w:t xml:space="preserve">enables </w:t>
      </w:r>
      <w:r>
        <w:rPr>
          <w:rFonts w:cs="Arial"/>
        </w:rPr>
        <w:t xml:space="preserve"> </w:t>
      </w:r>
      <w:r w:rsidRPr="00F70E7C">
        <w:rPr>
          <w:rFonts w:cs="Arial"/>
        </w:rPr>
        <w:t>them</w:t>
      </w:r>
      <w:proofErr w:type="gramEnd"/>
      <w:r w:rsidRPr="00F70E7C">
        <w:rPr>
          <w:rFonts w:cs="Arial"/>
        </w:rPr>
        <w:t xml:space="preserve"> to do so.</w:t>
      </w:r>
    </w:p>
    <w:p w:rsidR="00015EBD" w:rsidRPr="001A45D2" w:rsidRDefault="00015EBD" w:rsidP="007E6DA0">
      <w:pPr>
        <w:keepNext/>
        <w:spacing w:after="120"/>
        <w:outlineLvl w:val="1"/>
        <w:rPr>
          <w:rFonts w:cs="Arial"/>
        </w:rPr>
      </w:pPr>
      <w:r w:rsidRPr="007E6DA0">
        <w:rPr>
          <w:rFonts w:cs="Arial"/>
          <w:b/>
        </w:rPr>
        <w:t>3.1</w:t>
      </w:r>
      <w:r>
        <w:rPr>
          <w:rFonts w:cs="Arial"/>
          <w:b/>
        </w:rPr>
        <w:t xml:space="preserve">  </w:t>
      </w:r>
      <w:r w:rsidR="004C11B8">
        <w:rPr>
          <w:rFonts w:cs="Arial"/>
          <w:b/>
        </w:rPr>
        <w:t xml:space="preserve">  </w:t>
      </w:r>
      <w:r w:rsidR="007E6DA0">
        <w:rPr>
          <w:rFonts w:cs="Arial"/>
          <w:b/>
        </w:rPr>
        <w:t xml:space="preserve"> </w:t>
      </w:r>
      <w:r w:rsidR="004C11B8">
        <w:rPr>
          <w:rFonts w:cs="Arial"/>
          <w:b/>
        </w:rPr>
        <w:t xml:space="preserve">  </w:t>
      </w:r>
      <w:r w:rsidRPr="00870A01">
        <w:rPr>
          <w:rFonts w:cs="Arial"/>
        </w:rPr>
        <w:t>In our school/setting we believe that display should</w:t>
      </w:r>
      <w:r>
        <w:rPr>
          <w:rFonts w:cs="Arial"/>
        </w:rPr>
        <w:t xml:space="preserve"> </w:t>
      </w:r>
      <w:r w:rsidRPr="00870A01">
        <w:rPr>
          <w:rFonts w:cs="Arial"/>
        </w:rPr>
        <w:t>serve</w:t>
      </w:r>
      <w:r>
        <w:rPr>
          <w:rFonts w:cs="Arial"/>
        </w:rPr>
        <w:t xml:space="preserve"> the following</w:t>
      </w:r>
      <w:r w:rsidRPr="004C11B8">
        <w:rPr>
          <w:rFonts w:cs="Arial"/>
        </w:rPr>
        <w:t xml:space="preserve"> </w:t>
      </w:r>
      <w:r w:rsidRPr="00870A01">
        <w:rPr>
          <w:rFonts w:cs="Arial"/>
        </w:rPr>
        <w:t>purposes</w:t>
      </w:r>
      <w:r>
        <w:rPr>
          <w:rFonts w:cs="Arial"/>
        </w:rPr>
        <w:t>:</w:t>
      </w:r>
    </w:p>
    <w:p w:rsidR="00015EBD" w:rsidRPr="00870A01" w:rsidRDefault="00015EBD" w:rsidP="00015EBD">
      <w:pPr>
        <w:numPr>
          <w:ilvl w:val="0"/>
          <w:numId w:val="27"/>
        </w:numPr>
        <w:spacing w:before="120" w:after="60"/>
        <w:ind w:left="1434" w:hanging="357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To support</w:t>
      </w:r>
      <w:r w:rsidRPr="00870A01">
        <w:rPr>
          <w:rFonts w:eastAsia="Calibri" w:cs="Arial"/>
          <w:szCs w:val="22"/>
          <w:lang w:eastAsia="en-US"/>
        </w:rPr>
        <w:t xml:space="preserve"> children’s voices and their perspectives on their</w:t>
      </w:r>
      <w:r>
        <w:rPr>
          <w:rFonts w:eastAsia="Calibri" w:cs="Arial"/>
          <w:szCs w:val="22"/>
          <w:lang w:eastAsia="en-US"/>
        </w:rPr>
        <w:t xml:space="preserve"> </w:t>
      </w:r>
      <w:r w:rsidR="004C11B8">
        <w:rPr>
          <w:rFonts w:eastAsia="Calibri" w:cs="Arial"/>
          <w:szCs w:val="22"/>
          <w:lang w:eastAsia="en-US"/>
        </w:rPr>
        <w:t>learning and development.</w:t>
      </w:r>
    </w:p>
    <w:p w:rsidR="004C11B8" w:rsidRDefault="00015EBD" w:rsidP="00015EBD">
      <w:pPr>
        <w:numPr>
          <w:ilvl w:val="0"/>
          <w:numId w:val="27"/>
        </w:numPr>
        <w:spacing w:before="120" w:after="60"/>
        <w:ind w:left="1434" w:hanging="357"/>
        <w:rPr>
          <w:szCs w:val="22"/>
        </w:rPr>
      </w:pPr>
      <w:r>
        <w:rPr>
          <w:szCs w:val="22"/>
        </w:rPr>
        <w:t xml:space="preserve">To raise children’s </w:t>
      </w:r>
      <w:proofErr w:type="spellStart"/>
      <w:r w:rsidRPr="006962A4">
        <w:rPr>
          <w:szCs w:val="22"/>
        </w:rPr>
        <w:t>self esteem</w:t>
      </w:r>
      <w:proofErr w:type="spellEnd"/>
      <w:r>
        <w:rPr>
          <w:szCs w:val="22"/>
        </w:rPr>
        <w:t xml:space="preserve"> </w:t>
      </w:r>
      <w:r w:rsidR="004C11B8">
        <w:rPr>
          <w:szCs w:val="22"/>
        </w:rPr>
        <w:t>regarding</w:t>
      </w:r>
      <w:r>
        <w:rPr>
          <w:szCs w:val="22"/>
        </w:rPr>
        <w:t xml:space="preserve"> their attainment, by enabling them to </w:t>
      </w:r>
      <w:proofErr w:type="spellStart"/>
      <w:r>
        <w:rPr>
          <w:szCs w:val="22"/>
        </w:rPr>
        <w:t>self display</w:t>
      </w:r>
      <w:proofErr w:type="spellEnd"/>
      <w:r>
        <w:rPr>
          <w:szCs w:val="22"/>
        </w:rPr>
        <w:t xml:space="preserve"> things they make/produce</w:t>
      </w:r>
      <w:r w:rsidR="004C11B8">
        <w:rPr>
          <w:szCs w:val="22"/>
        </w:rPr>
        <w:t>.</w:t>
      </w:r>
      <w:r w:rsidRPr="00015EBD">
        <w:rPr>
          <w:szCs w:val="22"/>
        </w:rPr>
        <w:t xml:space="preserve"> </w:t>
      </w:r>
    </w:p>
    <w:p w:rsidR="00015EBD" w:rsidRPr="00870A01" w:rsidRDefault="00015EBD" w:rsidP="00015EBD">
      <w:pPr>
        <w:numPr>
          <w:ilvl w:val="0"/>
          <w:numId w:val="27"/>
        </w:numPr>
        <w:spacing w:before="120" w:after="60"/>
        <w:ind w:left="1434" w:hanging="357"/>
        <w:rPr>
          <w:szCs w:val="22"/>
        </w:rPr>
      </w:pPr>
      <w:r>
        <w:rPr>
          <w:szCs w:val="22"/>
        </w:rPr>
        <w:t>T</w:t>
      </w:r>
      <w:r w:rsidRPr="00870A01">
        <w:rPr>
          <w:szCs w:val="22"/>
        </w:rPr>
        <w:t xml:space="preserve">o provide evidence of high levels of learning and development and bring this to life across all </w:t>
      </w:r>
      <w:r w:rsidRPr="00C00C50">
        <w:rPr>
          <w:szCs w:val="22"/>
        </w:rPr>
        <w:t>seven areas of learning</w:t>
      </w:r>
      <w:r>
        <w:rPr>
          <w:szCs w:val="22"/>
        </w:rPr>
        <w:t xml:space="preserve"> (</w:t>
      </w:r>
      <w:r w:rsidRPr="00C00C50">
        <w:rPr>
          <w:szCs w:val="22"/>
        </w:rPr>
        <w:t>indoors and outdoors</w:t>
      </w:r>
      <w:r>
        <w:rPr>
          <w:szCs w:val="22"/>
        </w:rPr>
        <w:t>)</w:t>
      </w:r>
      <w:r w:rsidRPr="00C00C50">
        <w:rPr>
          <w:szCs w:val="22"/>
        </w:rPr>
        <w:t>,</w:t>
      </w:r>
      <w:r w:rsidRPr="00870A01">
        <w:rPr>
          <w:szCs w:val="22"/>
        </w:rPr>
        <w:t xml:space="preserve"> for parents, children and visitors</w:t>
      </w:r>
      <w:r w:rsidR="004C11B8">
        <w:rPr>
          <w:szCs w:val="22"/>
        </w:rPr>
        <w:t>.</w:t>
      </w:r>
    </w:p>
    <w:p w:rsidR="00015EBD" w:rsidRPr="00870A01" w:rsidRDefault="00015EBD" w:rsidP="00015EBD">
      <w:pPr>
        <w:numPr>
          <w:ilvl w:val="0"/>
          <w:numId w:val="27"/>
        </w:numPr>
        <w:spacing w:before="120" w:after="60"/>
        <w:ind w:left="1434" w:hanging="357"/>
        <w:rPr>
          <w:szCs w:val="22"/>
        </w:rPr>
      </w:pPr>
      <w:r>
        <w:rPr>
          <w:szCs w:val="22"/>
        </w:rPr>
        <w:t>T</w:t>
      </w:r>
      <w:r w:rsidRPr="00870A01">
        <w:rPr>
          <w:szCs w:val="22"/>
        </w:rPr>
        <w:t xml:space="preserve">o help to define the </w:t>
      </w:r>
      <w:r w:rsidRPr="006962A4">
        <w:rPr>
          <w:szCs w:val="22"/>
        </w:rPr>
        <w:t xml:space="preserve">learning environment areas </w:t>
      </w:r>
      <w:r>
        <w:rPr>
          <w:szCs w:val="22"/>
        </w:rPr>
        <w:t>(</w:t>
      </w:r>
      <w:r w:rsidRPr="006962A4">
        <w:rPr>
          <w:szCs w:val="22"/>
        </w:rPr>
        <w:t>e.g</w:t>
      </w:r>
      <w:r>
        <w:rPr>
          <w:szCs w:val="22"/>
        </w:rPr>
        <w:t>. sand area)</w:t>
      </w:r>
      <w:r w:rsidRPr="00870A01">
        <w:rPr>
          <w:szCs w:val="22"/>
        </w:rPr>
        <w:t>, to support learning and development</w:t>
      </w:r>
      <w:r w:rsidR="004C11B8">
        <w:rPr>
          <w:szCs w:val="22"/>
        </w:rPr>
        <w:t>.</w:t>
      </w:r>
    </w:p>
    <w:p w:rsidR="00015EBD" w:rsidRPr="00015EBD" w:rsidRDefault="00015EBD" w:rsidP="00015EBD">
      <w:pPr>
        <w:numPr>
          <w:ilvl w:val="0"/>
          <w:numId w:val="27"/>
        </w:numPr>
        <w:spacing w:before="120" w:after="60"/>
        <w:ind w:left="1434" w:hanging="357"/>
        <w:rPr>
          <w:szCs w:val="22"/>
        </w:rPr>
      </w:pPr>
      <w:r>
        <w:rPr>
          <w:szCs w:val="22"/>
        </w:rPr>
        <w:t>T</w:t>
      </w:r>
      <w:r w:rsidRPr="00870A01">
        <w:rPr>
          <w:szCs w:val="22"/>
        </w:rPr>
        <w:t>o support learning and extend the curriculum</w:t>
      </w:r>
      <w:r>
        <w:rPr>
          <w:szCs w:val="22"/>
        </w:rPr>
        <w:t>/</w:t>
      </w:r>
      <w:r w:rsidRPr="00870A01">
        <w:rPr>
          <w:szCs w:val="22"/>
        </w:rPr>
        <w:t>programme of lea</w:t>
      </w:r>
      <w:r w:rsidR="004C11B8">
        <w:rPr>
          <w:szCs w:val="22"/>
        </w:rPr>
        <w:t>rning (e.g. interactive display:</w:t>
      </w:r>
      <w:r w:rsidRPr="00870A01">
        <w:rPr>
          <w:szCs w:val="22"/>
        </w:rPr>
        <w:t xml:space="preserve"> independent re</w:t>
      </w:r>
      <w:r>
        <w:rPr>
          <w:szCs w:val="22"/>
        </w:rPr>
        <w:t>ading and writing opportunities)</w:t>
      </w:r>
      <w:r w:rsidR="004C11B8">
        <w:rPr>
          <w:szCs w:val="22"/>
        </w:rPr>
        <w:t>.</w:t>
      </w:r>
    </w:p>
    <w:p w:rsidR="00015EBD" w:rsidRDefault="00015EBD" w:rsidP="00015EBD">
      <w:pPr>
        <w:spacing w:before="240" w:after="60"/>
        <w:ind w:left="720" w:hanging="720"/>
        <w:rPr>
          <w:rFonts w:cs="Arial"/>
        </w:rPr>
      </w:pPr>
      <w:r w:rsidRPr="007E6DA0">
        <w:rPr>
          <w:rFonts w:cs="Arial"/>
          <w:b/>
        </w:rPr>
        <w:t>3.2</w:t>
      </w:r>
      <w:r>
        <w:rPr>
          <w:rFonts w:cs="Arial"/>
          <w:b/>
        </w:rPr>
        <w:t xml:space="preserve">   </w:t>
      </w:r>
      <w:r w:rsidR="009A54B4">
        <w:rPr>
          <w:rFonts w:cs="Arial"/>
          <w:b/>
        </w:rPr>
        <w:tab/>
      </w:r>
      <w:r w:rsidRPr="00F70E7C">
        <w:rPr>
          <w:rFonts w:cs="Arial"/>
        </w:rPr>
        <w:t xml:space="preserve">Displays </w:t>
      </w:r>
      <w:r>
        <w:rPr>
          <w:rFonts w:cs="Arial"/>
        </w:rPr>
        <w:t xml:space="preserve">can </w:t>
      </w:r>
      <w:r w:rsidRPr="00F70E7C">
        <w:rPr>
          <w:rFonts w:cs="Arial"/>
        </w:rPr>
        <w:t>come under two headings</w:t>
      </w:r>
      <w:r>
        <w:rPr>
          <w:rFonts w:cs="Arial"/>
        </w:rPr>
        <w:t>:</w:t>
      </w:r>
      <w:r w:rsidRPr="00F70E7C">
        <w:rPr>
          <w:rFonts w:cs="Arial"/>
        </w:rPr>
        <w:t xml:space="preserve"> </w:t>
      </w:r>
    </w:p>
    <w:p w:rsidR="00015EBD" w:rsidRDefault="00015EBD" w:rsidP="00015EBD">
      <w:pPr>
        <w:numPr>
          <w:ilvl w:val="0"/>
          <w:numId w:val="33"/>
        </w:numPr>
        <w:spacing w:after="60"/>
        <w:ind w:left="1077" w:firstLine="0"/>
        <w:rPr>
          <w:rFonts w:cs="Arial"/>
        </w:rPr>
      </w:pPr>
      <w:r w:rsidRPr="00F70E7C">
        <w:rPr>
          <w:rFonts w:cs="Arial"/>
        </w:rPr>
        <w:t xml:space="preserve">those </w:t>
      </w:r>
      <w:r>
        <w:rPr>
          <w:rFonts w:cs="Arial"/>
        </w:rPr>
        <w:t>put</w:t>
      </w:r>
      <w:r w:rsidRPr="00F70E7C">
        <w:rPr>
          <w:rFonts w:cs="Arial"/>
        </w:rPr>
        <w:t xml:space="preserve"> up by the practitioners and</w:t>
      </w:r>
      <w:r>
        <w:rPr>
          <w:rFonts w:cs="Arial"/>
        </w:rPr>
        <w:t xml:space="preserve"> </w:t>
      </w:r>
    </w:p>
    <w:p w:rsidR="00015EBD" w:rsidRPr="00015EBD" w:rsidRDefault="00015EBD" w:rsidP="00015EBD">
      <w:pPr>
        <w:numPr>
          <w:ilvl w:val="0"/>
          <w:numId w:val="33"/>
        </w:numPr>
        <w:spacing w:after="60"/>
        <w:ind w:left="1077" w:firstLine="0"/>
        <w:rPr>
          <w:rFonts w:cs="Arial"/>
        </w:rPr>
      </w:pPr>
      <w:proofErr w:type="gramStart"/>
      <w:r w:rsidRPr="00F70E7C">
        <w:rPr>
          <w:rFonts w:cs="Arial"/>
        </w:rPr>
        <w:t>those</w:t>
      </w:r>
      <w:proofErr w:type="gramEnd"/>
      <w:r w:rsidRPr="00F70E7C">
        <w:rPr>
          <w:rFonts w:cs="Arial"/>
        </w:rPr>
        <w:t xml:space="preserve"> put up by the children.</w:t>
      </w:r>
      <w:r>
        <w:rPr>
          <w:rFonts w:cs="Arial"/>
          <w:b/>
          <w:i/>
        </w:rPr>
        <w:t xml:space="preserve"> </w:t>
      </w:r>
    </w:p>
    <w:p w:rsidR="00F779BF" w:rsidRPr="009D3D86" w:rsidRDefault="00015EBD" w:rsidP="007E6DA0">
      <w:pPr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3.3</w:t>
      </w:r>
      <w:r w:rsidR="00F779BF">
        <w:rPr>
          <w:rFonts w:cs="Arial"/>
          <w:b/>
        </w:rPr>
        <w:t xml:space="preserve">  </w:t>
      </w:r>
      <w:r w:rsidR="00F779BF">
        <w:rPr>
          <w:rFonts w:cs="Arial"/>
          <w:b/>
        </w:rPr>
        <w:tab/>
      </w:r>
      <w:r w:rsidRPr="00015EBD">
        <w:rPr>
          <w:rFonts w:cs="Arial"/>
        </w:rPr>
        <w:t xml:space="preserve">Where </w:t>
      </w:r>
      <w:r>
        <w:rPr>
          <w:rFonts w:cs="Arial"/>
        </w:rPr>
        <w:t>s</w:t>
      </w:r>
      <w:r w:rsidR="00A905B8">
        <w:rPr>
          <w:rFonts w:cs="Arial"/>
        </w:rPr>
        <w:t xml:space="preserve">taff members </w:t>
      </w:r>
      <w:r w:rsidR="00F779BF">
        <w:rPr>
          <w:rFonts w:cs="Arial"/>
        </w:rPr>
        <w:t>display a child’s work</w:t>
      </w:r>
      <w:r>
        <w:rPr>
          <w:rFonts w:cs="Arial"/>
        </w:rPr>
        <w:t xml:space="preserve"> this should be</w:t>
      </w:r>
      <w:r w:rsidR="004C11B8">
        <w:rPr>
          <w:rFonts w:cs="Arial"/>
        </w:rPr>
        <w:t xml:space="preserve"> done</w:t>
      </w:r>
      <w:r>
        <w:rPr>
          <w:rFonts w:cs="Arial"/>
        </w:rPr>
        <w:t xml:space="preserve"> </w:t>
      </w:r>
      <w:r w:rsidR="00F779BF">
        <w:rPr>
          <w:rFonts w:cs="Arial"/>
        </w:rPr>
        <w:t>in a way that showcases the process that lead them to the final product, positively p</w:t>
      </w:r>
      <w:r>
        <w:rPr>
          <w:rFonts w:cs="Arial"/>
        </w:rPr>
        <w:t>romoting the</w:t>
      </w:r>
      <w:r w:rsidR="007E6DA0">
        <w:rPr>
          <w:rFonts w:cs="Arial"/>
        </w:rPr>
        <w:t xml:space="preserve"> capabilities </w:t>
      </w:r>
      <w:r w:rsidR="00A905B8">
        <w:rPr>
          <w:rFonts w:cs="Arial"/>
        </w:rPr>
        <w:t>of</w:t>
      </w:r>
      <w:r w:rsidR="00F779BF">
        <w:rPr>
          <w:rFonts w:cs="Arial"/>
        </w:rPr>
        <w:t xml:space="preserve"> children.</w:t>
      </w:r>
    </w:p>
    <w:p w:rsidR="00015EBD" w:rsidRDefault="00015EBD" w:rsidP="007E6DA0">
      <w:pPr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3.4</w:t>
      </w:r>
      <w:r>
        <w:rPr>
          <w:rFonts w:cs="Arial"/>
          <w:b/>
        </w:rPr>
        <w:t xml:space="preserve"> </w:t>
      </w:r>
      <w:r w:rsidR="00F779BF">
        <w:rPr>
          <w:rFonts w:cs="Arial"/>
          <w:b/>
        </w:rPr>
        <w:t xml:space="preserve"> </w:t>
      </w:r>
      <w:r w:rsidR="00F779BF">
        <w:rPr>
          <w:rFonts w:cs="Arial"/>
          <w:b/>
        </w:rPr>
        <w:tab/>
      </w:r>
      <w:r w:rsidR="00F779BF" w:rsidRPr="00F70E7C">
        <w:rPr>
          <w:rFonts w:cs="Arial"/>
        </w:rPr>
        <w:t xml:space="preserve">Some displays will be linked to the </w:t>
      </w:r>
      <w:r w:rsidR="00D540C0">
        <w:rPr>
          <w:rFonts w:cs="Arial"/>
        </w:rPr>
        <w:t>‘</w:t>
      </w:r>
      <w:r w:rsidR="00F779BF" w:rsidRPr="004C11B8">
        <w:rPr>
          <w:rFonts w:cs="Arial"/>
        </w:rPr>
        <w:t>educational programme</w:t>
      </w:r>
      <w:r w:rsidR="00D540C0">
        <w:rPr>
          <w:rFonts w:cs="Arial"/>
        </w:rPr>
        <w:t>’</w:t>
      </w:r>
      <w:r w:rsidR="007E6DA0">
        <w:rPr>
          <w:rFonts w:cs="Arial"/>
        </w:rPr>
        <w:t xml:space="preserve"> </w:t>
      </w:r>
      <w:r w:rsidR="00F779BF">
        <w:rPr>
          <w:rFonts w:cs="Arial"/>
        </w:rPr>
        <w:t xml:space="preserve">referred to in the EYFS statutory guidance </w:t>
      </w:r>
      <w:r w:rsidR="00F779BF" w:rsidRPr="00F70E7C">
        <w:rPr>
          <w:rFonts w:cs="Arial"/>
        </w:rPr>
        <w:t xml:space="preserve">and will be set up for children </w:t>
      </w:r>
      <w:r>
        <w:rPr>
          <w:rFonts w:cs="Arial"/>
        </w:rPr>
        <w:t>to interact with and learn from.</w:t>
      </w:r>
      <w:r w:rsidR="00F779BF">
        <w:rPr>
          <w:rFonts w:cs="Arial"/>
        </w:rPr>
        <w:t xml:space="preserve"> T</w:t>
      </w:r>
      <w:r w:rsidR="00F779BF" w:rsidRPr="00F70E7C">
        <w:rPr>
          <w:rFonts w:cs="Arial"/>
        </w:rPr>
        <w:t>hese are called interactive displays and</w:t>
      </w:r>
      <w:r w:rsidR="00F779BF">
        <w:rPr>
          <w:rFonts w:cs="Arial"/>
        </w:rPr>
        <w:t xml:space="preserve"> can be linked to the topic and/</w:t>
      </w:r>
      <w:r w:rsidR="00F779BF" w:rsidRPr="00F70E7C">
        <w:rPr>
          <w:rFonts w:cs="Arial"/>
        </w:rPr>
        <w:t>or</w:t>
      </w:r>
      <w:r w:rsidR="00F779BF">
        <w:rPr>
          <w:rFonts w:cs="Arial"/>
        </w:rPr>
        <w:t xml:space="preserve"> </w:t>
      </w:r>
      <w:r w:rsidR="00F779BF" w:rsidRPr="00F70E7C">
        <w:rPr>
          <w:rFonts w:cs="Arial"/>
        </w:rPr>
        <w:t>children’s predicted or identified interests</w:t>
      </w:r>
      <w:r w:rsidR="007E6DA0">
        <w:rPr>
          <w:rFonts w:cs="Arial"/>
        </w:rPr>
        <w:t>.</w:t>
      </w:r>
    </w:p>
    <w:p w:rsidR="007E6DA0" w:rsidRDefault="007E6DA0" w:rsidP="007E6DA0">
      <w:pPr>
        <w:spacing w:after="120"/>
        <w:ind w:left="720" w:hanging="720"/>
        <w:rPr>
          <w:rFonts w:cs="Arial"/>
        </w:rPr>
      </w:pPr>
    </w:p>
    <w:p w:rsidR="00F42947" w:rsidRDefault="008970D9" w:rsidP="007E6DA0">
      <w:pPr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lastRenderedPageBreak/>
        <w:t>3.</w:t>
      </w:r>
      <w:r w:rsidR="00D540C0" w:rsidRPr="007E6DA0">
        <w:rPr>
          <w:rFonts w:cs="Arial"/>
          <w:b/>
        </w:rPr>
        <w:t>5</w:t>
      </w:r>
      <w:r w:rsidR="00E3207B">
        <w:rPr>
          <w:rFonts w:cs="Arial"/>
        </w:rPr>
        <w:tab/>
      </w:r>
      <w:r w:rsidR="00D540C0">
        <w:rPr>
          <w:rFonts w:cs="Arial"/>
        </w:rPr>
        <w:t xml:space="preserve">Workshop </w:t>
      </w:r>
      <w:r w:rsidR="00015EBD">
        <w:rPr>
          <w:rFonts w:cs="Arial"/>
        </w:rPr>
        <w:t>or other p</w:t>
      </w:r>
      <w:r w:rsidR="00870A01" w:rsidRPr="006962A4">
        <w:rPr>
          <w:rFonts w:cs="Arial"/>
        </w:rPr>
        <w:t>rovision</w:t>
      </w:r>
      <w:r w:rsidR="00D87E0B">
        <w:rPr>
          <w:rFonts w:cs="Arial"/>
        </w:rPr>
        <w:t xml:space="preserve"> </w:t>
      </w:r>
      <w:r w:rsidR="00015EBD">
        <w:rPr>
          <w:rFonts w:cs="Arial"/>
        </w:rPr>
        <w:t>related</w:t>
      </w:r>
      <w:r w:rsidR="00D540C0">
        <w:rPr>
          <w:rFonts w:cs="Arial"/>
        </w:rPr>
        <w:t xml:space="preserve"> to</w:t>
      </w:r>
      <w:r w:rsidR="00015EBD">
        <w:rPr>
          <w:rFonts w:cs="Arial"/>
        </w:rPr>
        <w:t xml:space="preserve"> </w:t>
      </w:r>
      <w:r w:rsidR="00D87E0B">
        <w:rPr>
          <w:rFonts w:cs="Arial"/>
        </w:rPr>
        <w:t>displays</w:t>
      </w:r>
      <w:r w:rsidR="00870A01" w:rsidRPr="00870A01">
        <w:rPr>
          <w:rFonts w:cs="Arial"/>
        </w:rPr>
        <w:t xml:space="preserve"> in</w:t>
      </w:r>
      <w:r w:rsidR="00A54056">
        <w:rPr>
          <w:rFonts w:cs="Arial"/>
        </w:rPr>
        <w:t xml:space="preserve"> </w:t>
      </w:r>
      <w:r w:rsidR="00870A01" w:rsidRPr="00870A01">
        <w:rPr>
          <w:rFonts w:cs="Arial"/>
        </w:rPr>
        <w:t>our setting</w:t>
      </w:r>
      <w:r w:rsidR="00A54056">
        <w:rPr>
          <w:rFonts w:cs="Arial"/>
        </w:rPr>
        <w:t>/</w:t>
      </w:r>
      <w:r w:rsidR="00870A01" w:rsidRPr="00870A01">
        <w:rPr>
          <w:rFonts w:cs="Arial"/>
        </w:rPr>
        <w:t>school will</w:t>
      </w:r>
      <w:r w:rsidR="00A54056">
        <w:rPr>
          <w:rFonts w:cs="Arial"/>
        </w:rPr>
        <w:t xml:space="preserve"> </w:t>
      </w:r>
      <w:r w:rsidR="00E81664">
        <w:rPr>
          <w:rFonts w:cs="Arial"/>
        </w:rPr>
        <w:t>appropriately include</w:t>
      </w:r>
      <w:r w:rsidR="00870A01">
        <w:rPr>
          <w:rFonts w:cs="Arial"/>
        </w:rPr>
        <w:t>:</w:t>
      </w:r>
    </w:p>
    <w:p w:rsidR="00015EBD" w:rsidRPr="00F42947" w:rsidRDefault="00D540C0" w:rsidP="007E6DA0">
      <w:pPr>
        <w:numPr>
          <w:ilvl w:val="0"/>
          <w:numId w:val="27"/>
        </w:numPr>
        <w:spacing w:after="120"/>
        <w:ind w:left="1434" w:hanging="357"/>
        <w:rPr>
          <w:szCs w:val="22"/>
        </w:rPr>
      </w:pPr>
      <w:r>
        <w:rPr>
          <w:rFonts w:cs="Arial"/>
        </w:rPr>
        <w:t>a</w:t>
      </w:r>
      <w:r w:rsidR="00F42947" w:rsidRPr="00A051C6">
        <w:rPr>
          <w:rFonts w:cs="Arial"/>
        </w:rPr>
        <w:t xml:space="preserve"> large sign defining what the display is about e.g</w:t>
      </w:r>
      <w:r w:rsidR="00E81664" w:rsidRPr="00A051C6">
        <w:rPr>
          <w:rFonts w:cs="Arial"/>
        </w:rPr>
        <w:t>.</w:t>
      </w:r>
      <w:r w:rsidR="00F42947" w:rsidRPr="00A051C6">
        <w:rPr>
          <w:rFonts w:cs="Arial"/>
        </w:rPr>
        <w:t xml:space="preserve"> “The day we went to the seaside” or “</w:t>
      </w:r>
      <w:r w:rsidR="00A54056" w:rsidRPr="00A051C6">
        <w:rPr>
          <w:rFonts w:cs="Arial"/>
        </w:rPr>
        <w:t xml:space="preserve"> </w:t>
      </w:r>
      <w:r w:rsidR="00F42947" w:rsidRPr="00A051C6">
        <w:rPr>
          <w:rFonts w:cs="Arial"/>
        </w:rPr>
        <w:t>Playin</w:t>
      </w:r>
      <w:r>
        <w:rPr>
          <w:rFonts w:cs="Arial"/>
        </w:rPr>
        <w:t xml:space="preserve">g out the story of Billy Goats </w:t>
      </w:r>
      <w:r w:rsidRPr="00D540C0">
        <w:rPr>
          <w:rFonts w:cs="Arial"/>
        </w:rPr>
        <w:t>G</w:t>
      </w:r>
      <w:r w:rsidR="00F42947" w:rsidRPr="00D540C0">
        <w:rPr>
          <w:rFonts w:cs="Arial"/>
        </w:rPr>
        <w:t>ruff “</w:t>
      </w:r>
      <w:r w:rsidR="00015EBD" w:rsidRPr="00D540C0">
        <w:rPr>
          <w:rFonts w:cs="Arial"/>
        </w:rPr>
        <w:t>and</w:t>
      </w:r>
      <w:r w:rsidR="00015EBD">
        <w:rPr>
          <w:rFonts w:cs="Arial"/>
        </w:rPr>
        <w:t xml:space="preserve"> reference to the </w:t>
      </w:r>
      <w:r w:rsidR="00015EBD" w:rsidRPr="00F42947">
        <w:rPr>
          <w:rFonts w:cs="Arial"/>
        </w:rPr>
        <w:t>source of the activity</w:t>
      </w:r>
      <w:r w:rsidR="00015EBD">
        <w:rPr>
          <w:rFonts w:cs="Arial"/>
        </w:rPr>
        <w:t xml:space="preserve"> </w:t>
      </w:r>
      <w:r w:rsidR="00015EBD" w:rsidRPr="00F42947">
        <w:rPr>
          <w:rFonts w:cs="Arial"/>
        </w:rPr>
        <w:t xml:space="preserve">and its </w:t>
      </w:r>
      <w:r w:rsidR="00015EBD" w:rsidRPr="00015EBD">
        <w:rPr>
          <w:rFonts w:cs="Arial"/>
          <w:u w:val="single"/>
        </w:rPr>
        <w:t>impact</w:t>
      </w:r>
      <w:r w:rsidR="00015EBD" w:rsidRPr="00F42947">
        <w:rPr>
          <w:rFonts w:cs="Arial"/>
        </w:rPr>
        <w:t xml:space="preserve"> on children’s learning and development</w:t>
      </w:r>
      <w:r w:rsidR="007E6DA0">
        <w:rPr>
          <w:rFonts w:cs="Arial"/>
        </w:rPr>
        <w:t>.</w:t>
      </w:r>
      <w:r w:rsidR="00015EBD" w:rsidRPr="00F42947">
        <w:rPr>
          <w:rFonts w:cs="Arial"/>
        </w:rPr>
        <w:t xml:space="preserve"> </w:t>
      </w:r>
    </w:p>
    <w:p w:rsidR="00F42947" w:rsidRPr="00F42947" w:rsidRDefault="00D540C0" w:rsidP="007E6DA0">
      <w:pPr>
        <w:numPr>
          <w:ilvl w:val="0"/>
          <w:numId w:val="27"/>
        </w:numPr>
        <w:spacing w:after="120"/>
        <w:ind w:left="1434" w:hanging="357"/>
        <w:rPr>
          <w:szCs w:val="22"/>
        </w:rPr>
      </w:pPr>
      <w:proofErr w:type="gramStart"/>
      <w:r>
        <w:rPr>
          <w:rFonts w:cs="Arial"/>
        </w:rPr>
        <w:t>i</w:t>
      </w:r>
      <w:r w:rsidR="00015EBD">
        <w:rPr>
          <w:rFonts w:cs="Arial"/>
        </w:rPr>
        <w:t>nformation</w:t>
      </w:r>
      <w:proofErr w:type="gramEnd"/>
      <w:r w:rsidRPr="00D540C0">
        <w:rPr>
          <w:rFonts w:cs="Arial"/>
        </w:rPr>
        <w:t xml:space="preserve"> </w:t>
      </w:r>
      <w:r w:rsidR="00707BC3">
        <w:rPr>
          <w:rFonts w:cs="Arial"/>
        </w:rPr>
        <w:t>about the</w:t>
      </w:r>
      <w:r w:rsidR="00C93A9C">
        <w:rPr>
          <w:rFonts w:cs="Arial"/>
        </w:rPr>
        <w:t xml:space="preserve"> skills</w:t>
      </w:r>
      <w:r w:rsidR="00F42947" w:rsidRPr="00F42947">
        <w:rPr>
          <w:rFonts w:cs="Arial"/>
        </w:rPr>
        <w:t>, knowledge and understanding children have developed</w:t>
      </w:r>
      <w:r w:rsidR="00A54056">
        <w:rPr>
          <w:rFonts w:cs="Arial"/>
        </w:rPr>
        <w:t>/</w:t>
      </w:r>
      <w:r w:rsidR="00F42947" w:rsidRPr="00F42947">
        <w:rPr>
          <w:rFonts w:cs="Arial"/>
        </w:rPr>
        <w:t>enhanced as a result of the activity</w:t>
      </w:r>
      <w:r w:rsidR="00D15BF6">
        <w:rPr>
          <w:rFonts w:cs="Arial"/>
        </w:rPr>
        <w:t>,</w:t>
      </w:r>
      <w:r w:rsidR="00A54056">
        <w:rPr>
          <w:rFonts w:cs="Arial"/>
        </w:rPr>
        <w:t xml:space="preserve"> </w:t>
      </w:r>
      <w:r w:rsidR="00015EBD">
        <w:rPr>
          <w:rFonts w:cs="Arial"/>
        </w:rPr>
        <w:t xml:space="preserve">or </w:t>
      </w:r>
      <w:r w:rsidR="00D15BF6">
        <w:rPr>
          <w:rFonts w:cs="Arial"/>
        </w:rPr>
        <w:t>the</w:t>
      </w:r>
      <w:r w:rsidR="001C758D">
        <w:rPr>
          <w:rFonts w:cs="Arial"/>
        </w:rPr>
        <w:t xml:space="preserve"> skills</w:t>
      </w:r>
      <w:r w:rsidR="00F42947" w:rsidRPr="00F42947">
        <w:rPr>
          <w:rFonts w:cs="Arial"/>
        </w:rPr>
        <w:t>,</w:t>
      </w:r>
      <w:r w:rsidR="001C758D">
        <w:rPr>
          <w:rFonts w:cs="Arial"/>
        </w:rPr>
        <w:t xml:space="preserve"> </w:t>
      </w:r>
      <w:r w:rsidR="00F42947" w:rsidRPr="00F42947">
        <w:rPr>
          <w:rFonts w:cs="Arial"/>
        </w:rPr>
        <w:t>knowledge and understanding the activities</w:t>
      </w:r>
      <w:r w:rsidR="00A54056">
        <w:rPr>
          <w:rFonts w:cs="Arial"/>
        </w:rPr>
        <w:t>/</w:t>
      </w:r>
      <w:r w:rsidR="00F42947" w:rsidRPr="00F42947">
        <w:rPr>
          <w:rFonts w:cs="Arial"/>
        </w:rPr>
        <w:t>area</w:t>
      </w:r>
      <w:r w:rsidR="00A54056">
        <w:rPr>
          <w:rFonts w:cs="Arial"/>
        </w:rPr>
        <w:t xml:space="preserve"> </w:t>
      </w:r>
      <w:r w:rsidR="00F42947" w:rsidRPr="00F42947">
        <w:rPr>
          <w:rFonts w:cs="Arial"/>
        </w:rPr>
        <w:t>could support</w:t>
      </w:r>
      <w:r w:rsidR="00D15BF6">
        <w:rPr>
          <w:rFonts w:cs="Arial"/>
        </w:rPr>
        <w:t xml:space="preserve"> </w:t>
      </w:r>
      <w:r w:rsidR="00D15BF6" w:rsidRPr="00D15BF6">
        <w:rPr>
          <w:rFonts w:cs="Arial"/>
        </w:rPr>
        <w:t xml:space="preserve">and </w:t>
      </w:r>
      <w:r w:rsidR="00F42947" w:rsidRPr="00F42947">
        <w:rPr>
          <w:rFonts w:cs="Arial"/>
        </w:rPr>
        <w:t>promote</w:t>
      </w:r>
      <w:r w:rsidR="007E6DA0">
        <w:rPr>
          <w:rFonts w:cs="Arial"/>
        </w:rPr>
        <w:t>.</w:t>
      </w:r>
    </w:p>
    <w:p w:rsidR="00F42947" w:rsidRPr="00BD08AD" w:rsidRDefault="00D540C0" w:rsidP="007E6DA0">
      <w:pPr>
        <w:numPr>
          <w:ilvl w:val="0"/>
          <w:numId w:val="27"/>
        </w:numPr>
        <w:spacing w:after="120"/>
        <w:ind w:left="1434" w:hanging="357"/>
        <w:rPr>
          <w:szCs w:val="22"/>
        </w:rPr>
      </w:pPr>
      <w:proofErr w:type="gramStart"/>
      <w:r>
        <w:rPr>
          <w:rFonts w:cs="Arial"/>
        </w:rPr>
        <w:t>s</w:t>
      </w:r>
      <w:r w:rsidR="00F42947" w:rsidRPr="00F42947">
        <w:rPr>
          <w:rFonts w:cs="Arial"/>
        </w:rPr>
        <w:t>ome</w:t>
      </w:r>
      <w:proofErr w:type="gramEnd"/>
      <w:r w:rsidR="00F42947" w:rsidRPr="00F42947">
        <w:rPr>
          <w:rFonts w:cs="Arial"/>
        </w:rPr>
        <w:t xml:space="preserve"> A4 sized laminated images of children </w:t>
      </w:r>
      <w:r w:rsidR="00A905B8">
        <w:rPr>
          <w:rFonts w:cs="Arial"/>
        </w:rPr>
        <w:t>engaged in</w:t>
      </w:r>
      <w:r w:rsidR="00F42947" w:rsidRPr="00F42947">
        <w:rPr>
          <w:rFonts w:cs="Arial"/>
        </w:rPr>
        <w:t xml:space="preserve"> the a</w:t>
      </w:r>
      <w:r w:rsidR="001C758D">
        <w:rPr>
          <w:rFonts w:cs="Arial"/>
        </w:rPr>
        <w:t xml:space="preserve">ctivity </w:t>
      </w:r>
      <w:r w:rsidR="00323D85" w:rsidRPr="00323D85">
        <w:rPr>
          <w:rFonts w:cs="Arial"/>
        </w:rPr>
        <w:t xml:space="preserve">and </w:t>
      </w:r>
      <w:r w:rsidR="00323D85">
        <w:rPr>
          <w:rFonts w:cs="Arial"/>
        </w:rPr>
        <w:t>examples of the completed activity (the final</w:t>
      </w:r>
      <w:r w:rsidR="00323D85" w:rsidRPr="00F42947">
        <w:rPr>
          <w:rFonts w:cs="Arial"/>
        </w:rPr>
        <w:t xml:space="preserve"> product</w:t>
      </w:r>
      <w:r w:rsidR="00323D85">
        <w:rPr>
          <w:rFonts w:cs="Arial"/>
        </w:rPr>
        <w:t>)</w:t>
      </w:r>
      <w:r w:rsidR="006962A4">
        <w:rPr>
          <w:rFonts w:cs="Arial"/>
        </w:rPr>
        <w:t>,</w:t>
      </w:r>
      <w:r w:rsidR="00323D85">
        <w:rPr>
          <w:rFonts w:cs="Arial"/>
        </w:rPr>
        <w:t xml:space="preserve"> </w:t>
      </w:r>
      <w:r w:rsidR="00BD08AD">
        <w:rPr>
          <w:rFonts w:cs="Arial"/>
        </w:rPr>
        <w:t>supported by</w:t>
      </w:r>
      <w:r w:rsidR="001C758D">
        <w:rPr>
          <w:rFonts w:cs="Arial"/>
        </w:rPr>
        <w:t xml:space="preserve"> annotated comments</w:t>
      </w:r>
      <w:r w:rsidR="00F42947" w:rsidRPr="00F42947">
        <w:rPr>
          <w:rFonts w:cs="Arial"/>
        </w:rPr>
        <w:t xml:space="preserve"> </w:t>
      </w:r>
      <w:r w:rsidR="00A051C6">
        <w:rPr>
          <w:rFonts w:cs="Arial"/>
        </w:rPr>
        <w:t xml:space="preserve">where </w:t>
      </w:r>
      <w:r w:rsidR="00F42947" w:rsidRPr="00F42947">
        <w:rPr>
          <w:rFonts w:cs="Arial"/>
        </w:rPr>
        <w:t xml:space="preserve"> appropriate</w:t>
      </w:r>
      <w:r w:rsidR="00323D85">
        <w:rPr>
          <w:rFonts w:cs="Arial"/>
        </w:rPr>
        <w:t>.</w:t>
      </w:r>
    </w:p>
    <w:p w:rsidR="00A051C6" w:rsidRPr="00A051C6" w:rsidRDefault="00D540C0" w:rsidP="00015EBD">
      <w:pPr>
        <w:numPr>
          <w:ilvl w:val="0"/>
          <w:numId w:val="27"/>
        </w:numPr>
        <w:spacing w:before="120" w:after="60"/>
        <w:ind w:left="1434" w:hanging="357"/>
        <w:rPr>
          <w:szCs w:val="22"/>
        </w:rPr>
      </w:pPr>
      <w:proofErr w:type="gramStart"/>
      <w:r>
        <w:rPr>
          <w:rFonts w:cs="Arial"/>
        </w:rPr>
        <w:t>w</w:t>
      </w:r>
      <w:r w:rsidR="00BD08AD" w:rsidRPr="00A051C6">
        <w:rPr>
          <w:rFonts w:cs="Arial"/>
        </w:rPr>
        <w:t>here</w:t>
      </w:r>
      <w:proofErr w:type="gramEnd"/>
      <w:r w:rsidR="00BD08AD" w:rsidRPr="00A051C6">
        <w:rPr>
          <w:rFonts w:cs="Arial"/>
        </w:rPr>
        <w:t xml:space="preserve"> possible,</w:t>
      </w:r>
      <w:r w:rsidR="00A051C6" w:rsidRPr="00A051C6">
        <w:rPr>
          <w:rFonts w:cs="Arial"/>
        </w:rPr>
        <w:t xml:space="preserve"> staff should</w:t>
      </w:r>
      <w:r w:rsidR="00BD08AD" w:rsidRPr="00A051C6">
        <w:rPr>
          <w:rFonts w:cs="Arial"/>
        </w:rPr>
        <w:t xml:space="preserve"> </w:t>
      </w:r>
      <w:r w:rsidR="00311D19" w:rsidRPr="00A051C6">
        <w:rPr>
          <w:rFonts w:cs="Arial"/>
        </w:rPr>
        <w:t xml:space="preserve">include </w:t>
      </w:r>
      <w:r w:rsidR="00BD08AD" w:rsidRPr="00A051C6">
        <w:rPr>
          <w:rFonts w:cs="Arial"/>
        </w:rPr>
        <w:t>quotes from the children reflecting on the activ</w:t>
      </w:r>
      <w:r w:rsidR="007E6DA0">
        <w:rPr>
          <w:rFonts w:cs="Arial"/>
        </w:rPr>
        <w:t>ity, linked to the A4 image, for example</w:t>
      </w:r>
      <w:r w:rsidR="00BD08AD" w:rsidRPr="00A051C6">
        <w:rPr>
          <w:rFonts w:cs="Arial"/>
        </w:rPr>
        <w:t xml:space="preserve"> in large speech bubbles</w:t>
      </w:r>
      <w:r w:rsidR="007E6DA0">
        <w:rPr>
          <w:rFonts w:cs="Arial"/>
        </w:rPr>
        <w:t>.</w:t>
      </w:r>
      <w:r w:rsidR="00015EBD" w:rsidRPr="00A051C6">
        <w:rPr>
          <w:rFonts w:cs="Arial"/>
        </w:rPr>
        <w:t xml:space="preserve"> </w:t>
      </w:r>
    </w:p>
    <w:p w:rsidR="00015EBD" w:rsidRPr="007E6DA0" w:rsidRDefault="00D540C0" w:rsidP="007E6DA0">
      <w:pPr>
        <w:numPr>
          <w:ilvl w:val="0"/>
          <w:numId w:val="27"/>
        </w:numPr>
        <w:spacing w:after="120"/>
        <w:ind w:left="1434" w:hanging="357"/>
        <w:rPr>
          <w:szCs w:val="22"/>
        </w:rPr>
      </w:pPr>
      <w:proofErr w:type="gramStart"/>
      <w:r>
        <w:rPr>
          <w:rFonts w:cs="Arial"/>
        </w:rPr>
        <w:t>where</w:t>
      </w:r>
      <w:proofErr w:type="gramEnd"/>
      <w:r>
        <w:rPr>
          <w:rFonts w:cs="Arial"/>
        </w:rPr>
        <w:t xml:space="preserve"> </w:t>
      </w:r>
      <w:r w:rsidR="00015EBD" w:rsidRPr="00A051C6">
        <w:rPr>
          <w:rFonts w:cs="Arial"/>
        </w:rPr>
        <w:t>it</w:t>
      </w:r>
      <w:r>
        <w:rPr>
          <w:rFonts w:cs="Arial"/>
        </w:rPr>
        <w:t xml:space="preserve"> is</w:t>
      </w:r>
      <w:r w:rsidR="00015EBD" w:rsidRPr="00A051C6">
        <w:rPr>
          <w:rFonts w:cs="Arial"/>
        </w:rPr>
        <w:t xml:space="preserve"> a workshop type </w:t>
      </w:r>
      <w:r w:rsidR="00A051C6" w:rsidRPr="00A051C6">
        <w:rPr>
          <w:rFonts w:cs="Arial"/>
        </w:rPr>
        <w:t xml:space="preserve"> area</w:t>
      </w:r>
      <w:r w:rsidR="00015EBD" w:rsidRPr="00A051C6">
        <w:rPr>
          <w:rFonts w:cs="Arial"/>
        </w:rPr>
        <w:t xml:space="preserve"> a large sign making its purpose clear</w:t>
      </w:r>
      <w:r w:rsidR="007E6DA0">
        <w:rPr>
          <w:rFonts w:cs="Arial"/>
        </w:rPr>
        <w:t>,</w:t>
      </w:r>
      <w:r w:rsidR="00015EBD" w:rsidRPr="00A051C6">
        <w:rPr>
          <w:rFonts w:cs="Arial"/>
        </w:rPr>
        <w:t xml:space="preserve"> </w:t>
      </w:r>
      <w:r w:rsidR="007E6DA0">
        <w:rPr>
          <w:rFonts w:cs="Arial"/>
        </w:rPr>
        <w:t>for example</w:t>
      </w:r>
      <w:r w:rsidR="00015EBD" w:rsidRPr="00A051C6">
        <w:rPr>
          <w:rFonts w:cs="Arial"/>
        </w:rPr>
        <w:t xml:space="preserve"> “Investigation and Exploration Area” supported by continuous provision plans and A4 sized laminated images with explanations</w:t>
      </w:r>
      <w:r w:rsidR="007E6DA0">
        <w:rPr>
          <w:rFonts w:cs="Arial"/>
        </w:rPr>
        <w:t>.</w:t>
      </w:r>
    </w:p>
    <w:p w:rsidR="00F42947" w:rsidRDefault="00D540C0" w:rsidP="007E6DA0">
      <w:pPr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3.6</w:t>
      </w:r>
      <w:r w:rsidR="00F42947">
        <w:rPr>
          <w:rFonts w:cs="Arial"/>
        </w:rPr>
        <w:tab/>
      </w:r>
      <w:r w:rsidR="007E6DA0">
        <w:rPr>
          <w:rFonts w:cs="Arial"/>
        </w:rPr>
        <w:t xml:space="preserve">Displays </w:t>
      </w:r>
      <w:r w:rsidR="00305EFA">
        <w:rPr>
          <w:rFonts w:cs="Arial"/>
        </w:rPr>
        <w:t xml:space="preserve">will address </w:t>
      </w:r>
      <w:r w:rsidR="00F42947" w:rsidRPr="00F42947">
        <w:rPr>
          <w:rFonts w:cs="Arial"/>
        </w:rPr>
        <w:t>th</w:t>
      </w:r>
      <w:r w:rsidR="00311D19">
        <w:rPr>
          <w:rFonts w:cs="Arial"/>
        </w:rPr>
        <w:t>e children and their attainment</w:t>
      </w:r>
      <w:r w:rsidR="007E5B62">
        <w:rPr>
          <w:rFonts w:cs="Arial"/>
        </w:rPr>
        <w:t>:</w:t>
      </w:r>
      <w:r>
        <w:rPr>
          <w:rFonts w:cs="Arial"/>
        </w:rPr>
        <w:t xml:space="preserve"> </w:t>
      </w:r>
      <w:r w:rsidR="00A051C6" w:rsidRPr="00D540C0">
        <w:rPr>
          <w:rFonts w:cs="Arial"/>
        </w:rPr>
        <w:t>W</w:t>
      </w:r>
      <w:r w:rsidR="007E5B62">
        <w:rPr>
          <w:rFonts w:cs="Arial"/>
        </w:rPr>
        <w:t xml:space="preserve">hat </w:t>
      </w:r>
      <w:r w:rsidR="00F42947" w:rsidRPr="00F42947">
        <w:rPr>
          <w:rFonts w:cs="Arial"/>
        </w:rPr>
        <w:t>they do, say</w:t>
      </w:r>
      <w:r w:rsidR="00311D19">
        <w:rPr>
          <w:rFonts w:cs="Arial"/>
        </w:rPr>
        <w:t>,</w:t>
      </w:r>
      <w:r w:rsidR="00F42947" w:rsidRPr="00F42947">
        <w:rPr>
          <w:rFonts w:cs="Arial"/>
        </w:rPr>
        <w:t xml:space="preserve"> make</w:t>
      </w:r>
      <w:r w:rsidR="00A54056">
        <w:rPr>
          <w:rFonts w:cs="Arial"/>
        </w:rPr>
        <w:t xml:space="preserve"> </w:t>
      </w:r>
      <w:r w:rsidR="00A051C6">
        <w:rPr>
          <w:rFonts w:cs="Arial"/>
        </w:rPr>
        <w:t>and</w:t>
      </w:r>
      <w:r w:rsidR="00F42947" w:rsidRPr="00F42947">
        <w:rPr>
          <w:rFonts w:cs="Arial"/>
        </w:rPr>
        <w:t xml:space="preserve"> </w:t>
      </w:r>
      <w:r w:rsidR="00311D19">
        <w:rPr>
          <w:rFonts w:cs="Arial"/>
        </w:rPr>
        <w:t>learn</w:t>
      </w:r>
      <w:r w:rsidR="007E5B62">
        <w:rPr>
          <w:rFonts w:cs="Arial"/>
        </w:rPr>
        <w:t>.</w:t>
      </w:r>
      <w:r w:rsidR="00311D19">
        <w:rPr>
          <w:rFonts w:cs="Arial"/>
        </w:rPr>
        <w:t xml:space="preserve"> </w:t>
      </w:r>
      <w:r w:rsidR="007E5B62">
        <w:rPr>
          <w:rFonts w:cs="Arial"/>
        </w:rPr>
        <w:t xml:space="preserve">As such, </w:t>
      </w:r>
      <w:r w:rsidR="00F42947" w:rsidRPr="00F42947">
        <w:rPr>
          <w:rFonts w:cs="Arial"/>
        </w:rPr>
        <w:t xml:space="preserve">adult led/made displays are no longer appropriate. Displays </w:t>
      </w:r>
      <w:r w:rsidR="00A051C6" w:rsidRPr="00D540C0">
        <w:rPr>
          <w:rFonts w:cs="Arial"/>
        </w:rPr>
        <w:t>will</w:t>
      </w:r>
      <w:r w:rsidR="00F42947" w:rsidRPr="00F42947">
        <w:rPr>
          <w:rFonts w:cs="Arial"/>
        </w:rPr>
        <w:t xml:space="preserve"> reflect an exciting programme of learning enjoyed by the children</w:t>
      </w:r>
      <w:r w:rsidR="00323D85">
        <w:rPr>
          <w:rFonts w:cs="Arial"/>
        </w:rPr>
        <w:t>,</w:t>
      </w:r>
      <w:r w:rsidR="00F42947" w:rsidRPr="00F42947">
        <w:rPr>
          <w:rFonts w:cs="Arial"/>
        </w:rPr>
        <w:t xml:space="preserve"> supported </w:t>
      </w:r>
      <w:r w:rsidR="00476CC4">
        <w:rPr>
          <w:rFonts w:cs="Arial"/>
        </w:rPr>
        <w:t>by</w:t>
      </w:r>
      <w:r w:rsidR="00F42947" w:rsidRPr="00F42947">
        <w:rPr>
          <w:rFonts w:cs="Arial"/>
        </w:rPr>
        <w:t xml:space="preserve"> an enabling environment</w:t>
      </w:r>
      <w:r w:rsidR="00476CC4">
        <w:rPr>
          <w:rFonts w:cs="Arial"/>
        </w:rPr>
        <w:t>,</w:t>
      </w:r>
      <w:r w:rsidR="00F42947" w:rsidRPr="00F42947">
        <w:rPr>
          <w:rFonts w:cs="Arial"/>
        </w:rPr>
        <w:t xml:space="preserve"> whatever the nature </w:t>
      </w:r>
      <w:r w:rsidR="00476CC4">
        <w:rPr>
          <w:rFonts w:cs="Arial"/>
        </w:rPr>
        <w:t xml:space="preserve">or </w:t>
      </w:r>
      <w:r w:rsidR="00F42947" w:rsidRPr="00F42947">
        <w:rPr>
          <w:rFonts w:cs="Arial"/>
        </w:rPr>
        <w:t>content of the display.</w:t>
      </w:r>
    </w:p>
    <w:p w:rsidR="00476CC4" w:rsidRDefault="00F42947" w:rsidP="007E6DA0">
      <w:pPr>
        <w:spacing w:after="120"/>
        <w:ind w:left="720" w:hanging="720"/>
        <w:rPr>
          <w:rFonts w:cs="Arial"/>
          <w:szCs w:val="22"/>
        </w:rPr>
      </w:pPr>
      <w:r w:rsidRPr="007E6DA0">
        <w:rPr>
          <w:rFonts w:cs="Arial"/>
          <w:b/>
        </w:rPr>
        <w:t>3.</w:t>
      </w:r>
      <w:r w:rsidR="00D540C0" w:rsidRPr="007E6DA0">
        <w:rPr>
          <w:rFonts w:cs="Arial"/>
          <w:b/>
        </w:rPr>
        <w:t>7</w:t>
      </w:r>
      <w:r>
        <w:rPr>
          <w:rFonts w:cs="Arial"/>
        </w:rPr>
        <w:tab/>
      </w:r>
      <w:r>
        <w:rPr>
          <w:rFonts w:cs="Arial"/>
          <w:szCs w:val="22"/>
        </w:rPr>
        <w:t xml:space="preserve">In our </w:t>
      </w:r>
      <w:r w:rsidRPr="002E5B70">
        <w:rPr>
          <w:rFonts w:cs="Arial"/>
          <w:szCs w:val="22"/>
        </w:rPr>
        <w:t>Early Years environment</w:t>
      </w:r>
      <w:r>
        <w:rPr>
          <w:rFonts w:cs="Arial"/>
          <w:szCs w:val="22"/>
        </w:rPr>
        <w:t xml:space="preserve"> you will </w:t>
      </w:r>
      <w:r w:rsidRPr="002E5B70">
        <w:rPr>
          <w:rFonts w:cs="Arial"/>
          <w:szCs w:val="22"/>
        </w:rPr>
        <w:t xml:space="preserve">be able to stand </w:t>
      </w:r>
      <w:r>
        <w:rPr>
          <w:rFonts w:cs="Arial"/>
          <w:szCs w:val="22"/>
        </w:rPr>
        <w:t xml:space="preserve">in the middle of </w:t>
      </w:r>
      <w:r w:rsidRPr="00A051C6">
        <w:rPr>
          <w:rFonts w:cs="Arial"/>
          <w:szCs w:val="22"/>
        </w:rPr>
        <w:t>the room</w:t>
      </w:r>
      <w:r w:rsidR="00A051C6" w:rsidRPr="00A051C6">
        <w:rPr>
          <w:rFonts w:cs="Arial"/>
          <w:szCs w:val="22"/>
        </w:rPr>
        <w:t>/ classroom</w:t>
      </w:r>
      <w:r w:rsidR="00A051C6">
        <w:rPr>
          <w:rFonts w:cs="Arial"/>
          <w:b/>
          <w:szCs w:val="22"/>
        </w:rPr>
        <w:t xml:space="preserve"> </w:t>
      </w:r>
      <w:r w:rsidRPr="002E5B70">
        <w:rPr>
          <w:rFonts w:cs="Arial"/>
          <w:szCs w:val="22"/>
        </w:rPr>
        <w:t>and get a good</w:t>
      </w:r>
      <w:r w:rsidR="00A54056">
        <w:rPr>
          <w:rFonts w:cs="Arial"/>
          <w:szCs w:val="22"/>
        </w:rPr>
        <w:t xml:space="preserve"> </w:t>
      </w:r>
      <w:r w:rsidRPr="002E5B70">
        <w:rPr>
          <w:rFonts w:cs="Arial"/>
          <w:szCs w:val="22"/>
        </w:rPr>
        <w:t>sense of the children who occupy the space</w:t>
      </w:r>
      <w:r>
        <w:rPr>
          <w:rFonts w:cs="Arial"/>
          <w:szCs w:val="22"/>
        </w:rPr>
        <w:t xml:space="preserve"> and what they are engaged in learning</w:t>
      </w:r>
      <w:r w:rsidR="00476CC4">
        <w:rPr>
          <w:rFonts w:cs="Arial"/>
          <w:szCs w:val="22"/>
        </w:rPr>
        <w:t xml:space="preserve">, without talking to an adult or a child, or looking at a planning file </w:t>
      </w:r>
      <w:proofErr w:type="gramStart"/>
      <w:r w:rsidR="00476CC4">
        <w:rPr>
          <w:rFonts w:cs="Arial"/>
          <w:szCs w:val="22"/>
        </w:rPr>
        <w:t xml:space="preserve">or </w:t>
      </w:r>
      <w:r w:rsidR="00A051C6">
        <w:rPr>
          <w:rFonts w:cs="Arial"/>
          <w:szCs w:val="22"/>
        </w:rPr>
        <w:t xml:space="preserve"> </w:t>
      </w:r>
      <w:proofErr w:type="spellStart"/>
      <w:r w:rsidR="00A051C6">
        <w:rPr>
          <w:rFonts w:cs="Arial"/>
          <w:szCs w:val="22"/>
        </w:rPr>
        <w:t>childrens</w:t>
      </w:r>
      <w:proofErr w:type="spellEnd"/>
      <w:proofErr w:type="gramEnd"/>
      <w:r w:rsidR="00A051C6">
        <w:rPr>
          <w:rFonts w:cs="Arial"/>
          <w:szCs w:val="22"/>
        </w:rPr>
        <w:t xml:space="preserve"> records, such as learning journeys</w:t>
      </w:r>
      <w:r w:rsidR="00D540C0">
        <w:rPr>
          <w:rFonts w:cs="Arial"/>
          <w:szCs w:val="22"/>
        </w:rPr>
        <w:t>.</w:t>
      </w:r>
    </w:p>
    <w:p w:rsidR="00476CC4" w:rsidRPr="00F42947" w:rsidRDefault="00F42947" w:rsidP="007E6DA0">
      <w:pPr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3.</w:t>
      </w:r>
      <w:r w:rsidR="00D540C0" w:rsidRPr="007E6DA0">
        <w:rPr>
          <w:rFonts w:cs="Arial"/>
          <w:b/>
        </w:rPr>
        <w:t>8</w:t>
      </w:r>
      <w:r w:rsidRPr="00F42947">
        <w:rPr>
          <w:rFonts w:cs="Arial"/>
        </w:rPr>
        <w:tab/>
      </w:r>
      <w:r w:rsidR="00D540C0">
        <w:rPr>
          <w:rFonts w:cs="Arial"/>
        </w:rPr>
        <w:t>We</w:t>
      </w:r>
      <w:r w:rsidR="00476CC4" w:rsidRPr="00476CC4">
        <w:rPr>
          <w:rFonts w:cs="Arial"/>
        </w:rPr>
        <w:t xml:space="preserve"> wil</w:t>
      </w:r>
      <w:r w:rsidR="00C03460">
        <w:rPr>
          <w:rFonts w:cs="Arial"/>
        </w:rPr>
        <w:t>l</w:t>
      </w:r>
      <w:r w:rsidR="00476CC4" w:rsidRPr="00476CC4">
        <w:rPr>
          <w:rFonts w:cs="Arial"/>
        </w:rPr>
        <w:t xml:space="preserve"> be able to see evidence of the children’s voices having an impact on their environment, and </w:t>
      </w:r>
      <w:r w:rsidR="00476CC4">
        <w:rPr>
          <w:rFonts w:cs="Arial"/>
        </w:rPr>
        <w:t>see</w:t>
      </w:r>
      <w:r w:rsidR="00476CC4" w:rsidRPr="00476CC4">
        <w:rPr>
          <w:rFonts w:cs="Arial"/>
        </w:rPr>
        <w:t xml:space="preserve"> how surrounding </w:t>
      </w:r>
      <w:r w:rsidR="00476CC4">
        <w:rPr>
          <w:rFonts w:cs="Arial"/>
        </w:rPr>
        <w:t>children</w:t>
      </w:r>
      <w:r w:rsidR="00476CC4" w:rsidRPr="00476CC4">
        <w:rPr>
          <w:rFonts w:cs="Arial"/>
        </w:rPr>
        <w:t xml:space="preserve"> with photos of their achievements might raise their self-esteem.</w:t>
      </w:r>
    </w:p>
    <w:p w:rsidR="00F42947" w:rsidRPr="00F42947" w:rsidRDefault="00F42947" w:rsidP="007E6DA0">
      <w:pPr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3.</w:t>
      </w:r>
      <w:r w:rsidR="00D540C0" w:rsidRPr="007E6DA0">
        <w:rPr>
          <w:rFonts w:cs="Arial"/>
          <w:b/>
        </w:rPr>
        <w:t>9</w:t>
      </w:r>
      <w:r w:rsidRPr="00F42947">
        <w:rPr>
          <w:rFonts w:cs="Arial"/>
        </w:rPr>
        <w:tab/>
        <w:t>We believe in developing an approach to display that makes engagement and attainment both prominent</w:t>
      </w:r>
      <w:r w:rsidR="00A54056">
        <w:rPr>
          <w:rFonts w:cs="Arial"/>
        </w:rPr>
        <w:t xml:space="preserve"> </w:t>
      </w:r>
      <w:r w:rsidRPr="00F42947">
        <w:rPr>
          <w:rFonts w:cs="Arial"/>
        </w:rPr>
        <w:t>and</w:t>
      </w:r>
      <w:r w:rsidR="00A54056">
        <w:rPr>
          <w:rFonts w:cs="Arial"/>
        </w:rPr>
        <w:t xml:space="preserve"> </w:t>
      </w:r>
      <w:r w:rsidRPr="00F42947">
        <w:rPr>
          <w:rFonts w:cs="Arial"/>
        </w:rPr>
        <w:t>obvious</w:t>
      </w:r>
      <w:r w:rsidR="001C758D">
        <w:rPr>
          <w:rFonts w:cs="Arial"/>
        </w:rPr>
        <w:t>.</w:t>
      </w:r>
    </w:p>
    <w:p w:rsidR="00460F9A" w:rsidRPr="00F42947" w:rsidRDefault="00F42947" w:rsidP="007E6DA0">
      <w:pPr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3.</w:t>
      </w:r>
      <w:r w:rsidR="00D540C0" w:rsidRPr="007E6DA0">
        <w:rPr>
          <w:rFonts w:cs="Arial"/>
          <w:b/>
        </w:rPr>
        <w:t>10</w:t>
      </w:r>
      <w:r w:rsidRPr="00F42947">
        <w:rPr>
          <w:rFonts w:cs="Arial"/>
        </w:rPr>
        <w:tab/>
        <w:t>Our concep</w:t>
      </w:r>
      <w:r w:rsidR="00105D36">
        <w:rPr>
          <w:rFonts w:cs="Arial"/>
        </w:rPr>
        <w:t>tual understanding of display</w:t>
      </w:r>
      <w:r w:rsidR="00D540C0">
        <w:rPr>
          <w:rFonts w:cs="Arial"/>
        </w:rPr>
        <w:t xml:space="preserve"> is that it captures</w:t>
      </w:r>
      <w:r w:rsidRPr="00F42947">
        <w:rPr>
          <w:rFonts w:cs="Arial"/>
        </w:rPr>
        <w:t xml:space="preserve"> significant moments in time and in some cases </w:t>
      </w:r>
      <w:proofErr w:type="gramStart"/>
      <w:r w:rsidR="00C03460">
        <w:rPr>
          <w:rFonts w:cs="Arial"/>
        </w:rPr>
        <w:t>demonstrate</w:t>
      </w:r>
      <w:proofErr w:type="gramEnd"/>
      <w:r w:rsidR="00C03460">
        <w:rPr>
          <w:rFonts w:cs="Arial"/>
        </w:rPr>
        <w:t xml:space="preserve"> the </w:t>
      </w:r>
      <w:r w:rsidRPr="00F42947">
        <w:rPr>
          <w:rFonts w:cs="Arial"/>
        </w:rPr>
        <w:t xml:space="preserve">learning </w:t>
      </w:r>
      <w:r w:rsidR="00D540C0" w:rsidRPr="00D540C0">
        <w:rPr>
          <w:rFonts w:cs="Arial"/>
        </w:rPr>
        <w:t>that is</w:t>
      </w:r>
      <w:r w:rsidRPr="00D540C0">
        <w:rPr>
          <w:rFonts w:cs="Arial"/>
        </w:rPr>
        <w:t xml:space="preserve"> </w:t>
      </w:r>
      <w:r w:rsidRPr="00F42947">
        <w:rPr>
          <w:rFonts w:cs="Arial"/>
        </w:rPr>
        <w:t xml:space="preserve">made available </w:t>
      </w:r>
      <w:proofErr w:type="spellStart"/>
      <w:r w:rsidRPr="00F42947">
        <w:rPr>
          <w:rFonts w:cs="Arial"/>
        </w:rPr>
        <w:t>though</w:t>
      </w:r>
      <w:proofErr w:type="spellEnd"/>
      <w:r w:rsidRPr="00F42947">
        <w:rPr>
          <w:rFonts w:cs="Arial"/>
        </w:rPr>
        <w:t xml:space="preserve"> child initiated and independent</w:t>
      </w:r>
      <w:r w:rsidR="00A54056">
        <w:rPr>
          <w:rFonts w:cs="Arial"/>
        </w:rPr>
        <w:t xml:space="preserve"> </w:t>
      </w:r>
      <w:r w:rsidRPr="00F42947">
        <w:rPr>
          <w:rFonts w:cs="Arial"/>
        </w:rPr>
        <w:t>activity</w:t>
      </w:r>
      <w:r w:rsidR="00105D36">
        <w:rPr>
          <w:rFonts w:cs="Arial"/>
        </w:rPr>
        <w:t>.</w:t>
      </w:r>
      <w:r w:rsidRPr="00F42947">
        <w:rPr>
          <w:rFonts w:cs="Arial"/>
        </w:rPr>
        <w:t xml:space="preserve"> </w:t>
      </w:r>
      <w:r w:rsidR="00105D36">
        <w:rPr>
          <w:rFonts w:cs="Arial"/>
        </w:rPr>
        <w:t xml:space="preserve">They can also </w:t>
      </w:r>
      <w:r w:rsidRPr="00F42947">
        <w:rPr>
          <w:rFonts w:cs="Arial"/>
        </w:rPr>
        <w:t xml:space="preserve">show how an idea based on </w:t>
      </w:r>
      <w:r w:rsidR="00C03460">
        <w:rPr>
          <w:rFonts w:cs="Arial"/>
        </w:rPr>
        <w:t xml:space="preserve">the </w:t>
      </w:r>
      <w:r w:rsidRPr="00F42947">
        <w:rPr>
          <w:rFonts w:cs="Arial"/>
        </w:rPr>
        <w:t xml:space="preserve">children's interests </w:t>
      </w:r>
      <w:r w:rsidRPr="00105D36">
        <w:rPr>
          <w:rFonts w:cs="Arial"/>
        </w:rPr>
        <w:t>has</w:t>
      </w:r>
      <w:r w:rsidRPr="00F42947">
        <w:rPr>
          <w:rFonts w:cs="Arial"/>
        </w:rPr>
        <w:t xml:space="preserve"> grown into a topic or theme</w:t>
      </w:r>
      <w:r w:rsidR="001C758D">
        <w:rPr>
          <w:rFonts w:cs="Arial"/>
        </w:rPr>
        <w:t>.</w:t>
      </w:r>
    </w:p>
    <w:p w:rsidR="00A051C6" w:rsidRPr="007E6DA0" w:rsidRDefault="00D540C0" w:rsidP="007E6DA0">
      <w:pPr>
        <w:spacing w:after="120"/>
        <w:ind w:left="720" w:hanging="720"/>
        <w:rPr>
          <w:rFonts w:cs="Arial"/>
          <w:szCs w:val="22"/>
        </w:rPr>
      </w:pPr>
      <w:r w:rsidRPr="007E6DA0">
        <w:rPr>
          <w:rFonts w:cs="Arial"/>
          <w:b/>
        </w:rPr>
        <w:t>3.11</w:t>
      </w:r>
      <w:r w:rsidR="00F42947">
        <w:rPr>
          <w:rFonts w:cs="Arial"/>
        </w:rPr>
        <w:tab/>
      </w:r>
      <w:r w:rsidR="00F42947" w:rsidRPr="00F42947">
        <w:rPr>
          <w:rFonts w:cs="Arial"/>
          <w:szCs w:val="22"/>
        </w:rPr>
        <w:t xml:space="preserve">We recognise and put into practice the belief </w:t>
      </w:r>
      <w:proofErr w:type="gramStart"/>
      <w:r w:rsidR="00F42947" w:rsidRPr="00F42947">
        <w:rPr>
          <w:rFonts w:cs="Arial"/>
          <w:szCs w:val="22"/>
        </w:rPr>
        <w:t>that</w:t>
      </w:r>
      <w:r w:rsidR="00A54056">
        <w:rPr>
          <w:rFonts w:cs="Arial"/>
          <w:szCs w:val="22"/>
        </w:rPr>
        <w:t xml:space="preserve"> </w:t>
      </w:r>
      <w:r w:rsidR="00F42947" w:rsidRPr="00F42947">
        <w:rPr>
          <w:rFonts w:cs="Arial"/>
          <w:szCs w:val="22"/>
        </w:rPr>
        <w:t xml:space="preserve"> displays</w:t>
      </w:r>
      <w:proofErr w:type="gramEnd"/>
      <w:r w:rsidR="00F42947" w:rsidRPr="00F42947">
        <w:rPr>
          <w:rFonts w:cs="Arial"/>
          <w:szCs w:val="22"/>
        </w:rPr>
        <w:t xml:space="preserve"> must</w:t>
      </w:r>
      <w:r w:rsidR="00A54056">
        <w:rPr>
          <w:rFonts w:cs="Arial"/>
          <w:szCs w:val="22"/>
        </w:rPr>
        <w:t xml:space="preserve"> </w:t>
      </w:r>
      <w:r w:rsidR="00F42947" w:rsidRPr="00F42947">
        <w:rPr>
          <w:rFonts w:cs="Arial"/>
          <w:szCs w:val="22"/>
        </w:rPr>
        <w:t xml:space="preserve">reflect diversity, differentiation, attainment, and  </w:t>
      </w:r>
      <w:r w:rsidR="00F339C1">
        <w:rPr>
          <w:rFonts w:cs="Arial"/>
          <w:szCs w:val="22"/>
        </w:rPr>
        <w:t xml:space="preserve">a high level of </w:t>
      </w:r>
      <w:r w:rsidR="00F42947" w:rsidRPr="00F42947">
        <w:rPr>
          <w:rFonts w:cs="Arial"/>
          <w:szCs w:val="22"/>
        </w:rPr>
        <w:t>learning</w:t>
      </w:r>
      <w:r w:rsidR="00F339C1">
        <w:rPr>
          <w:rFonts w:cs="Arial"/>
          <w:szCs w:val="22"/>
        </w:rPr>
        <w:t>,</w:t>
      </w:r>
      <w:r w:rsidR="00F42947" w:rsidRPr="00F42947">
        <w:rPr>
          <w:rFonts w:cs="Arial"/>
          <w:szCs w:val="22"/>
        </w:rPr>
        <w:t xml:space="preserve"> </w:t>
      </w:r>
      <w:r w:rsidR="00F339C1">
        <w:rPr>
          <w:rFonts w:cs="Arial"/>
          <w:szCs w:val="22"/>
        </w:rPr>
        <w:t xml:space="preserve">as well as </w:t>
      </w:r>
      <w:r w:rsidR="00A051C6">
        <w:rPr>
          <w:rFonts w:cs="Arial"/>
          <w:szCs w:val="22"/>
        </w:rPr>
        <w:t>capturing</w:t>
      </w:r>
      <w:r w:rsidR="001C758D">
        <w:rPr>
          <w:rFonts w:cs="Arial"/>
          <w:szCs w:val="22"/>
        </w:rPr>
        <w:t xml:space="preserve"> the process</w:t>
      </w:r>
      <w:r w:rsidR="00857327">
        <w:rPr>
          <w:rFonts w:cs="Arial"/>
          <w:szCs w:val="22"/>
        </w:rPr>
        <w:t xml:space="preserve"> </w:t>
      </w:r>
      <w:r w:rsidR="00F339C1">
        <w:rPr>
          <w:rFonts w:cs="Arial"/>
          <w:szCs w:val="22"/>
        </w:rPr>
        <w:t>that created the final product or piece of work.</w:t>
      </w:r>
    </w:p>
    <w:p w:rsidR="00E3207B" w:rsidRPr="00E3207B" w:rsidRDefault="008970D9" w:rsidP="00B034A8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ab/>
      </w:r>
      <w:r w:rsidR="00F42947">
        <w:rPr>
          <w:rFonts w:cs="Arial"/>
          <w:b/>
          <w:bCs/>
          <w:sz w:val="24"/>
        </w:rPr>
        <w:t>Maintaining displays</w:t>
      </w:r>
    </w:p>
    <w:p w:rsidR="003334A3" w:rsidRPr="003334A3" w:rsidRDefault="003334A3" w:rsidP="007E6DA0">
      <w:pPr>
        <w:pStyle w:val="NormalWeb"/>
        <w:shd w:val="clear" w:color="auto" w:fill="FFFFFF"/>
        <w:spacing w:before="0" w:beforeAutospacing="0" w:after="120" w:afterAutospacing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Displays </w:t>
      </w:r>
      <w:r w:rsidR="007E5B62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be maintained and not </w:t>
      </w:r>
      <w:r w:rsidR="007E5B62">
        <w:rPr>
          <w:rFonts w:ascii="Arial" w:hAnsi="Arial" w:cs="Arial"/>
          <w:sz w:val="22"/>
          <w:szCs w:val="22"/>
        </w:rPr>
        <w:t>allowed</w:t>
      </w:r>
      <w:r>
        <w:rPr>
          <w:rFonts w:ascii="Arial" w:hAnsi="Arial" w:cs="Arial"/>
          <w:sz w:val="22"/>
          <w:szCs w:val="22"/>
        </w:rPr>
        <w:t xml:space="preserve"> to deteriorate</w:t>
      </w:r>
      <w:r w:rsidR="00F339C1">
        <w:rPr>
          <w:rFonts w:ascii="Arial" w:hAnsi="Arial" w:cs="Arial"/>
          <w:sz w:val="22"/>
          <w:szCs w:val="22"/>
        </w:rPr>
        <w:t>.</w:t>
      </w:r>
      <w:r w:rsidR="00857327">
        <w:rPr>
          <w:rFonts w:ascii="Arial" w:hAnsi="Arial" w:cs="Arial"/>
          <w:sz w:val="22"/>
          <w:szCs w:val="22"/>
        </w:rPr>
        <w:t xml:space="preserve"> </w:t>
      </w:r>
      <w:r w:rsidR="00F339C1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 xml:space="preserve">torn borders </w:t>
      </w:r>
      <w:r w:rsidR="00F339C1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missing elements</w:t>
      </w:r>
      <w:r w:rsidR="001C75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noted by </w:t>
      </w:r>
      <w:proofErr w:type="gramStart"/>
      <w:r>
        <w:rPr>
          <w:rFonts w:ascii="Arial" w:hAnsi="Arial" w:cs="Arial"/>
          <w:sz w:val="22"/>
          <w:szCs w:val="22"/>
        </w:rPr>
        <w:t>staff</w:t>
      </w:r>
      <w:r w:rsidR="00F339C1">
        <w:rPr>
          <w:rFonts w:ascii="Arial" w:hAnsi="Arial" w:cs="Arial"/>
          <w:sz w:val="22"/>
          <w:szCs w:val="22"/>
        </w:rPr>
        <w:t xml:space="preserve"> </w:t>
      </w:r>
      <w:r w:rsidR="00A051C6">
        <w:rPr>
          <w:rFonts w:ascii="Arial" w:hAnsi="Arial" w:cs="Arial"/>
          <w:sz w:val="22"/>
          <w:szCs w:val="22"/>
        </w:rPr>
        <w:t xml:space="preserve"> will</w:t>
      </w:r>
      <w:proofErr w:type="gramEnd"/>
      <w:r w:rsidR="00A051C6">
        <w:rPr>
          <w:rFonts w:ascii="Arial" w:hAnsi="Arial" w:cs="Arial"/>
          <w:sz w:val="22"/>
          <w:szCs w:val="22"/>
        </w:rPr>
        <w:t xml:space="preserve"> be promptly </w:t>
      </w:r>
      <w:r w:rsidR="00F339C1">
        <w:rPr>
          <w:rFonts w:ascii="Arial" w:hAnsi="Arial" w:cs="Arial"/>
          <w:sz w:val="22"/>
          <w:szCs w:val="22"/>
        </w:rPr>
        <w:t>replaced</w:t>
      </w:r>
      <w:r>
        <w:rPr>
          <w:rFonts w:ascii="Arial" w:hAnsi="Arial" w:cs="Arial"/>
          <w:sz w:val="22"/>
          <w:szCs w:val="22"/>
        </w:rPr>
        <w:t>.</w:t>
      </w:r>
    </w:p>
    <w:p w:rsidR="00E3207B" w:rsidRPr="00767145" w:rsidRDefault="008970D9" w:rsidP="007E6DA0">
      <w:pPr>
        <w:shd w:val="clear" w:color="auto" w:fill="FFFFFF"/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4.1</w:t>
      </w:r>
      <w:r w:rsidRPr="007E6DA0">
        <w:rPr>
          <w:rFonts w:cs="Arial"/>
          <w:b/>
        </w:rPr>
        <w:tab/>
      </w:r>
      <w:r w:rsidR="00767145" w:rsidRPr="00767145">
        <w:rPr>
          <w:rFonts w:cs="Arial"/>
        </w:rPr>
        <w:t>We will ensure that</w:t>
      </w:r>
      <w:r w:rsidR="00767145">
        <w:rPr>
          <w:rFonts w:cs="Arial"/>
          <w:b/>
        </w:rPr>
        <w:t xml:space="preserve"> </w:t>
      </w:r>
      <w:r w:rsidR="00767145">
        <w:rPr>
          <w:rFonts w:cs="Arial"/>
        </w:rPr>
        <w:t xml:space="preserve">all </w:t>
      </w:r>
      <w:r w:rsidR="003334A3" w:rsidRPr="00767145">
        <w:rPr>
          <w:rFonts w:cs="Arial"/>
        </w:rPr>
        <w:t>di</w:t>
      </w:r>
      <w:r w:rsidR="00767145">
        <w:rPr>
          <w:rFonts w:cs="Arial"/>
        </w:rPr>
        <w:t>splays in our sc</w:t>
      </w:r>
      <w:r w:rsidR="00556AFB">
        <w:rPr>
          <w:rFonts w:cs="Arial"/>
        </w:rPr>
        <w:t>hool/setting utilise paper and borders</w:t>
      </w:r>
      <w:r w:rsidR="003334A3" w:rsidRPr="00767145">
        <w:rPr>
          <w:rFonts w:cs="Arial"/>
        </w:rPr>
        <w:t xml:space="preserve"> of a </w:t>
      </w:r>
      <w:r w:rsidR="00556AFB">
        <w:rPr>
          <w:rFonts w:cs="Arial"/>
        </w:rPr>
        <w:t>suitable qu</w:t>
      </w:r>
      <w:r w:rsidR="00767145">
        <w:rPr>
          <w:rFonts w:cs="Arial"/>
        </w:rPr>
        <w:t>ality</w:t>
      </w:r>
      <w:r w:rsidR="00556AFB">
        <w:rPr>
          <w:rFonts w:cs="Arial"/>
        </w:rPr>
        <w:t>.</w:t>
      </w:r>
    </w:p>
    <w:p w:rsidR="007E6DA0" w:rsidRPr="00EA45AD" w:rsidRDefault="008970D9" w:rsidP="00556AFB">
      <w:pPr>
        <w:spacing w:after="120"/>
        <w:ind w:left="720" w:hanging="720"/>
        <w:rPr>
          <w:rFonts w:cs="Arial"/>
        </w:rPr>
      </w:pPr>
      <w:r w:rsidRPr="00767145">
        <w:rPr>
          <w:rFonts w:cs="Arial"/>
          <w:b/>
        </w:rPr>
        <w:t>4.2</w:t>
      </w:r>
      <w:r w:rsidRPr="00767145">
        <w:rPr>
          <w:rFonts w:cs="Arial"/>
        </w:rPr>
        <w:t xml:space="preserve"> </w:t>
      </w:r>
      <w:r w:rsidRPr="00767145">
        <w:rPr>
          <w:rFonts w:cs="Arial"/>
        </w:rPr>
        <w:tab/>
      </w:r>
      <w:r w:rsidR="00767145">
        <w:rPr>
          <w:rFonts w:cs="Arial"/>
        </w:rPr>
        <w:t>I</w:t>
      </w:r>
      <w:r w:rsidR="003334A3" w:rsidRPr="003334A3">
        <w:rPr>
          <w:rFonts w:cs="Arial"/>
        </w:rPr>
        <w:t>nteractive displays</w:t>
      </w:r>
      <w:r w:rsidR="00F339C1">
        <w:rPr>
          <w:rFonts w:cs="Arial"/>
        </w:rPr>
        <w:t>,</w:t>
      </w:r>
      <w:r w:rsidR="00767145">
        <w:rPr>
          <w:rFonts w:cs="Arial"/>
        </w:rPr>
        <w:t xml:space="preserve"> will be updated, enhanced or changed</w:t>
      </w:r>
      <w:r w:rsidR="003334A3" w:rsidRPr="003334A3">
        <w:rPr>
          <w:rFonts w:cs="Arial"/>
        </w:rPr>
        <w:t xml:space="preserve"> </w:t>
      </w:r>
      <w:r w:rsidR="00F339C1">
        <w:rPr>
          <w:rFonts w:cs="Arial"/>
        </w:rPr>
        <w:t>within</w:t>
      </w:r>
      <w:r w:rsidR="00767145">
        <w:rPr>
          <w:rFonts w:cs="Arial"/>
        </w:rPr>
        <w:t xml:space="preserve"> an agreed</w:t>
      </w:r>
      <w:r w:rsidR="003334A3" w:rsidRPr="003334A3">
        <w:rPr>
          <w:rFonts w:cs="Arial"/>
        </w:rPr>
        <w:t xml:space="preserve"> time span </w:t>
      </w:r>
      <w:r w:rsidR="00767145">
        <w:rPr>
          <w:rFonts w:cs="Arial"/>
        </w:rPr>
        <w:t xml:space="preserve">of </w:t>
      </w:r>
      <w:proofErr w:type="spellStart"/>
      <w:r w:rsidR="00767145">
        <w:rPr>
          <w:rFonts w:cs="Arial"/>
        </w:rPr>
        <w:t>upto</w:t>
      </w:r>
      <w:proofErr w:type="spellEnd"/>
      <w:r w:rsidR="00767145">
        <w:rPr>
          <w:rFonts w:cs="Arial"/>
        </w:rPr>
        <w:t xml:space="preserve"> 8 weeks</w:t>
      </w:r>
      <w:r w:rsidR="00556AFB">
        <w:rPr>
          <w:rFonts w:cs="Arial"/>
        </w:rPr>
        <w:t>.</w:t>
      </w:r>
    </w:p>
    <w:p w:rsidR="00E3207B" w:rsidRDefault="008970D9" w:rsidP="007E6DA0">
      <w:pPr>
        <w:shd w:val="clear" w:color="auto" w:fill="FFFFFF"/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4.3</w:t>
      </w:r>
      <w:r>
        <w:rPr>
          <w:rFonts w:cs="Arial"/>
        </w:rPr>
        <w:tab/>
      </w:r>
      <w:r w:rsidR="003334A3" w:rsidRPr="003334A3">
        <w:rPr>
          <w:rFonts w:cs="Arial"/>
        </w:rPr>
        <w:t xml:space="preserve">Child initiated displays </w:t>
      </w:r>
      <w:r w:rsidR="001C758D">
        <w:rPr>
          <w:rFonts w:cs="Arial"/>
        </w:rPr>
        <w:t>(</w:t>
      </w:r>
      <w:r w:rsidR="003334A3" w:rsidRPr="003334A3">
        <w:rPr>
          <w:rFonts w:cs="Arial"/>
        </w:rPr>
        <w:t>e.g</w:t>
      </w:r>
      <w:r w:rsidR="00F339C1">
        <w:rPr>
          <w:rFonts w:cs="Arial"/>
        </w:rPr>
        <w:t>.</w:t>
      </w:r>
      <w:r w:rsidR="003334A3" w:rsidRPr="003334A3">
        <w:rPr>
          <w:rFonts w:cs="Arial"/>
        </w:rPr>
        <w:t xml:space="preserve"> models in the creative workshop area</w:t>
      </w:r>
      <w:r w:rsidR="00F76D4F">
        <w:rPr>
          <w:rFonts w:cs="Arial"/>
        </w:rPr>
        <w:t>,</w:t>
      </w:r>
      <w:r w:rsidR="003334A3" w:rsidRPr="003334A3">
        <w:rPr>
          <w:rFonts w:cs="Arial"/>
        </w:rPr>
        <w:t xml:space="preserve"> small world/construction area or the writing</w:t>
      </w:r>
      <w:r w:rsidR="00A54056">
        <w:rPr>
          <w:rFonts w:cs="Arial"/>
        </w:rPr>
        <w:t>/</w:t>
      </w:r>
      <w:r w:rsidR="003334A3" w:rsidRPr="003334A3">
        <w:rPr>
          <w:rFonts w:cs="Arial"/>
        </w:rPr>
        <w:t>drawing area</w:t>
      </w:r>
      <w:r w:rsidR="001C758D">
        <w:rPr>
          <w:rFonts w:cs="Arial"/>
        </w:rPr>
        <w:t>)</w:t>
      </w:r>
      <w:r w:rsidR="003334A3" w:rsidRPr="003334A3">
        <w:rPr>
          <w:rFonts w:cs="Arial"/>
        </w:rPr>
        <w:t xml:space="preserve"> </w:t>
      </w:r>
      <w:r w:rsidR="007E5B62">
        <w:rPr>
          <w:rFonts w:cs="Arial"/>
        </w:rPr>
        <w:t>will</w:t>
      </w:r>
      <w:r w:rsidR="003334A3" w:rsidRPr="003334A3">
        <w:rPr>
          <w:rFonts w:cs="Arial"/>
        </w:rPr>
        <w:t xml:space="preserve"> be supported by adults</w:t>
      </w:r>
      <w:r w:rsidR="00767145">
        <w:rPr>
          <w:rFonts w:cs="Arial"/>
        </w:rPr>
        <w:t>.</w:t>
      </w:r>
      <w:r w:rsidR="003334A3" w:rsidRPr="003334A3">
        <w:rPr>
          <w:rFonts w:cs="Arial"/>
        </w:rPr>
        <w:t xml:space="preserve"> </w:t>
      </w:r>
    </w:p>
    <w:p w:rsidR="00BA752F" w:rsidRDefault="00BA752F" w:rsidP="007E6DA0">
      <w:pPr>
        <w:shd w:val="clear" w:color="auto" w:fill="FFFFFF"/>
        <w:spacing w:after="120"/>
        <w:ind w:left="720" w:hanging="720"/>
        <w:rPr>
          <w:rFonts w:cs="Arial"/>
        </w:rPr>
      </w:pPr>
    </w:p>
    <w:p w:rsidR="007E5B62" w:rsidRPr="00E3207B" w:rsidRDefault="00105D36" w:rsidP="00B034A8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5</w:t>
      </w:r>
      <w:r w:rsidR="003334A3">
        <w:rPr>
          <w:rFonts w:cs="Arial"/>
          <w:b/>
          <w:bCs/>
          <w:sz w:val="24"/>
        </w:rPr>
        <w:tab/>
        <w:t>Height and size of displays</w:t>
      </w:r>
    </w:p>
    <w:p w:rsidR="003334A3" w:rsidRDefault="00767145" w:rsidP="007E6DA0">
      <w:pPr>
        <w:spacing w:after="120"/>
        <w:ind w:left="720"/>
      </w:pPr>
      <w:r>
        <w:t>The height of displays where possible will</w:t>
      </w:r>
      <w:r w:rsidR="003334A3">
        <w:t xml:space="preserve"> be at child eye level or as close to this as the environment</w:t>
      </w:r>
      <w:r w:rsidR="00A54056">
        <w:t>/</w:t>
      </w:r>
      <w:r w:rsidR="003334A3">
        <w:t xml:space="preserve">display boards allow. </w:t>
      </w:r>
    </w:p>
    <w:p w:rsidR="003334A3" w:rsidRDefault="003334A3" w:rsidP="007E6DA0">
      <w:pPr>
        <w:shd w:val="clear" w:color="auto" w:fill="FFFFFF"/>
        <w:spacing w:after="120"/>
        <w:ind w:left="720" w:hanging="720"/>
        <w:rPr>
          <w:rFonts w:cs="Arial"/>
        </w:rPr>
      </w:pPr>
      <w:r w:rsidRPr="007E6DA0">
        <w:rPr>
          <w:rFonts w:cs="Arial"/>
          <w:b/>
        </w:rPr>
        <w:t>5.1</w:t>
      </w:r>
      <w:r w:rsidRPr="007E6DA0">
        <w:rPr>
          <w:rFonts w:cs="Arial"/>
          <w:b/>
        </w:rPr>
        <w:tab/>
      </w:r>
      <w:r w:rsidRPr="003334A3">
        <w:rPr>
          <w:rFonts w:cs="Arial"/>
        </w:rPr>
        <w:t xml:space="preserve">The size of displays will </w:t>
      </w:r>
      <w:r w:rsidRPr="00794E91">
        <w:rPr>
          <w:rFonts w:cs="Arial"/>
        </w:rPr>
        <w:t xml:space="preserve">be </w:t>
      </w:r>
      <w:r w:rsidR="00794E91">
        <w:rPr>
          <w:rFonts w:cs="Arial"/>
        </w:rPr>
        <w:t>agreed upon by</w:t>
      </w:r>
      <w:r w:rsidRPr="00794E91">
        <w:rPr>
          <w:rFonts w:cs="Arial"/>
        </w:rPr>
        <w:t xml:space="preserve"> staff teams with the support of the </w:t>
      </w:r>
      <w:proofErr w:type="spellStart"/>
      <w:r w:rsidR="00556AFB">
        <w:rPr>
          <w:rFonts w:cs="Arial"/>
        </w:rPr>
        <w:t>headteacher</w:t>
      </w:r>
      <w:proofErr w:type="spellEnd"/>
      <w:r w:rsidR="00A54056" w:rsidRPr="00A051C6">
        <w:rPr>
          <w:rFonts w:cs="Arial"/>
        </w:rPr>
        <w:t>/</w:t>
      </w:r>
      <w:r w:rsidR="001C758D" w:rsidRPr="00A051C6">
        <w:rPr>
          <w:rFonts w:cs="Arial"/>
        </w:rPr>
        <w:t>manager</w:t>
      </w:r>
      <w:r w:rsidRPr="00794E91">
        <w:rPr>
          <w:rFonts w:cs="Arial"/>
        </w:rPr>
        <w:t>,</w:t>
      </w:r>
      <w:r w:rsidR="001C758D" w:rsidRPr="00794E91">
        <w:rPr>
          <w:rFonts w:cs="Arial"/>
        </w:rPr>
        <w:t xml:space="preserve"> </w:t>
      </w:r>
      <w:r w:rsidRPr="00794E91">
        <w:rPr>
          <w:rFonts w:cs="Arial"/>
        </w:rPr>
        <w:t>according to their purpose</w:t>
      </w:r>
      <w:r w:rsidR="00794E91">
        <w:rPr>
          <w:rFonts w:cs="Arial"/>
        </w:rPr>
        <w:t>,</w:t>
      </w:r>
      <w:r w:rsidRPr="00794E91">
        <w:rPr>
          <w:rFonts w:cs="Arial"/>
        </w:rPr>
        <w:t xml:space="preserve"> location and the overall size of the space available</w:t>
      </w:r>
      <w:r w:rsidR="00794E91">
        <w:rPr>
          <w:rFonts w:cs="Arial"/>
        </w:rPr>
        <w:t>.</w:t>
      </w:r>
    </w:p>
    <w:p w:rsidR="009D3D86" w:rsidRDefault="00105D36" w:rsidP="009D3D86">
      <w:pPr>
        <w:pStyle w:val="Heading2"/>
      </w:pPr>
      <w:r>
        <w:t>6</w:t>
      </w:r>
      <w:r w:rsidR="009D3D86">
        <w:tab/>
        <w:t>Monitoring and review</w:t>
      </w:r>
    </w:p>
    <w:p w:rsidR="002F1F26" w:rsidRDefault="002F1F26" w:rsidP="002F1F26">
      <w:pPr>
        <w:shd w:val="clear" w:color="auto" w:fill="FFFFFF"/>
        <w:spacing w:after="120"/>
        <w:ind w:left="720"/>
        <w:rPr>
          <w:b/>
          <w:sz w:val="24"/>
        </w:rPr>
      </w:pPr>
    </w:p>
    <w:p w:rsidR="002F1F26" w:rsidRDefault="002F1F26" w:rsidP="002F1F26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6978C0">
        <w:rPr>
          <w:rFonts w:cs="Arial"/>
        </w:rPr>
        <w:t>y was agreed a</w:t>
      </w:r>
      <w:r w:rsidR="00142CE3">
        <w:rPr>
          <w:rFonts w:cs="Arial"/>
        </w:rPr>
        <w:t>nd implemented in August</w:t>
      </w:r>
      <w:r w:rsidR="00765BBE">
        <w:rPr>
          <w:rFonts w:cs="Arial"/>
        </w:rPr>
        <w:t xml:space="preserve"> 20</w:t>
      </w:r>
      <w:r w:rsidR="00B979A2">
        <w:rPr>
          <w:rFonts w:cs="Arial"/>
        </w:rPr>
        <w:t>2</w:t>
      </w:r>
      <w:r w:rsidR="000242CE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an</w:t>
      </w:r>
      <w:r w:rsidR="00850D47">
        <w:rPr>
          <w:rFonts w:cs="Arial"/>
        </w:rPr>
        <w:t xml:space="preserve">d is </w:t>
      </w:r>
      <w:r w:rsidR="006978C0">
        <w:rPr>
          <w:rFonts w:cs="Arial"/>
        </w:rPr>
        <w:t xml:space="preserve">due for review in </w:t>
      </w:r>
      <w:r w:rsidR="000242CE">
        <w:rPr>
          <w:rFonts w:cs="Arial"/>
        </w:rPr>
        <w:t>August 2024</w:t>
      </w:r>
      <w:r w:rsidR="00142CE3">
        <w:rPr>
          <w:rFonts w:cs="Arial"/>
        </w:rPr>
        <w:t>.</w:t>
      </w:r>
    </w:p>
    <w:p w:rsidR="002F1F26" w:rsidRDefault="002F1F26" w:rsidP="002F1F26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2F1F26" w:rsidRDefault="002F1F26" w:rsidP="002F1F26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2F1F26" w:rsidRDefault="002F1F26" w:rsidP="00B979A2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 w:rsidR="00B979A2">
        <w:rPr>
          <w:b/>
        </w:rPr>
        <w:t xml:space="preserve">Miss A West </w:t>
      </w:r>
    </w:p>
    <w:p w:rsidR="002F1F26" w:rsidRDefault="002F1F26" w:rsidP="002F1F26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B979A2">
        <w:rPr>
          <w:rFonts w:ascii="Edwardian Script ITC" w:hAnsi="Edwardian Script ITC"/>
          <w:b/>
          <w:sz w:val="40"/>
        </w:rPr>
        <w:t>A West</w:t>
      </w:r>
    </w:p>
    <w:p w:rsidR="002F1F26" w:rsidRDefault="000242CE" w:rsidP="002F1F26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Default="002B3BE3" w:rsidP="009D3D86">
      <w:pPr>
        <w:pStyle w:val="Heading2"/>
      </w:pPr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53" w:rsidRDefault="00660C53">
      <w:r>
        <w:separator/>
      </w:r>
    </w:p>
  </w:endnote>
  <w:endnote w:type="continuationSeparator" w:id="0">
    <w:p w:rsidR="00660C53" w:rsidRDefault="006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85" w:rsidRPr="00E344A6" w:rsidRDefault="00323D85" w:rsidP="003A4569">
    <w:pPr>
      <w:pStyle w:val="Footer"/>
      <w:tabs>
        <w:tab w:val="clear" w:pos="8306"/>
        <w:tab w:val="right" w:pos="9214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</w:r>
  </w:p>
  <w:p w:rsidR="00323D85" w:rsidRPr="00E344A6" w:rsidRDefault="00323D85" w:rsidP="00E80C95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Display                                         </w:t>
    </w:r>
    <w:r w:rsidR="003A4569">
      <w:rPr>
        <w:rFonts w:cs="Arial"/>
        <w:sz w:val="18"/>
        <w:szCs w:val="18"/>
      </w:rPr>
      <w:t xml:space="preserve">                                     </w:t>
    </w:r>
    <w:r>
      <w:rPr>
        <w:rFonts w:cs="Arial"/>
        <w:sz w:val="18"/>
        <w:szCs w:val="18"/>
      </w:rPr>
      <w:t xml:space="preserve"> </w:t>
    </w:r>
  </w:p>
  <w:p w:rsidR="00323D85" w:rsidRPr="00E344A6" w:rsidRDefault="00323D85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0242CE">
      <w:rPr>
        <w:rFonts w:cs="Arial"/>
        <w:noProof/>
        <w:sz w:val="18"/>
        <w:szCs w:val="18"/>
      </w:rPr>
      <w:t>3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53" w:rsidRDefault="00660C53">
      <w:r>
        <w:separator/>
      </w:r>
    </w:p>
  </w:footnote>
  <w:footnote w:type="continuationSeparator" w:id="0">
    <w:p w:rsidR="00660C53" w:rsidRDefault="0066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0FCC27BC"/>
    <w:multiLevelType w:val="hybridMultilevel"/>
    <w:tmpl w:val="EF6E140E"/>
    <w:lvl w:ilvl="0" w:tplc="3BF6B5C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F32EC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F62AD2"/>
    <w:multiLevelType w:val="hybridMultilevel"/>
    <w:tmpl w:val="E2FA0CE8"/>
    <w:lvl w:ilvl="0" w:tplc="FB6013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D1D4A"/>
    <w:multiLevelType w:val="hybridMultilevel"/>
    <w:tmpl w:val="A41A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D082E"/>
    <w:multiLevelType w:val="hybridMultilevel"/>
    <w:tmpl w:val="201A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E23E39"/>
    <w:multiLevelType w:val="multilevel"/>
    <w:tmpl w:val="ACC6B582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77141713"/>
    <w:multiLevelType w:val="hybridMultilevel"/>
    <w:tmpl w:val="C84818FE"/>
    <w:lvl w:ilvl="0" w:tplc="FB6013DA">
      <w:start w:val="1"/>
      <w:numFmt w:val="lowerRoman"/>
      <w:lvlText w:val="(%1)"/>
      <w:lvlJc w:val="left"/>
      <w:pPr>
        <w:ind w:left="17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3"/>
  </w:num>
  <w:num w:numId="14">
    <w:abstractNumId w:val="26"/>
  </w:num>
  <w:num w:numId="15">
    <w:abstractNumId w:val="12"/>
  </w:num>
  <w:num w:numId="16">
    <w:abstractNumId w:val="32"/>
  </w:num>
  <w:num w:numId="17">
    <w:abstractNumId w:val="15"/>
  </w:num>
  <w:num w:numId="18">
    <w:abstractNumId w:val="28"/>
  </w:num>
  <w:num w:numId="19">
    <w:abstractNumId w:val="29"/>
  </w:num>
  <w:num w:numId="20">
    <w:abstractNumId w:val="14"/>
  </w:num>
  <w:num w:numId="21">
    <w:abstractNumId w:val="19"/>
  </w:num>
  <w:num w:numId="22">
    <w:abstractNumId w:val="30"/>
  </w:num>
  <w:num w:numId="23">
    <w:abstractNumId w:val="31"/>
  </w:num>
  <w:num w:numId="24">
    <w:abstractNumId w:val="20"/>
  </w:num>
  <w:num w:numId="25">
    <w:abstractNumId w:val="23"/>
  </w:num>
  <w:num w:numId="26">
    <w:abstractNumId w:val="18"/>
  </w:num>
  <w:num w:numId="27">
    <w:abstractNumId w:val="16"/>
  </w:num>
  <w:num w:numId="28">
    <w:abstractNumId w:val="25"/>
  </w:num>
  <w:num w:numId="29">
    <w:abstractNumId w:val="22"/>
  </w:num>
  <w:num w:numId="30">
    <w:abstractNumId w:val="21"/>
  </w:num>
  <w:num w:numId="31">
    <w:abstractNumId w:val="17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28D7"/>
    <w:rsid w:val="00015EBD"/>
    <w:rsid w:val="00017EBC"/>
    <w:rsid w:val="000242CE"/>
    <w:rsid w:val="0002631C"/>
    <w:rsid w:val="00037BDE"/>
    <w:rsid w:val="00046610"/>
    <w:rsid w:val="00090FE9"/>
    <w:rsid w:val="000B1FB4"/>
    <w:rsid w:val="000C41FD"/>
    <w:rsid w:val="000D1930"/>
    <w:rsid w:val="000D2ACA"/>
    <w:rsid w:val="000E5CE6"/>
    <w:rsid w:val="00104BBD"/>
    <w:rsid w:val="00105D36"/>
    <w:rsid w:val="00142CE3"/>
    <w:rsid w:val="001904F1"/>
    <w:rsid w:val="001927E4"/>
    <w:rsid w:val="00196540"/>
    <w:rsid w:val="00196F65"/>
    <w:rsid w:val="001A4487"/>
    <w:rsid w:val="001B113A"/>
    <w:rsid w:val="001C238C"/>
    <w:rsid w:val="001C758D"/>
    <w:rsid w:val="001F01AC"/>
    <w:rsid w:val="00206044"/>
    <w:rsid w:val="002411E3"/>
    <w:rsid w:val="00241882"/>
    <w:rsid w:val="002524E4"/>
    <w:rsid w:val="00261A3B"/>
    <w:rsid w:val="002B3BE3"/>
    <w:rsid w:val="002F1F26"/>
    <w:rsid w:val="003039B3"/>
    <w:rsid w:val="00305EFA"/>
    <w:rsid w:val="00311D19"/>
    <w:rsid w:val="00323D85"/>
    <w:rsid w:val="003334A3"/>
    <w:rsid w:val="00334B65"/>
    <w:rsid w:val="00344F48"/>
    <w:rsid w:val="003A4569"/>
    <w:rsid w:val="003C30F3"/>
    <w:rsid w:val="003C6A15"/>
    <w:rsid w:val="003D5A87"/>
    <w:rsid w:val="00400919"/>
    <w:rsid w:val="0044334E"/>
    <w:rsid w:val="00460F9A"/>
    <w:rsid w:val="00475E02"/>
    <w:rsid w:val="00476CC4"/>
    <w:rsid w:val="00482991"/>
    <w:rsid w:val="004C11B8"/>
    <w:rsid w:val="004C40DF"/>
    <w:rsid w:val="004F475C"/>
    <w:rsid w:val="004F7223"/>
    <w:rsid w:val="005101EF"/>
    <w:rsid w:val="00516570"/>
    <w:rsid w:val="005520EB"/>
    <w:rsid w:val="00556AFB"/>
    <w:rsid w:val="0056362E"/>
    <w:rsid w:val="005A782B"/>
    <w:rsid w:val="005C29B3"/>
    <w:rsid w:val="005F7770"/>
    <w:rsid w:val="006534FF"/>
    <w:rsid w:val="00660C53"/>
    <w:rsid w:val="00670AEF"/>
    <w:rsid w:val="006962A4"/>
    <w:rsid w:val="006978C0"/>
    <w:rsid w:val="006E6F5A"/>
    <w:rsid w:val="006F1B3C"/>
    <w:rsid w:val="00707BC3"/>
    <w:rsid w:val="0071139A"/>
    <w:rsid w:val="00722572"/>
    <w:rsid w:val="007277E5"/>
    <w:rsid w:val="00734A02"/>
    <w:rsid w:val="007466B2"/>
    <w:rsid w:val="007640C5"/>
    <w:rsid w:val="00765BBE"/>
    <w:rsid w:val="00767145"/>
    <w:rsid w:val="00794E91"/>
    <w:rsid w:val="007A4C06"/>
    <w:rsid w:val="007B12C3"/>
    <w:rsid w:val="007E2280"/>
    <w:rsid w:val="007E5B62"/>
    <w:rsid w:val="007E6DA0"/>
    <w:rsid w:val="007E7A00"/>
    <w:rsid w:val="00817488"/>
    <w:rsid w:val="0082299E"/>
    <w:rsid w:val="008275C4"/>
    <w:rsid w:val="00850D47"/>
    <w:rsid w:val="00857327"/>
    <w:rsid w:val="00857CAC"/>
    <w:rsid w:val="00865112"/>
    <w:rsid w:val="00870A01"/>
    <w:rsid w:val="00884D29"/>
    <w:rsid w:val="008943E1"/>
    <w:rsid w:val="008970D9"/>
    <w:rsid w:val="008B2FDC"/>
    <w:rsid w:val="008B60CF"/>
    <w:rsid w:val="008C435B"/>
    <w:rsid w:val="008D74E6"/>
    <w:rsid w:val="008E05ED"/>
    <w:rsid w:val="009067A1"/>
    <w:rsid w:val="00921C4D"/>
    <w:rsid w:val="009A54B4"/>
    <w:rsid w:val="009B22DF"/>
    <w:rsid w:val="009C07C1"/>
    <w:rsid w:val="009D3D86"/>
    <w:rsid w:val="009E5E4F"/>
    <w:rsid w:val="009E6586"/>
    <w:rsid w:val="009F6EDA"/>
    <w:rsid w:val="009F7E08"/>
    <w:rsid w:val="00A051C6"/>
    <w:rsid w:val="00A2106F"/>
    <w:rsid w:val="00A2360D"/>
    <w:rsid w:val="00A244E8"/>
    <w:rsid w:val="00A53265"/>
    <w:rsid w:val="00A54056"/>
    <w:rsid w:val="00A8183E"/>
    <w:rsid w:val="00A905B8"/>
    <w:rsid w:val="00AC1FF6"/>
    <w:rsid w:val="00AD574C"/>
    <w:rsid w:val="00AD5FEF"/>
    <w:rsid w:val="00B034A8"/>
    <w:rsid w:val="00B06124"/>
    <w:rsid w:val="00B42ADF"/>
    <w:rsid w:val="00B66163"/>
    <w:rsid w:val="00B82E1C"/>
    <w:rsid w:val="00B979A2"/>
    <w:rsid w:val="00BA752F"/>
    <w:rsid w:val="00BC161B"/>
    <w:rsid w:val="00BD08AD"/>
    <w:rsid w:val="00BD2B59"/>
    <w:rsid w:val="00C00C50"/>
    <w:rsid w:val="00C03460"/>
    <w:rsid w:val="00C03A6A"/>
    <w:rsid w:val="00C16D55"/>
    <w:rsid w:val="00C24A82"/>
    <w:rsid w:val="00C54C7C"/>
    <w:rsid w:val="00C81233"/>
    <w:rsid w:val="00C858CC"/>
    <w:rsid w:val="00C9101C"/>
    <w:rsid w:val="00C93A9C"/>
    <w:rsid w:val="00CA51A9"/>
    <w:rsid w:val="00CD7ABC"/>
    <w:rsid w:val="00CE56CD"/>
    <w:rsid w:val="00CF4745"/>
    <w:rsid w:val="00D13C5D"/>
    <w:rsid w:val="00D13D72"/>
    <w:rsid w:val="00D15BF6"/>
    <w:rsid w:val="00D16ABF"/>
    <w:rsid w:val="00D17190"/>
    <w:rsid w:val="00D31816"/>
    <w:rsid w:val="00D47CC6"/>
    <w:rsid w:val="00D540C0"/>
    <w:rsid w:val="00D87E0B"/>
    <w:rsid w:val="00DB5506"/>
    <w:rsid w:val="00DE6FBD"/>
    <w:rsid w:val="00DF1D85"/>
    <w:rsid w:val="00E3207B"/>
    <w:rsid w:val="00E344A6"/>
    <w:rsid w:val="00E37960"/>
    <w:rsid w:val="00E67B94"/>
    <w:rsid w:val="00E712F6"/>
    <w:rsid w:val="00E80C95"/>
    <w:rsid w:val="00E81664"/>
    <w:rsid w:val="00E85D77"/>
    <w:rsid w:val="00EA2CAA"/>
    <w:rsid w:val="00EB56EA"/>
    <w:rsid w:val="00F22C3C"/>
    <w:rsid w:val="00F339C1"/>
    <w:rsid w:val="00F42947"/>
    <w:rsid w:val="00F43556"/>
    <w:rsid w:val="00F61D93"/>
    <w:rsid w:val="00F62A35"/>
    <w:rsid w:val="00F70E7C"/>
    <w:rsid w:val="00F76D4F"/>
    <w:rsid w:val="00F779BF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947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70A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2F1F26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2F1F26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2F1F26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EE57-570B-4920-8B67-52026D3B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68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</dc:creator>
  <cp:keywords/>
  <cp:lastModifiedBy>Student 8</cp:lastModifiedBy>
  <cp:revision>7</cp:revision>
  <cp:lastPrinted>2016-12-14T14:16:00Z</cp:lastPrinted>
  <dcterms:created xsi:type="dcterms:W3CDTF">2017-09-07T08:58:00Z</dcterms:created>
  <dcterms:modified xsi:type="dcterms:W3CDTF">2023-07-03T09:23:00Z</dcterms:modified>
</cp:coreProperties>
</file>