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3E" w:rsidRDefault="00331D3E" w:rsidP="00331D3E">
      <w:pPr>
        <w:pStyle w:val="Title"/>
        <w:rPr>
          <w:sz w:val="72"/>
        </w:rPr>
      </w:pPr>
    </w:p>
    <w:p w:rsidR="005444F5" w:rsidRDefault="00331D3E" w:rsidP="00331D3E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5444F5" w:rsidRDefault="005444F5" w:rsidP="005444F5">
      <w:pPr>
        <w:pStyle w:val="Title"/>
        <w:rPr>
          <w:sz w:val="72"/>
        </w:rPr>
      </w:pPr>
    </w:p>
    <w:p w:rsidR="005444F5" w:rsidRDefault="005444F5" w:rsidP="005444F5">
      <w:pPr>
        <w:pStyle w:val="Title"/>
        <w:rPr>
          <w:sz w:val="72"/>
        </w:rPr>
      </w:pPr>
    </w:p>
    <w:p w:rsidR="005444F5" w:rsidRDefault="005444F5" w:rsidP="005444F5">
      <w:pPr>
        <w:pStyle w:val="Heading1"/>
      </w:pPr>
    </w:p>
    <w:p w:rsidR="005444F5" w:rsidRDefault="005444F5" w:rsidP="005444F5"/>
    <w:p w:rsidR="005444F5" w:rsidRDefault="005444F5" w:rsidP="005444F5">
      <w:pPr>
        <w:pStyle w:val="Heading1"/>
        <w:rPr>
          <w:bCs w:val="0"/>
          <w:szCs w:val="28"/>
          <w:lang w:val="en-US"/>
        </w:rPr>
      </w:pPr>
    </w:p>
    <w:p w:rsidR="005444F5" w:rsidRDefault="005444F5" w:rsidP="005444F5">
      <w:pPr>
        <w:pStyle w:val="Heading1"/>
      </w:pPr>
      <w:r>
        <w:t>Lost or Missing C</w:t>
      </w:r>
      <w:r w:rsidRPr="00017993">
        <w:t xml:space="preserve">hild </w:t>
      </w:r>
      <w:r>
        <w:t>P</w:t>
      </w:r>
      <w:r w:rsidRPr="00017993">
        <w:t>olicy</w:t>
      </w:r>
    </w:p>
    <w:p w:rsidR="00331D3E" w:rsidRDefault="00331D3E" w:rsidP="00331D3E"/>
    <w:p w:rsidR="00331D3E" w:rsidRPr="00331D3E" w:rsidRDefault="00331D3E" w:rsidP="00331D3E"/>
    <w:p w:rsidR="005444F5" w:rsidRDefault="005444F5" w:rsidP="005444F5"/>
    <w:p w:rsidR="005444F5" w:rsidRDefault="005444F5" w:rsidP="005444F5">
      <w:pPr>
        <w:ind w:left="2160" w:firstLine="720"/>
      </w:pPr>
    </w:p>
    <w:p w:rsidR="00FD13F7" w:rsidRPr="00FD13F7" w:rsidRDefault="00F6314B" w:rsidP="00FD13F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FD13F7" w:rsidRPr="00FD13F7" w:rsidRDefault="00FD13F7" w:rsidP="00FD13F7">
      <w:pPr>
        <w:ind w:left="2160"/>
        <w:rPr>
          <w:rFonts w:ascii="Calibri" w:hAnsi="Calibri"/>
        </w:rPr>
      </w:pPr>
    </w:p>
    <w:p w:rsidR="00FD13F7" w:rsidRPr="00FD13F7" w:rsidRDefault="00F6314B" w:rsidP="00FD13F7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FD13F7" w:rsidRPr="00FD13F7" w:rsidRDefault="00FD13F7" w:rsidP="00FD13F7">
      <w:pPr>
        <w:ind w:left="2160" w:firstLine="720"/>
        <w:rPr>
          <w:rFonts w:ascii="Calibri" w:hAnsi="Calibri"/>
        </w:rPr>
      </w:pPr>
    </w:p>
    <w:p w:rsidR="00FD13F7" w:rsidRPr="00FD13F7" w:rsidRDefault="00FD13F7" w:rsidP="00FD13F7">
      <w:pPr>
        <w:ind w:left="2160" w:firstLine="720"/>
        <w:rPr>
          <w:rFonts w:ascii="Calibri" w:hAnsi="Calibri"/>
        </w:rPr>
      </w:pPr>
      <w:r w:rsidRPr="00FD13F7">
        <w:rPr>
          <w:rFonts w:ascii="Calibri" w:hAnsi="Calibri"/>
        </w:rPr>
        <w:t>Reviewed by:</w:t>
      </w:r>
      <w:r w:rsidRPr="00FD13F7">
        <w:rPr>
          <w:rFonts w:ascii="Calibri" w:hAnsi="Calibri"/>
        </w:rPr>
        <w:tab/>
      </w:r>
      <w:r w:rsidRPr="00FD13F7">
        <w:rPr>
          <w:rFonts w:ascii="Calibri" w:hAnsi="Calibri"/>
        </w:rPr>
        <w:tab/>
        <w:t xml:space="preserve">Miss A West </w:t>
      </w:r>
    </w:p>
    <w:p w:rsidR="00EB1B25" w:rsidRDefault="00EB1B25" w:rsidP="00EB1B25">
      <w:pPr>
        <w:pStyle w:val="Heading1"/>
        <w:tabs>
          <w:tab w:val="left" w:pos="2988"/>
        </w:tabs>
        <w:jc w:val="left"/>
      </w:pPr>
    </w:p>
    <w:p w:rsidR="002B3BE3" w:rsidRPr="00017993" w:rsidRDefault="005444F5" w:rsidP="0048124D">
      <w:pPr>
        <w:pStyle w:val="Heading1"/>
      </w:pPr>
      <w:r w:rsidRPr="00EB1B25">
        <w:br w:type="page"/>
      </w:r>
    </w:p>
    <w:p w:rsidR="002B3BE3" w:rsidRDefault="0048124D" w:rsidP="0048124D">
      <w:pPr>
        <w:pStyle w:val="Heading2"/>
      </w:pPr>
      <w:r>
        <w:t>1</w:t>
      </w:r>
      <w:r>
        <w:tab/>
      </w:r>
      <w:r w:rsidR="002B3BE3">
        <w:t>Introduction</w:t>
      </w:r>
    </w:p>
    <w:p w:rsidR="0048124D" w:rsidRDefault="00807F71" w:rsidP="008C380A">
      <w:pPr>
        <w:spacing w:after="120"/>
        <w:ind w:left="720"/>
        <w:rPr>
          <w:rFonts w:cs="Arial"/>
        </w:rPr>
      </w:pPr>
      <w:r>
        <w:rPr>
          <w:rFonts w:cs="Arial"/>
        </w:rPr>
        <w:t>The r</w:t>
      </w:r>
      <w:r w:rsidR="00146EBB" w:rsidRPr="00236F7C">
        <w:rPr>
          <w:rFonts w:cs="Arial"/>
        </w:rPr>
        <w:t>evised EYFS</w:t>
      </w:r>
      <w:r w:rsidR="00236F7C" w:rsidRPr="00236F7C">
        <w:rPr>
          <w:rFonts w:cs="Arial"/>
        </w:rPr>
        <w:t xml:space="preserve"> </w:t>
      </w:r>
      <w:r w:rsidR="0048124D">
        <w:rPr>
          <w:rFonts w:cs="Arial"/>
        </w:rPr>
        <w:t>(</w:t>
      </w:r>
      <w:r w:rsidR="00886A34">
        <w:rPr>
          <w:rFonts w:cs="Arial"/>
          <w:bCs/>
        </w:rPr>
        <w:t>Sept 2014</w:t>
      </w:r>
      <w:r w:rsidR="0048124D">
        <w:rPr>
          <w:rFonts w:cs="Arial"/>
        </w:rPr>
        <w:t>) indicates that</w:t>
      </w:r>
      <w:r w:rsidR="00236F7C" w:rsidRPr="00236F7C">
        <w:rPr>
          <w:rFonts w:cs="Arial"/>
        </w:rPr>
        <w:t xml:space="preserve"> p</w:t>
      </w:r>
      <w:r w:rsidR="00146EBB" w:rsidRPr="00236F7C">
        <w:rPr>
          <w:rFonts w:cs="Arial"/>
        </w:rPr>
        <w:t>roviders must take all necessary steps to keep children safe and well</w:t>
      </w:r>
      <w:r w:rsidR="00236F7C">
        <w:rPr>
          <w:rFonts w:cs="Arial"/>
        </w:rPr>
        <w:t>.</w:t>
      </w:r>
      <w:r w:rsidR="0048124D">
        <w:rPr>
          <w:rFonts w:cs="Arial"/>
        </w:rPr>
        <w:t xml:space="preserve"> </w:t>
      </w:r>
      <w:r w:rsidR="00236F7C">
        <w:rPr>
          <w:rFonts w:cs="Arial"/>
        </w:rPr>
        <w:t>This includes having a policy and procedur</w:t>
      </w:r>
      <w:r w:rsidR="0048124D">
        <w:rPr>
          <w:rFonts w:cs="Arial"/>
        </w:rPr>
        <w:t>es in place for the eventuality</w:t>
      </w:r>
      <w:r w:rsidR="00236F7C">
        <w:rPr>
          <w:rFonts w:cs="Arial"/>
        </w:rPr>
        <w:t xml:space="preserve"> that a child is lost or missing.</w:t>
      </w:r>
    </w:p>
    <w:p w:rsidR="0048124D" w:rsidRDefault="00236F7C" w:rsidP="008C380A">
      <w:pPr>
        <w:spacing w:after="120"/>
        <w:ind w:left="720"/>
        <w:rPr>
          <w:rFonts w:cs="Arial"/>
        </w:rPr>
      </w:pPr>
      <w:r w:rsidRPr="00146EBB">
        <w:rPr>
          <w:rFonts w:cs="Arial"/>
        </w:rPr>
        <w:t xml:space="preserve">It is always a possibility that a child may go missing from the </w:t>
      </w:r>
      <w:r>
        <w:rPr>
          <w:rFonts w:cs="Arial"/>
        </w:rPr>
        <w:t>school/</w:t>
      </w:r>
      <w:r w:rsidR="0048124D">
        <w:rPr>
          <w:rFonts w:cs="Arial"/>
        </w:rPr>
        <w:t xml:space="preserve">setting </w:t>
      </w:r>
      <w:r w:rsidRPr="00146EBB">
        <w:rPr>
          <w:rFonts w:cs="Arial"/>
        </w:rPr>
        <w:t>and every effort must be made to ensure that this does not happen</w:t>
      </w:r>
      <w:r>
        <w:rPr>
          <w:rFonts w:cs="Arial"/>
        </w:rPr>
        <w:t>.</w:t>
      </w:r>
    </w:p>
    <w:p w:rsidR="0048124D" w:rsidRPr="0048124D" w:rsidRDefault="0048124D" w:rsidP="0048124D">
      <w:pPr>
        <w:pStyle w:val="Heading2"/>
      </w:pPr>
      <w:r>
        <w:t>2</w:t>
      </w:r>
      <w:r>
        <w:tab/>
      </w:r>
      <w:r w:rsidR="002B3BE3">
        <w:t>Aims and objectives</w:t>
      </w:r>
    </w:p>
    <w:p w:rsidR="0048124D" w:rsidRDefault="00236F7C" w:rsidP="008C380A">
      <w:pPr>
        <w:spacing w:after="120"/>
        <w:ind w:left="720"/>
      </w:pPr>
      <w:r w:rsidRPr="00236F7C">
        <w:t xml:space="preserve">The </w:t>
      </w:r>
      <w:r w:rsidR="004D5442">
        <w:t>aim of this policy is to ensure the safety</w:t>
      </w:r>
      <w:r w:rsidR="00861C1B" w:rsidRPr="00236F7C">
        <w:t xml:space="preserve"> of all children</w:t>
      </w:r>
      <w:r w:rsidR="004D5442">
        <w:t xml:space="preserve"> by</w:t>
      </w:r>
      <w:r w:rsidR="00EC79EC">
        <w:t xml:space="preserve"> making sure that</w:t>
      </w:r>
      <w:r w:rsidR="004D5442">
        <w:t xml:space="preserve"> </w:t>
      </w:r>
      <w:r w:rsidR="00EC79EC">
        <w:t>all staff have</w:t>
      </w:r>
      <w:r w:rsidR="0048124D">
        <w:t xml:space="preserve"> a clear </w:t>
      </w:r>
      <w:r>
        <w:t>understanding of what they should d</w:t>
      </w:r>
      <w:r w:rsidR="0048124D">
        <w:t>o if a child is lost or missing.</w:t>
      </w:r>
    </w:p>
    <w:p w:rsidR="0048124D" w:rsidRPr="0048124D" w:rsidRDefault="00236F7C" w:rsidP="008C380A">
      <w:pPr>
        <w:spacing w:after="120"/>
        <w:ind w:left="720"/>
      </w:pPr>
      <w:r w:rsidRPr="00236F7C">
        <w:rPr>
          <w:rFonts w:cs="Arial"/>
        </w:rPr>
        <w:t>The objective of this policy is</w:t>
      </w:r>
      <w:r w:rsidR="00EC79EC">
        <w:rPr>
          <w:rFonts w:cs="Arial"/>
        </w:rPr>
        <w:t xml:space="preserve"> to prevent the likelihood of a missing child, and to ensure</w:t>
      </w:r>
      <w:r w:rsidRPr="00236F7C">
        <w:rPr>
          <w:rFonts w:cs="Arial"/>
        </w:rPr>
        <w:t xml:space="preserve"> that all </w:t>
      </w:r>
      <w:r w:rsidR="00146EBB" w:rsidRPr="00236F7C">
        <w:rPr>
          <w:rFonts w:cs="Arial"/>
        </w:rPr>
        <w:t>member</w:t>
      </w:r>
      <w:r w:rsidRPr="00236F7C">
        <w:rPr>
          <w:rFonts w:cs="Arial"/>
        </w:rPr>
        <w:t>s</w:t>
      </w:r>
      <w:r w:rsidR="004D5442">
        <w:rPr>
          <w:rFonts w:cs="Arial"/>
        </w:rPr>
        <w:t xml:space="preserve"> of staff</w:t>
      </w:r>
      <w:r w:rsidRPr="00236F7C">
        <w:rPr>
          <w:rFonts w:cs="Arial"/>
        </w:rPr>
        <w:t xml:space="preserve"> res</w:t>
      </w:r>
      <w:r w:rsidR="004D5442">
        <w:rPr>
          <w:rFonts w:cs="Arial"/>
        </w:rPr>
        <w:t>pond immediately if they</w:t>
      </w:r>
      <w:r>
        <w:rPr>
          <w:rFonts w:cs="Arial"/>
        </w:rPr>
        <w:t xml:space="preserve"> become aw</w:t>
      </w:r>
      <w:r w:rsidRPr="00236F7C">
        <w:rPr>
          <w:rFonts w:cs="Arial"/>
        </w:rPr>
        <w:t>are that a child may be lost or missing</w:t>
      </w:r>
      <w:r w:rsidR="00146EBB" w:rsidRPr="00146EBB">
        <w:rPr>
          <w:rFonts w:cs="Arial"/>
        </w:rPr>
        <w:t xml:space="preserve">. </w:t>
      </w:r>
    </w:p>
    <w:p w:rsidR="0048124D" w:rsidRDefault="00B358F1" w:rsidP="0048124D">
      <w:pPr>
        <w:spacing w:before="240" w:after="60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b/>
          <w:bCs/>
          <w:sz w:val="24"/>
        </w:rPr>
        <w:tab/>
      </w:r>
      <w:r w:rsidR="00146EBB" w:rsidRPr="00017993">
        <w:rPr>
          <w:b/>
          <w:bCs/>
          <w:sz w:val="24"/>
        </w:rPr>
        <w:t>Lost or missing child</w:t>
      </w:r>
    </w:p>
    <w:p w:rsidR="00236F7C" w:rsidRPr="0048124D" w:rsidRDefault="00236F7C" w:rsidP="008C380A">
      <w:pPr>
        <w:spacing w:after="120"/>
        <w:ind w:left="720"/>
        <w:rPr>
          <w:b/>
          <w:bCs/>
          <w:sz w:val="24"/>
        </w:rPr>
      </w:pPr>
      <w:r w:rsidRPr="00146EBB">
        <w:rPr>
          <w:rFonts w:cs="Arial"/>
        </w:rPr>
        <w:t>We make every effort to maintain a</w:t>
      </w:r>
      <w:r>
        <w:rPr>
          <w:rFonts w:cs="Arial"/>
        </w:rPr>
        <w:t xml:space="preserve"> safe and secure environment. I</w:t>
      </w:r>
      <w:r w:rsidRPr="00146EBB">
        <w:rPr>
          <w:rFonts w:cs="Arial"/>
        </w:rPr>
        <w:t xml:space="preserve">n the rare situation </w:t>
      </w:r>
      <w:r>
        <w:rPr>
          <w:rFonts w:cs="Arial"/>
        </w:rPr>
        <w:t xml:space="preserve">a child does </w:t>
      </w:r>
      <w:r w:rsidR="00C04CE3">
        <w:rPr>
          <w:rFonts w:cs="Arial"/>
        </w:rPr>
        <w:t xml:space="preserve">get lost or </w:t>
      </w:r>
      <w:r>
        <w:rPr>
          <w:rFonts w:cs="Arial"/>
        </w:rPr>
        <w:t xml:space="preserve">go </w:t>
      </w:r>
      <w:r w:rsidRPr="00146EBB">
        <w:rPr>
          <w:rFonts w:cs="Arial"/>
        </w:rPr>
        <w:t>missing</w:t>
      </w:r>
      <w:r>
        <w:rPr>
          <w:rFonts w:cs="Arial"/>
        </w:rPr>
        <w:t>,</w:t>
      </w:r>
      <w:r w:rsidRPr="00146EBB">
        <w:rPr>
          <w:rFonts w:cs="Arial"/>
        </w:rPr>
        <w:t xml:space="preserve"> then</w:t>
      </w:r>
      <w:r>
        <w:rPr>
          <w:rFonts w:cs="Arial"/>
        </w:rPr>
        <w:t xml:space="preserve"> </w:t>
      </w:r>
      <w:r w:rsidRPr="00146EBB">
        <w:rPr>
          <w:rFonts w:cs="Arial"/>
        </w:rPr>
        <w:t>we are confident that we have robust procedures</w:t>
      </w:r>
      <w:r>
        <w:rPr>
          <w:rFonts w:cs="Arial"/>
        </w:rPr>
        <w:t xml:space="preserve"> </w:t>
      </w:r>
      <w:r w:rsidRPr="00146EBB">
        <w:rPr>
          <w:rFonts w:cs="Arial"/>
        </w:rPr>
        <w:t>in place to ensure that the child is located as quickly as possible and any distress caused to other children and staff is minimised.</w:t>
      </w:r>
    </w:p>
    <w:p w:rsidR="00A8183E" w:rsidRPr="00F9379A" w:rsidRDefault="00236F7C" w:rsidP="008C380A">
      <w:pPr>
        <w:spacing w:after="120"/>
        <w:ind w:left="720" w:hanging="720"/>
        <w:rPr>
          <w:rFonts w:cs="Arial"/>
          <w:bCs/>
        </w:rPr>
      </w:pPr>
      <w:r w:rsidRPr="003406AD">
        <w:rPr>
          <w:rFonts w:cs="Arial"/>
          <w:b/>
          <w:bCs/>
        </w:rPr>
        <w:t>3.1</w:t>
      </w:r>
      <w:r w:rsidR="00DE0A45" w:rsidRPr="003406AD">
        <w:rPr>
          <w:rFonts w:cs="Arial"/>
          <w:b/>
          <w:bCs/>
        </w:rPr>
        <w:tab/>
      </w:r>
      <w:r w:rsidR="00B358F1">
        <w:rPr>
          <w:rFonts w:cs="Arial"/>
          <w:bCs/>
        </w:rPr>
        <w:t xml:space="preserve">We </w:t>
      </w:r>
      <w:r>
        <w:rPr>
          <w:rFonts w:cs="Arial"/>
          <w:bCs/>
        </w:rPr>
        <w:t>will</w:t>
      </w:r>
      <w:r w:rsidR="00807F71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807F71">
        <w:rPr>
          <w:rFonts w:cs="Arial"/>
          <w:bCs/>
        </w:rPr>
        <w:t>where</w:t>
      </w:r>
      <w:r w:rsidR="00F9379A" w:rsidRPr="00F9379A">
        <w:rPr>
          <w:rFonts w:cs="Arial"/>
          <w:bCs/>
        </w:rPr>
        <w:t xml:space="preserve"> possible</w:t>
      </w:r>
      <w:r w:rsidR="00807F71">
        <w:rPr>
          <w:rFonts w:cs="Arial"/>
          <w:bCs/>
        </w:rPr>
        <w:t>,</w:t>
      </w:r>
      <w:r w:rsidR="00B358F1">
        <w:rPr>
          <w:rFonts w:cs="Arial"/>
          <w:bCs/>
        </w:rPr>
        <w:t xml:space="preserve"> </w:t>
      </w:r>
      <w:r w:rsidR="00F9379A" w:rsidRPr="00F9379A">
        <w:rPr>
          <w:rFonts w:cs="Arial"/>
          <w:bCs/>
        </w:rPr>
        <w:t>eliminate the likelihood of a child getting l</w:t>
      </w:r>
      <w:r w:rsidR="00C04CE3">
        <w:rPr>
          <w:rFonts w:cs="Arial"/>
          <w:bCs/>
        </w:rPr>
        <w:t xml:space="preserve">ost or </w:t>
      </w:r>
      <w:r>
        <w:rPr>
          <w:rFonts w:cs="Arial"/>
          <w:bCs/>
        </w:rPr>
        <w:t>going missing. W</w:t>
      </w:r>
      <w:r w:rsidR="00861C1B">
        <w:rPr>
          <w:rFonts w:cs="Arial"/>
          <w:bCs/>
        </w:rPr>
        <w:t>e have systems</w:t>
      </w:r>
      <w:r w:rsidR="00F9379A" w:rsidRPr="00F9379A">
        <w:rPr>
          <w:rFonts w:cs="Arial"/>
          <w:bCs/>
        </w:rPr>
        <w:t xml:space="preserve"> in place t</w:t>
      </w:r>
      <w:r w:rsidR="00C04CE3">
        <w:rPr>
          <w:rFonts w:cs="Arial"/>
          <w:bCs/>
        </w:rPr>
        <w:t>o achieve this</w:t>
      </w:r>
      <w:r>
        <w:rPr>
          <w:rFonts w:cs="Arial"/>
          <w:bCs/>
        </w:rPr>
        <w:t xml:space="preserve"> including</w:t>
      </w:r>
      <w:r w:rsidR="0048124D">
        <w:rPr>
          <w:rFonts w:cs="Arial"/>
          <w:bCs/>
        </w:rPr>
        <w:t>:</w:t>
      </w:r>
    </w:p>
    <w:p w:rsidR="00F9379A" w:rsidRDefault="00017993" w:rsidP="008C380A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e</w:t>
      </w:r>
      <w:r w:rsidR="00F9379A" w:rsidRPr="00F9379A">
        <w:rPr>
          <w:rFonts w:cs="Arial"/>
        </w:rPr>
        <w:t>nsuring the environment is</w:t>
      </w:r>
      <w:r w:rsidR="004D5442">
        <w:rPr>
          <w:rFonts w:cs="Arial"/>
        </w:rPr>
        <w:t xml:space="preserve"> secure</w:t>
      </w:r>
      <w:r w:rsidR="00807F71">
        <w:rPr>
          <w:rFonts w:cs="Arial"/>
        </w:rPr>
        <w:t>;</w:t>
      </w:r>
    </w:p>
    <w:p w:rsidR="00F9379A" w:rsidRDefault="00F9379A" w:rsidP="00DE0A45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 w:rsidRPr="00F9379A">
        <w:rPr>
          <w:rFonts w:cs="Arial"/>
        </w:rPr>
        <w:t>having robust arrival and departure procedures in place</w:t>
      </w:r>
      <w:r w:rsidR="00807F71">
        <w:rPr>
          <w:rFonts w:cs="Arial"/>
        </w:rPr>
        <w:t>;</w:t>
      </w:r>
    </w:p>
    <w:p w:rsidR="00F9379A" w:rsidRDefault="00236F7C" w:rsidP="00DE0A45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 xml:space="preserve">undertaking an annual </w:t>
      </w:r>
      <w:r w:rsidR="00C04CE3">
        <w:rPr>
          <w:rFonts w:cs="Arial"/>
        </w:rPr>
        <w:t>review of the security of the setting/school</w:t>
      </w:r>
      <w:r w:rsidR="00807F71">
        <w:rPr>
          <w:rFonts w:cs="Arial"/>
        </w:rPr>
        <w:t>;</w:t>
      </w:r>
      <w:r w:rsidR="00C04CE3">
        <w:rPr>
          <w:rFonts w:cs="Arial"/>
        </w:rPr>
        <w:t xml:space="preserve"> </w:t>
      </w:r>
    </w:p>
    <w:p w:rsidR="00F9379A" w:rsidRDefault="00F9379A" w:rsidP="00DE0A45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 w:rsidRPr="00F9379A">
        <w:rPr>
          <w:rFonts w:cs="Arial"/>
        </w:rPr>
        <w:t xml:space="preserve">undertaking reviews </w:t>
      </w:r>
      <w:r w:rsidR="00C04CE3">
        <w:rPr>
          <w:rFonts w:cs="Arial"/>
        </w:rPr>
        <w:t>of systems in place</w:t>
      </w:r>
      <w:r w:rsidR="00807F71">
        <w:rPr>
          <w:rFonts w:cs="Arial"/>
        </w:rPr>
        <w:t>;</w:t>
      </w:r>
    </w:p>
    <w:p w:rsidR="00A71D62" w:rsidRDefault="00F9379A" w:rsidP="00DE0A45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 w:rsidRPr="00F9379A">
        <w:rPr>
          <w:rFonts w:cs="Arial"/>
        </w:rPr>
        <w:t>having clear and consistent practices when taking children out on trips</w:t>
      </w:r>
      <w:r w:rsidR="00EC79EC">
        <w:rPr>
          <w:rFonts w:cs="Arial"/>
        </w:rPr>
        <w:t>.</w:t>
      </w:r>
    </w:p>
    <w:p w:rsidR="00F9379A" w:rsidRDefault="00F9379A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</w:t>
      </w:r>
      <w:r w:rsidR="0048124D" w:rsidRPr="003406AD">
        <w:rPr>
          <w:rFonts w:cs="Arial"/>
          <w:b/>
        </w:rPr>
        <w:t>.2</w:t>
      </w:r>
      <w:r w:rsidRPr="00C04CE3">
        <w:rPr>
          <w:rFonts w:cs="Arial"/>
        </w:rPr>
        <w:tab/>
      </w:r>
      <w:r w:rsidRPr="00F9379A">
        <w:rPr>
          <w:rFonts w:cs="Arial"/>
        </w:rPr>
        <w:t>If a child</w:t>
      </w:r>
      <w:r w:rsidR="00850EE7">
        <w:rPr>
          <w:rFonts w:cs="Arial"/>
        </w:rPr>
        <w:t xml:space="preserve"> </w:t>
      </w:r>
      <w:r w:rsidR="00236F7C">
        <w:rPr>
          <w:rFonts w:cs="Arial"/>
        </w:rPr>
        <w:t xml:space="preserve">is lost or </w:t>
      </w:r>
      <w:r w:rsidRPr="00F9379A">
        <w:rPr>
          <w:rFonts w:cs="Arial"/>
        </w:rPr>
        <w:t xml:space="preserve">goes missing then procedures are </w:t>
      </w:r>
      <w:r w:rsidR="003C59A0">
        <w:rPr>
          <w:rFonts w:cs="Arial"/>
        </w:rPr>
        <w:t>begun</w:t>
      </w:r>
      <w:r w:rsidR="00850EE7">
        <w:rPr>
          <w:rFonts w:cs="Arial"/>
        </w:rPr>
        <w:t xml:space="preserve"> </w:t>
      </w:r>
      <w:r w:rsidR="00236F7C">
        <w:rPr>
          <w:rFonts w:cs="Arial"/>
        </w:rPr>
        <w:t>immediately i</w:t>
      </w:r>
      <w:r w:rsidR="003C59A0">
        <w:rPr>
          <w:rFonts w:cs="Arial"/>
        </w:rPr>
        <w:t>n order</w:t>
      </w:r>
      <w:r w:rsidRPr="00F9379A">
        <w:rPr>
          <w:rFonts w:cs="Arial"/>
        </w:rPr>
        <w:t xml:space="preserve"> </w:t>
      </w:r>
      <w:r w:rsidR="009B5C71">
        <w:rPr>
          <w:rFonts w:cs="Arial"/>
        </w:rPr>
        <w:t xml:space="preserve">to </w:t>
      </w:r>
      <w:r w:rsidRPr="00F9379A">
        <w:rPr>
          <w:rFonts w:cs="Arial"/>
        </w:rPr>
        <w:t>maximise the likelihood of the child being found quickly</w:t>
      </w:r>
      <w:r w:rsidR="003C59A0">
        <w:rPr>
          <w:rFonts w:cs="Arial"/>
        </w:rPr>
        <w:t>,</w:t>
      </w:r>
      <w:r w:rsidRPr="00F9379A">
        <w:rPr>
          <w:rFonts w:cs="Arial"/>
        </w:rPr>
        <w:t xml:space="preserve"> and minimise the likelihood of other children becoming unsettled.</w:t>
      </w:r>
    </w:p>
    <w:p w:rsidR="00F9379A" w:rsidRDefault="0048124D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3.3</w:t>
      </w:r>
      <w:r w:rsidR="00F9379A" w:rsidRPr="008970D9">
        <w:rPr>
          <w:rFonts w:cs="Arial"/>
          <w:b/>
        </w:rPr>
        <w:tab/>
      </w:r>
      <w:r w:rsidR="003C59A0">
        <w:rPr>
          <w:rFonts w:cs="Arial"/>
        </w:rPr>
        <w:t>We will e</w:t>
      </w:r>
      <w:r w:rsidR="00794FCF">
        <w:rPr>
          <w:rFonts w:cs="Arial"/>
        </w:rPr>
        <w:t>nsure the en</w:t>
      </w:r>
      <w:r w:rsidR="004D0F74">
        <w:rPr>
          <w:rFonts w:cs="Arial"/>
        </w:rPr>
        <w:t>vironment is secure by having a</w:t>
      </w:r>
      <w:r w:rsidR="003C59A0">
        <w:rPr>
          <w:rFonts w:cs="Arial"/>
        </w:rPr>
        <w:t xml:space="preserve"> member of staff always </w:t>
      </w:r>
      <w:r w:rsidR="00794FCF">
        <w:rPr>
          <w:rFonts w:cs="Arial"/>
        </w:rPr>
        <w:t>manning</w:t>
      </w:r>
      <w:r w:rsidR="00F9379A" w:rsidRPr="00F9379A">
        <w:rPr>
          <w:rFonts w:cs="Arial"/>
        </w:rPr>
        <w:t xml:space="preserve"> the entrance to prevent unaccompanied children from leaving.</w:t>
      </w:r>
      <w:r w:rsidR="00794FCF">
        <w:rPr>
          <w:rFonts w:cs="Arial"/>
        </w:rPr>
        <w:t xml:space="preserve"> The entrance and all exits will be suitably secured </w:t>
      </w:r>
      <w:r w:rsidR="00F9379A" w:rsidRPr="00F9379A">
        <w:rPr>
          <w:rFonts w:cs="Arial"/>
        </w:rPr>
        <w:t>from the inside once the children have arrived.</w:t>
      </w:r>
    </w:p>
    <w:p w:rsidR="00F9379A" w:rsidRDefault="0048124D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3.4</w:t>
      </w:r>
      <w:r w:rsidR="00794FCF">
        <w:rPr>
          <w:rFonts w:cs="Arial"/>
          <w:b/>
        </w:rPr>
        <w:t xml:space="preserve">     </w:t>
      </w:r>
      <w:r w:rsidR="00D6433A">
        <w:rPr>
          <w:rFonts w:cs="Arial"/>
          <w:b/>
        </w:rPr>
        <w:tab/>
      </w:r>
      <w:r w:rsidR="00794FCF">
        <w:rPr>
          <w:rFonts w:cs="Arial"/>
        </w:rPr>
        <w:t>All g</w:t>
      </w:r>
      <w:r w:rsidR="003C59A0">
        <w:rPr>
          <w:rFonts w:cs="Arial"/>
        </w:rPr>
        <w:t>ates leading to outside areas</w:t>
      </w:r>
      <w:r w:rsidR="00F9379A" w:rsidRPr="00F9379A">
        <w:rPr>
          <w:rFonts w:cs="Arial"/>
        </w:rPr>
        <w:t xml:space="preserve"> are fastened securely </w:t>
      </w:r>
      <w:r w:rsidR="009B5C71">
        <w:rPr>
          <w:rFonts w:cs="Arial"/>
        </w:rPr>
        <w:t>with locks during school/setting</w:t>
      </w:r>
      <w:r w:rsidR="00F9379A" w:rsidRPr="00F9379A">
        <w:rPr>
          <w:rFonts w:cs="Arial"/>
        </w:rPr>
        <w:t xml:space="preserve"> hours.</w:t>
      </w:r>
    </w:p>
    <w:p w:rsidR="00F9379A" w:rsidRDefault="0048124D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3.5</w:t>
      </w:r>
      <w:r w:rsidR="00F9379A" w:rsidRPr="008970D9">
        <w:rPr>
          <w:rFonts w:cs="Arial"/>
          <w:b/>
        </w:rPr>
        <w:tab/>
      </w:r>
      <w:r w:rsidR="00F9379A" w:rsidRPr="00F9379A">
        <w:rPr>
          <w:rFonts w:cs="Arial"/>
        </w:rPr>
        <w:t>The outdoor area is</w:t>
      </w:r>
      <w:r w:rsidR="00C04CE3">
        <w:rPr>
          <w:rFonts w:cs="Arial"/>
        </w:rPr>
        <w:t xml:space="preserve"> always supervised by one or more members</w:t>
      </w:r>
      <w:r w:rsidR="00F9379A" w:rsidRPr="00F9379A">
        <w:rPr>
          <w:rFonts w:cs="Arial"/>
        </w:rPr>
        <w:t xml:space="preserve"> of staff.</w:t>
      </w:r>
    </w:p>
    <w:p w:rsidR="00F9379A" w:rsidRDefault="00F9379A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3.</w:t>
      </w:r>
      <w:r w:rsidR="0048124D" w:rsidRPr="003406AD">
        <w:rPr>
          <w:rFonts w:cs="Arial"/>
          <w:b/>
        </w:rPr>
        <w:t>6</w:t>
      </w:r>
      <w:r w:rsidRPr="008970D9">
        <w:rPr>
          <w:rFonts w:cs="Arial"/>
          <w:b/>
        </w:rPr>
        <w:tab/>
      </w:r>
      <w:r w:rsidR="00060A36">
        <w:rPr>
          <w:rFonts w:cs="Arial"/>
        </w:rPr>
        <w:t>All visitors</w:t>
      </w:r>
      <w:r w:rsidRPr="00F9379A">
        <w:rPr>
          <w:rFonts w:cs="Arial"/>
        </w:rPr>
        <w:t xml:space="preserve"> are </w:t>
      </w:r>
      <w:r w:rsidRPr="00794FCF">
        <w:rPr>
          <w:rFonts w:cs="Arial"/>
        </w:rPr>
        <w:t>challeng</w:t>
      </w:r>
      <w:r w:rsidR="00060A36">
        <w:rPr>
          <w:rFonts w:cs="Arial"/>
        </w:rPr>
        <w:t xml:space="preserve">ed to </w:t>
      </w:r>
      <w:r w:rsidR="00DE0A45">
        <w:rPr>
          <w:rFonts w:cs="Arial"/>
        </w:rPr>
        <w:t xml:space="preserve">provide </w:t>
      </w:r>
      <w:r w:rsidR="00060A36">
        <w:rPr>
          <w:rFonts w:cs="Arial"/>
        </w:rPr>
        <w:t>identification</w:t>
      </w:r>
      <w:r w:rsidR="00DE0A45">
        <w:rPr>
          <w:rFonts w:cs="Arial"/>
        </w:rPr>
        <w:t>.</w:t>
      </w:r>
    </w:p>
    <w:p w:rsidR="00F9379A" w:rsidRPr="00F9379A" w:rsidRDefault="00F9379A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t>3.</w:t>
      </w:r>
      <w:r w:rsidR="0048124D" w:rsidRPr="003406AD">
        <w:rPr>
          <w:rFonts w:cs="Arial"/>
          <w:b/>
        </w:rPr>
        <w:t>7</w:t>
      </w:r>
      <w:r w:rsidRPr="003406AD">
        <w:rPr>
          <w:rFonts w:cs="Arial"/>
          <w:b/>
        </w:rPr>
        <w:tab/>
      </w:r>
      <w:r>
        <w:rPr>
          <w:rFonts w:cs="Arial"/>
        </w:rPr>
        <w:t xml:space="preserve">A daily/sessional </w:t>
      </w:r>
      <w:r w:rsidRPr="00F9379A">
        <w:rPr>
          <w:rFonts w:cs="Arial"/>
        </w:rPr>
        <w:t>register is taken</w:t>
      </w:r>
      <w:r w:rsidR="00850EE7">
        <w:rPr>
          <w:rFonts w:cs="Arial"/>
        </w:rPr>
        <w:t xml:space="preserve"> </w:t>
      </w:r>
      <w:r w:rsidRPr="00F9379A">
        <w:rPr>
          <w:rFonts w:cs="Arial"/>
        </w:rPr>
        <w:t>and this is used to monitor t</w:t>
      </w:r>
      <w:r w:rsidR="00794FCF">
        <w:rPr>
          <w:rFonts w:cs="Arial"/>
        </w:rPr>
        <w:t xml:space="preserve">hat all children are within the </w:t>
      </w:r>
      <w:r w:rsidR="00260E62">
        <w:rPr>
          <w:rFonts w:cs="Arial"/>
        </w:rPr>
        <w:t>school/setting</w:t>
      </w:r>
      <w:r w:rsidRPr="00F9379A">
        <w:rPr>
          <w:rFonts w:cs="Arial"/>
        </w:rPr>
        <w:t xml:space="preserve"> or safely managed/supported during</w:t>
      </w:r>
      <w:r w:rsidR="00850EE7">
        <w:rPr>
          <w:rFonts w:cs="Arial"/>
        </w:rPr>
        <w:t xml:space="preserve"> </w:t>
      </w:r>
      <w:r w:rsidRPr="00F9379A">
        <w:rPr>
          <w:rFonts w:cs="Arial"/>
        </w:rPr>
        <w:t>any trip out</w:t>
      </w:r>
      <w:r w:rsidR="00260E62">
        <w:rPr>
          <w:rFonts w:cs="Arial"/>
        </w:rPr>
        <w:t>side</w:t>
      </w:r>
      <w:r w:rsidRPr="00F9379A">
        <w:rPr>
          <w:rFonts w:cs="Arial"/>
        </w:rPr>
        <w:t xml:space="preserve"> of the provision</w:t>
      </w:r>
      <w:r>
        <w:rPr>
          <w:rFonts w:cs="Arial"/>
        </w:rPr>
        <w:t>.</w:t>
      </w:r>
    </w:p>
    <w:p w:rsidR="00E3207B" w:rsidRPr="00A71D62" w:rsidRDefault="008970D9" w:rsidP="0048124D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C04CE3">
        <w:rPr>
          <w:rFonts w:cs="Arial"/>
          <w:b/>
          <w:bCs/>
          <w:sz w:val="24"/>
        </w:rPr>
        <w:t>Lost or missing</w:t>
      </w:r>
      <w:r w:rsidR="00F9379A" w:rsidRPr="00F9379A">
        <w:rPr>
          <w:rFonts w:cs="Arial"/>
          <w:b/>
          <w:bCs/>
          <w:sz w:val="24"/>
        </w:rPr>
        <w:t xml:space="preserve"> child procedure</w:t>
      </w:r>
    </w:p>
    <w:p w:rsidR="00A71D62" w:rsidRDefault="00F9379A" w:rsidP="008C380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F9379A">
        <w:rPr>
          <w:rFonts w:cs="Arial"/>
          <w:szCs w:val="22"/>
          <w:lang w:eastAsia="en-US"/>
        </w:rPr>
        <w:t xml:space="preserve">Every care is taken to ensure our children are accounted for at all times. </w:t>
      </w:r>
    </w:p>
    <w:p w:rsidR="003406AD" w:rsidRPr="00A71D62" w:rsidRDefault="003406AD" w:rsidP="008C380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</w:p>
    <w:p w:rsidR="00E3207B" w:rsidRDefault="008970D9" w:rsidP="008C380A">
      <w:pPr>
        <w:shd w:val="clear" w:color="auto" w:fill="FFFFFF"/>
        <w:spacing w:after="120"/>
        <w:ind w:left="720" w:hanging="720"/>
        <w:rPr>
          <w:rFonts w:cs="Arial"/>
        </w:rPr>
      </w:pPr>
      <w:r w:rsidRPr="003406AD">
        <w:rPr>
          <w:rFonts w:cs="Arial"/>
          <w:b/>
        </w:rPr>
        <w:lastRenderedPageBreak/>
        <w:t>4.1</w:t>
      </w:r>
      <w:r w:rsidRPr="008970D9">
        <w:rPr>
          <w:rFonts w:cs="Arial"/>
          <w:b/>
        </w:rPr>
        <w:tab/>
      </w:r>
      <w:r w:rsidR="00794FCF" w:rsidRPr="00794FCF">
        <w:rPr>
          <w:rFonts w:cs="Arial"/>
        </w:rPr>
        <w:t>If</w:t>
      </w:r>
      <w:r w:rsidR="00F9379A" w:rsidRPr="00F9379A">
        <w:rPr>
          <w:rFonts w:cs="Arial"/>
        </w:rPr>
        <w:t xml:space="preserve"> a child is </w:t>
      </w:r>
      <w:r w:rsidR="007F1991">
        <w:rPr>
          <w:rFonts w:cs="Arial"/>
        </w:rPr>
        <w:t>thought to</w:t>
      </w:r>
      <w:r w:rsidR="00850EE7">
        <w:rPr>
          <w:rFonts w:cs="Arial"/>
        </w:rPr>
        <w:t xml:space="preserve"> be lost</w:t>
      </w:r>
      <w:r w:rsidR="00C04CE3">
        <w:rPr>
          <w:rFonts w:cs="Arial"/>
        </w:rPr>
        <w:t xml:space="preserve"> or </w:t>
      </w:r>
      <w:r w:rsidR="00F9379A" w:rsidRPr="00F9379A">
        <w:rPr>
          <w:rFonts w:cs="Arial"/>
        </w:rPr>
        <w:t>missing then th</w:t>
      </w:r>
      <w:r w:rsidR="00794FCF">
        <w:rPr>
          <w:rFonts w:cs="Arial"/>
        </w:rPr>
        <w:t>e following procedure is followed</w:t>
      </w:r>
      <w:r w:rsidR="007F1991">
        <w:rPr>
          <w:rFonts w:cs="Arial"/>
        </w:rPr>
        <w:t>:</w:t>
      </w:r>
    </w:p>
    <w:p w:rsidR="005615DA" w:rsidRDefault="00EC79EC" w:rsidP="003406AD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T</w:t>
      </w:r>
      <w:r w:rsidR="00260E62" w:rsidRPr="00794FCF">
        <w:rPr>
          <w:rFonts w:cs="Arial"/>
        </w:rPr>
        <w:t>he most senior member of staff present</w:t>
      </w:r>
      <w:r w:rsidR="004D0F74">
        <w:rPr>
          <w:rFonts w:cs="Arial"/>
        </w:rPr>
        <w:t xml:space="preserve"> will take an immediate roll-call of all children</w:t>
      </w:r>
      <w:r>
        <w:rPr>
          <w:rFonts w:cs="Arial"/>
        </w:rPr>
        <w:t>.</w:t>
      </w:r>
      <w:r w:rsidR="00850EE7">
        <w:rPr>
          <w:rFonts w:cs="Arial"/>
        </w:rPr>
        <w:t xml:space="preserve"> </w:t>
      </w:r>
    </w:p>
    <w:p w:rsidR="005615DA" w:rsidRPr="002B2D6D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  <w:b/>
        </w:rPr>
      </w:pPr>
      <w:r>
        <w:rPr>
          <w:rFonts w:cs="Arial"/>
        </w:rPr>
        <w:t>I</w:t>
      </w:r>
      <w:r w:rsidR="002B2D6D" w:rsidRPr="002B2D6D">
        <w:rPr>
          <w:rFonts w:cs="Arial"/>
        </w:rPr>
        <w:t xml:space="preserve">f it is discovered that a child is unaccounted for then a full search of the </w:t>
      </w:r>
      <w:r w:rsidR="00260E62">
        <w:rPr>
          <w:rFonts w:cs="Arial"/>
        </w:rPr>
        <w:t xml:space="preserve">school/setting </w:t>
      </w:r>
      <w:r w:rsidR="002B2D6D" w:rsidRPr="002B2D6D">
        <w:rPr>
          <w:rFonts w:cs="Arial"/>
        </w:rPr>
        <w:t xml:space="preserve">and its immediate surroundings will </w:t>
      </w:r>
      <w:r w:rsidR="00260E62">
        <w:rPr>
          <w:rFonts w:cs="Arial"/>
        </w:rPr>
        <w:t>ensue</w:t>
      </w:r>
      <w:r w:rsidR="002B2D6D" w:rsidRPr="002B2D6D">
        <w:rPr>
          <w:rFonts w:cs="Arial"/>
        </w:rPr>
        <w:t xml:space="preserve">. </w:t>
      </w:r>
      <w:r w:rsidR="00260E62">
        <w:rPr>
          <w:rFonts w:cs="Arial"/>
        </w:rPr>
        <w:t>O</w:t>
      </w:r>
      <w:r w:rsidR="002B2D6D" w:rsidRPr="002B2D6D">
        <w:rPr>
          <w:rFonts w:cs="Arial"/>
        </w:rPr>
        <w:t>n no account will any other children be left unsupervised at any time</w:t>
      </w:r>
      <w:r w:rsidR="00260E62">
        <w:rPr>
          <w:rFonts w:cs="Arial"/>
        </w:rPr>
        <w:t xml:space="preserve"> w</w:t>
      </w:r>
      <w:r w:rsidR="00260E62" w:rsidRPr="002B2D6D">
        <w:rPr>
          <w:rFonts w:cs="Arial"/>
        </w:rPr>
        <w:t>hilst this is taking place</w:t>
      </w:r>
      <w:r>
        <w:rPr>
          <w:rFonts w:cs="Arial"/>
        </w:rPr>
        <w:t>.</w:t>
      </w:r>
    </w:p>
    <w:p w:rsidR="002B2D6D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I</w:t>
      </w:r>
      <w:r w:rsidR="002B2D6D" w:rsidRPr="002B2D6D">
        <w:rPr>
          <w:rFonts w:cs="Arial"/>
        </w:rPr>
        <w:t xml:space="preserve">f </w:t>
      </w:r>
      <w:r w:rsidR="007F1991">
        <w:rPr>
          <w:rFonts w:cs="Arial"/>
        </w:rPr>
        <w:t xml:space="preserve">a search </w:t>
      </w:r>
      <w:r w:rsidR="002B2D6D" w:rsidRPr="002B2D6D">
        <w:rPr>
          <w:rFonts w:cs="Arial"/>
        </w:rPr>
        <w:t>proves unsuccessful in establishing the whereabouts of the child, the emergency services and the p</w:t>
      </w:r>
      <w:r w:rsidR="004D0F74">
        <w:rPr>
          <w:rFonts w:cs="Arial"/>
        </w:rPr>
        <w:t>arents/carers will be contacted</w:t>
      </w:r>
      <w:r>
        <w:rPr>
          <w:rFonts w:cs="Arial"/>
        </w:rPr>
        <w:t>.</w:t>
      </w:r>
      <w:r w:rsidR="002B2D6D" w:rsidRPr="002B2D6D">
        <w:rPr>
          <w:rFonts w:cs="Arial"/>
        </w:rPr>
        <w:t xml:space="preserve"> </w:t>
      </w:r>
    </w:p>
    <w:p w:rsidR="005615DA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S</w:t>
      </w:r>
      <w:r w:rsidR="002B2D6D" w:rsidRPr="002B2D6D">
        <w:rPr>
          <w:rFonts w:cs="Arial"/>
        </w:rPr>
        <w:t>earches will still continue whilst waiting for the police and the parents/carers to arrive</w:t>
      </w:r>
      <w:r>
        <w:rPr>
          <w:rFonts w:cs="Arial"/>
        </w:rPr>
        <w:t>.</w:t>
      </w:r>
    </w:p>
    <w:p w:rsidR="005615DA" w:rsidRPr="005615DA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O</w:t>
      </w:r>
      <w:r w:rsidR="002B2D6D" w:rsidRPr="00794FCF">
        <w:rPr>
          <w:rFonts w:cs="Arial"/>
        </w:rPr>
        <w:t>n the arrival of the emergency services and the child</w:t>
      </w:r>
      <w:r w:rsidR="009B5C71" w:rsidRPr="00794FCF">
        <w:rPr>
          <w:rFonts w:cs="Arial"/>
        </w:rPr>
        <w:t>’s parents/carers</w:t>
      </w:r>
      <w:r w:rsidR="00260E62" w:rsidRPr="00794FCF">
        <w:rPr>
          <w:rFonts w:cs="Arial"/>
        </w:rPr>
        <w:t>,</w:t>
      </w:r>
      <w:r w:rsidR="009B5C71" w:rsidRPr="00794FCF">
        <w:rPr>
          <w:rFonts w:cs="Arial"/>
        </w:rPr>
        <w:t xml:space="preserve"> </w:t>
      </w:r>
      <w:r w:rsidR="00794FCF" w:rsidRPr="00794FCF">
        <w:rPr>
          <w:rFonts w:cs="Arial"/>
        </w:rPr>
        <w:t xml:space="preserve">the </w:t>
      </w:r>
      <w:r w:rsidR="002B2D6D" w:rsidRPr="00794FCF">
        <w:rPr>
          <w:rFonts w:cs="Arial"/>
        </w:rPr>
        <w:t>most senior member of staff</w:t>
      </w:r>
      <w:r w:rsidR="002B2D6D" w:rsidRPr="002B2D6D">
        <w:rPr>
          <w:rFonts w:cs="Arial"/>
        </w:rPr>
        <w:t xml:space="preserve"> will be responsible for appraising them of all information in respect to the</w:t>
      </w:r>
      <w:r w:rsidR="004D0F74">
        <w:rPr>
          <w:rFonts w:cs="Arial"/>
        </w:rPr>
        <w:t xml:space="preserve"> lost or</w:t>
      </w:r>
      <w:r w:rsidR="002B2D6D" w:rsidRPr="002B2D6D">
        <w:rPr>
          <w:rFonts w:cs="Arial"/>
        </w:rPr>
        <w:t xml:space="preserve"> missing child and what action has been taken</w:t>
      </w:r>
      <w:r>
        <w:rPr>
          <w:rFonts w:cs="Arial"/>
        </w:rPr>
        <w:t>.</w:t>
      </w:r>
    </w:p>
    <w:p w:rsidR="00BC161B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A</w:t>
      </w:r>
      <w:r w:rsidR="004D0F74">
        <w:rPr>
          <w:rFonts w:cs="Arial"/>
        </w:rPr>
        <w:t xml:space="preserve"> </w:t>
      </w:r>
      <w:r w:rsidR="002B2D6D" w:rsidRPr="002B2D6D">
        <w:rPr>
          <w:rFonts w:cs="Arial"/>
        </w:rPr>
        <w:t>record of the incident will be kept, as it happens, to enable an incident repor</w:t>
      </w:r>
      <w:r w:rsidR="004D0F74">
        <w:rPr>
          <w:rFonts w:cs="Arial"/>
        </w:rPr>
        <w:t>t to be written at a later date</w:t>
      </w:r>
      <w:r>
        <w:rPr>
          <w:rFonts w:cs="Arial"/>
        </w:rPr>
        <w:t>.</w:t>
      </w:r>
    </w:p>
    <w:p w:rsidR="002B2D6D" w:rsidRPr="002B2D6D" w:rsidRDefault="00EC79EC" w:rsidP="007F1991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O</w:t>
      </w:r>
      <w:r w:rsidR="002B2D6D" w:rsidRPr="002B2D6D">
        <w:rPr>
          <w:rFonts w:cs="Arial"/>
        </w:rPr>
        <w:t xml:space="preserve">nce the situation has been resolved an internal investigation will take place to examine how it occurred and to put immediate measures in place to ensure the </w:t>
      </w:r>
      <w:r w:rsidR="004D0F74">
        <w:rPr>
          <w:rFonts w:cs="Arial"/>
        </w:rPr>
        <w:t>situation does not happen again</w:t>
      </w:r>
      <w:r>
        <w:rPr>
          <w:rFonts w:cs="Arial"/>
        </w:rPr>
        <w:t>.</w:t>
      </w:r>
    </w:p>
    <w:p w:rsidR="005615DA" w:rsidRPr="00A71D62" w:rsidRDefault="00260E62" w:rsidP="0048124D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="005615DA">
        <w:rPr>
          <w:rFonts w:cs="Arial"/>
          <w:b/>
          <w:bCs/>
          <w:sz w:val="24"/>
        </w:rPr>
        <w:tab/>
      </w:r>
      <w:r w:rsidR="002B2D6D">
        <w:rPr>
          <w:rFonts w:cs="Arial"/>
          <w:b/>
          <w:bCs/>
          <w:sz w:val="24"/>
        </w:rPr>
        <w:t>Reporting incidents</w:t>
      </w:r>
    </w:p>
    <w:p w:rsidR="005615DA" w:rsidRPr="00A71D62" w:rsidRDefault="002B2D6D" w:rsidP="008C380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2B2D6D">
        <w:rPr>
          <w:rFonts w:cs="Arial"/>
          <w:szCs w:val="22"/>
          <w:lang w:eastAsia="en-US"/>
        </w:rPr>
        <w:t>All incidents of children being lost or going missing from the school/setting w</w:t>
      </w:r>
      <w:r w:rsidR="009B5C71">
        <w:rPr>
          <w:rFonts w:cs="Arial"/>
          <w:szCs w:val="22"/>
          <w:lang w:eastAsia="en-US"/>
        </w:rPr>
        <w:t>ill be recorded</w:t>
      </w:r>
      <w:r w:rsidRPr="002B2D6D">
        <w:rPr>
          <w:rFonts w:cs="Arial"/>
          <w:szCs w:val="22"/>
          <w:lang w:eastAsia="en-US"/>
        </w:rPr>
        <w:t>, and in cases where the police have been informed</w:t>
      </w:r>
      <w:r w:rsidR="007F1991">
        <w:rPr>
          <w:rFonts w:cs="Arial"/>
          <w:szCs w:val="22"/>
          <w:lang w:eastAsia="en-US"/>
        </w:rPr>
        <w:t xml:space="preserve"> </w:t>
      </w:r>
      <w:r w:rsidR="006F0493">
        <w:rPr>
          <w:rFonts w:cs="Arial"/>
          <w:szCs w:val="22"/>
          <w:lang w:eastAsia="en-US"/>
        </w:rPr>
        <w:t xml:space="preserve">ISI and </w:t>
      </w:r>
      <w:r w:rsidRPr="002B2D6D">
        <w:rPr>
          <w:rFonts w:cs="Arial"/>
          <w:szCs w:val="22"/>
          <w:lang w:eastAsia="en-US"/>
        </w:rPr>
        <w:t>Ofsted will also be informed, as soon as is practicable, within</w:t>
      </w:r>
      <w:r w:rsidR="00850EE7">
        <w:rPr>
          <w:rFonts w:cs="Arial"/>
          <w:szCs w:val="22"/>
          <w:lang w:eastAsia="en-US"/>
        </w:rPr>
        <w:t xml:space="preserve"> </w:t>
      </w:r>
      <w:r w:rsidRPr="002B2D6D">
        <w:rPr>
          <w:rFonts w:cs="Arial"/>
          <w:szCs w:val="22"/>
          <w:lang w:eastAsia="en-US"/>
        </w:rPr>
        <w:t>a maximum of 14 days.</w:t>
      </w:r>
    </w:p>
    <w:p w:rsidR="00194968" w:rsidRPr="00194968" w:rsidRDefault="00194968" w:rsidP="0048124D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>6</w:t>
      </w:r>
      <w:r w:rsidRPr="00194968"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5444F5" w:rsidRDefault="005444F5" w:rsidP="005444F5">
      <w:pPr>
        <w:shd w:val="clear" w:color="auto" w:fill="FFFFFF"/>
        <w:spacing w:after="120"/>
        <w:ind w:left="720"/>
        <w:rPr>
          <w:rFonts w:cs="Arial"/>
        </w:rPr>
      </w:pPr>
    </w:p>
    <w:p w:rsidR="005444F5" w:rsidRDefault="005444F5" w:rsidP="005444F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</w:t>
      </w:r>
      <w:r w:rsidR="00EB1B25">
        <w:rPr>
          <w:rFonts w:cs="Arial"/>
        </w:rPr>
        <w:t xml:space="preserve">d and implemented in </w:t>
      </w:r>
      <w:r w:rsidR="00F6314B">
        <w:rPr>
          <w:rFonts w:cs="Arial"/>
        </w:rPr>
        <w:t>August 2023</w:t>
      </w:r>
      <w:r w:rsidR="00EB1B25">
        <w:rPr>
          <w:rFonts w:cs="Arial"/>
        </w:rPr>
        <w:t xml:space="preserve"> </w:t>
      </w:r>
      <w:r>
        <w:rPr>
          <w:rFonts w:cs="Arial"/>
        </w:rPr>
        <w:t>a</w:t>
      </w:r>
      <w:r w:rsidR="00504FB9">
        <w:rPr>
          <w:rFonts w:cs="Arial"/>
        </w:rPr>
        <w:t xml:space="preserve">nd is </w:t>
      </w:r>
      <w:r w:rsidR="00EB1B25">
        <w:rPr>
          <w:rFonts w:cs="Arial"/>
        </w:rPr>
        <w:t xml:space="preserve">due for review in </w:t>
      </w:r>
      <w:r w:rsidR="00F6314B">
        <w:rPr>
          <w:rFonts w:cs="Arial"/>
        </w:rPr>
        <w:t>August 2024</w:t>
      </w:r>
      <w:r w:rsidR="000B0E7F">
        <w:rPr>
          <w:rFonts w:cs="Arial"/>
        </w:rPr>
        <w:t>.</w:t>
      </w:r>
    </w:p>
    <w:p w:rsidR="005444F5" w:rsidRDefault="005444F5" w:rsidP="005444F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5444F5" w:rsidRDefault="005444F5" w:rsidP="005444F5">
      <w:pPr>
        <w:shd w:val="clear" w:color="auto" w:fill="FFFFFF"/>
        <w:spacing w:after="120"/>
        <w:ind w:left="720" w:hanging="720"/>
        <w:rPr>
          <w:rFonts w:cs="Arial"/>
        </w:rPr>
      </w:pPr>
    </w:p>
    <w:p w:rsidR="00F47A38" w:rsidRPr="00F47A38" w:rsidRDefault="00F47A38" w:rsidP="00F47A38">
      <w:pPr>
        <w:shd w:val="clear" w:color="auto" w:fill="FFFFFF"/>
        <w:spacing w:after="120"/>
        <w:ind w:left="720" w:hanging="720"/>
        <w:rPr>
          <w:b/>
        </w:rPr>
      </w:pPr>
      <w:r w:rsidRPr="00F47A38">
        <w:rPr>
          <w:b/>
        </w:rPr>
        <w:t xml:space="preserve">Name: </w:t>
      </w:r>
      <w:r w:rsidRPr="00F47A38">
        <w:rPr>
          <w:b/>
        </w:rPr>
        <w:tab/>
        <w:t>Miss A West</w:t>
      </w:r>
    </w:p>
    <w:p w:rsidR="00F47A38" w:rsidRPr="00F47A38" w:rsidRDefault="00F47A38" w:rsidP="00F47A38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F47A38">
        <w:rPr>
          <w:b/>
        </w:rPr>
        <w:t>Signed:</w:t>
      </w:r>
      <w:r w:rsidRPr="00F47A38">
        <w:rPr>
          <w:b/>
        </w:rPr>
        <w:tab/>
      </w:r>
      <w:r w:rsidRPr="00F47A38">
        <w:rPr>
          <w:rFonts w:ascii="Edwardian Script ITC" w:hAnsi="Edwardian Script ITC"/>
          <w:b/>
          <w:sz w:val="40"/>
        </w:rPr>
        <w:t>A  West</w:t>
      </w:r>
    </w:p>
    <w:p w:rsidR="00F47A38" w:rsidRPr="00F47A38" w:rsidRDefault="00F6314B" w:rsidP="00F47A38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Pr="00194968" w:rsidRDefault="002B3BE3" w:rsidP="005444F5">
      <w:pPr>
        <w:shd w:val="clear" w:color="auto" w:fill="FFFFFF"/>
        <w:spacing w:after="120" w:line="360" w:lineRule="auto"/>
        <w:ind w:left="720" w:hanging="720"/>
        <w:rPr>
          <w:rFonts w:cs="Arial"/>
          <w:b/>
          <w:bCs/>
          <w:szCs w:val="26"/>
        </w:rPr>
      </w:pPr>
    </w:p>
    <w:sectPr w:rsidR="002B3BE3" w:rsidRPr="00194968" w:rsidSect="00017993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AA" w:rsidRDefault="006D30AA">
      <w:r>
        <w:separator/>
      </w:r>
    </w:p>
  </w:endnote>
  <w:endnote w:type="continuationSeparator" w:id="0">
    <w:p w:rsidR="006D30AA" w:rsidRDefault="006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D3624E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  <w:r w:rsidR="00B35E85">
      <w:rPr>
        <w:sz w:val="18"/>
        <w:szCs w:val="18"/>
      </w:rPr>
      <w:t xml:space="preserve">                                           </w:t>
    </w:r>
    <w:r w:rsidR="00D3624E">
      <w:rPr>
        <w:sz w:val="18"/>
        <w:szCs w:val="18"/>
      </w:rPr>
      <w:t xml:space="preserve"> </w:t>
    </w:r>
  </w:p>
  <w:p w:rsidR="005444F5" w:rsidRDefault="008C380A" w:rsidP="005444F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Lost or Missing C</w:t>
    </w:r>
    <w:r w:rsidR="002B2D6D">
      <w:rPr>
        <w:sz w:val="18"/>
        <w:szCs w:val="18"/>
      </w:rPr>
      <w:t>hild</w:t>
    </w:r>
    <w:r w:rsidR="002B2D6D">
      <w:rPr>
        <w:rFonts w:cs="Arial"/>
        <w:sz w:val="18"/>
        <w:szCs w:val="18"/>
      </w:rPr>
      <w:tab/>
    </w:r>
    <w:r w:rsidR="00D3624E">
      <w:rPr>
        <w:rFonts w:cs="Arial"/>
        <w:sz w:val="18"/>
        <w:szCs w:val="18"/>
      </w:rPr>
      <w:t xml:space="preserve">          </w:t>
    </w:r>
    <w:r w:rsidR="002B2D6D">
      <w:rPr>
        <w:rFonts w:cs="Arial"/>
        <w:sz w:val="18"/>
        <w:szCs w:val="18"/>
      </w:rPr>
      <w:tab/>
    </w:r>
  </w:p>
  <w:p w:rsidR="006534FF" w:rsidRPr="00E344A6" w:rsidRDefault="006534FF" w:rsidP="00D3624E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F6314B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AA" w:rsidRDefault="006D30AA">
      <w:r>
        <w:separator/>
      </w:r>
    </w:p>
  </w:footnote>
  <w:footnote w:type="continuationSeparator" w:id="0">
    <w:p w:rsidR="006D30AA" w:rsidRDefault="006D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FF54207"/>
    <w:multiLevelType w:val="multilevel"/>
    <w:tmpl w:val="298E99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392068"/>
    <w:multiLevelType w:val="hybridMultilevel"/>
    <w:tmpl w:val="3DE6152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57B49"/>
    <w:multiLevelType w:val="hybridMultilevel"/>
    <w:tmpl w:val="E74A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5F09DE"/>
    <w:multiLevelType w:val="hybridMultilevel"/>
    <w:tmpl w:val="ACFA6CE6"/>
    <w:lvl w:ilvl="0" w:tplc="350ED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254A6"/>
    <w:multiLevelType w:val="hybridMultilevel"/>
    <w:tmpl w:val="3EB062BC"/>
    <w:lvl w:ilvl="0" w:tplc="DD0A58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76766793"/>
    <w:multiLevelType w:val="hybridMultilevel"/>
    <w:tmpl w:val="80082A68"/>
    <w:lvl w:ilvl="0" w:tplc="A9360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3"/>
  </w:num>
  <w:num w:numId="14">
    <w:abstractNumId w:val="27"/>
  </w:num>
  <w:num w:numId="15">
    <w:abstractNumId w:val="12"/>
  </w:num>
  <w:num w:numId="16">
    <w:abstractNumId w:val="33"/>
  </w:num>
  <w:num w:numId="17">
    <w:abstractNumId w:val="15"/>
  </w:num>
  <w:num w:numId="18">
    <w:abstractNumId w:val="29"/>
  </w:num>
  <w:num w:numId="19">
    <w:abstractNumId w:val="30"/>
  </w:num>
  <w:num w:numId="20">
    <w:abstractNumId w:val="14"/>
  </w:num>
  <w:num w:numId="21">
    <w:abstractNumId w:val="20"/>
  </w:num>
  <w:num w:numId="22">
    <w:abstractNumId w:val="31"/>
  </w:num>
  <w:num w:numId="23">
    <w:abstractNumId w:val="32"/>
  </w:num>
  <w:num w:numId="24">
    <w:abstractNumId w:val="21"/>
  </w:num>
  <w:num w:numId="25">
    <w:abstractNumId w:val="22"/>
  </w:num>
  <w:num w:numId="26">
    <w:abstractNumId w:val="18"/>
  </w:num>
  <w:num w:numId="27">
    <w:abstractNumId w:val="16"/>
  </w:num>
  <w:num w:numId="28">
    <w:abstractNumId w:val="23"/>
  </w:num>
  <w:num w:numId="29">
    <w:abstractNumId w:val="17"/>
  </w:num>
  <w:num w:numId="30">
    <w:abstractNumId w:val="11"/>
  </w:num>
  <w:num w:numId="31">
    <w:abstractNumId w:val="25"/>
  </w:num>
  <w:num w:numId="32">
    <w:abstractNumId w:val="26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6513"/>
    <w:rsid w:val="00017993"/>
    <w:rsid w:val="00017EBC"/>
    <w:rsid w:val="0002631C"/>
    <w:rsid w:val="00037BDE"/>
    <w:rsid w:val="00046610"/>
    <w:rsid w:val="00060A36"/>
    <w:rsid w:val="000B0E7F"/>
    <w:rsid w:val="000B78E6"/>
    <w:rsid w:val="000C41FD"/>
    <w:rsid w:val="000D2ACA"/>
    <w:rsid w:val="000E5CE6"/>
    <w:rsid w:val="00146EBB"/>
    <w:rsid w:val="001927E4"/>
    <w:rsid w:val="00193C22"/>
    <w:rsid w:val="00194968"/>
    <w:rsid w:val="00196540"/>
    <w:rsid w:val="00196F65"/>
    <w:rsid w:val="001C238C"/>
    <w:rsid w:val="001F01AC"/>
    <w:rsid w:val="002036CE"/>
    <w:rsid w:val="00206044"/>
    <w:rsid w:val="00236F7C"/>
    <w:rsid w:val="002524E4"/>
    <w:rsid w:val="00260E62"/>
    <w:rsid w:val="002B2D6D"/>
    <w:rsid w:val="002B3BE3"/>
    <w:rsid w:val="003039B3"/>
    <w:rsid w:val="00327B1F"/>
    <w:rsid w:val="00331D3E"/>
    <w:rsid w:val="00334B65"/>
    <w:rsid w:val="003406AD"/>
    <w:rsid w:val="00366B38"/>
    <w:rsid w:val="00374145"/>
    <w:rsid w:val="003A23F0"/>
    <w:rsid w:val="003A6B54"/>
    <w:rsid w:val="003A6FBC"/>
    <w:rsid w:val="003C59A0"/>
    <w:rsid w:val="003C6A15"/>
    <w:rsid w:val="003D230C"/>
    <w:rsid w:val="003E6CFF"/>
    <w:rsid w:val="00427907"/>
    <w:rsid w:val="0044334E"/>
    <w:rsid w:val="00475E02"/>
    <w:rsid w:val="0048124D"/>
    <w:rsid w:val="004C40DF"/>
    <w:rsid w:val="004D0F74"/>
    <w:rsid w:val="004D5442"/>
    <w:rsid w:val="004F475C"/>
    <w:rsid w:val="00504FB9"/>
    <w:rsid w:val="005101EF"/>
    <w:rsid w:val="005444F5"/>
    <w:rsid w:val="005520EB"/>
    <w:rsid w:val="0055707D"/>
    <w:rsid w:val="00557437"/>
    <w:rsid w:val="005615DA"/>
    <w:rsid w:val="00563422"/>
    <w:rsid w:val="005A4415"/>
    <w:rsid w:val="005A782B"/>
    <w:rsid w:val="005C29B3"/>
    <w:rsid w:val="005F7770"/>
    <w:rsid w:val="006534FF"/>
    <w:rsid w:val="00670AEF"/>
    <w:rsid w:val="006D14FE"/>
    <w:rsid w:val="006D30AA"/>
    <w:rsid w:val="006F0493"/>
    <w:rsid w:val="006F1B3C"/>
    <w:rsid w:val="00722572"/>
    <w:rsid w:val="007277E5"/>
    <w:rsid w:val="00734A02"/>
    <w:rsid w:val="007466B2"/>
    <w:rsid w:val="007640C5"/>
    <w:rsid w:val="00780991"/>
    <w:rsid w:val="00794FCF"/>
    <w:rsid w:val="007A4C06"/>
    <w:rsid w:val="007B12C3"/>
    <w:rsid w:val="007E2280"/>
    <w:rsid w:val="007E7A00"/>
    <w:rsid w:val="007F1991"/>
    <w:rsid w:val="00807F71"/>
    <w:rsid w:val="0082299E"/>
    <w:rsid w:val="008275C4"/>
    <w:rsid w:val="00834C8A"/>
    <w:rsid w:val="00844814"/>
    <w:rsid w:val="00850EE7"/>
    <w:rsid w:val="00861C1B"/>
    <w:rsid w:val="00884D1A"/>
    <w:rsid w:val="00884D29"/>
    <w:rsid w:val="00886A34"/>
    <w:rsid w:val="008943E1"/>
    <w:rsid w:val="008970D9"/>
    <w:rsid w:val="008B2FDC"/>
    <w:rsid w:val="008B60CF"/>
    <w:rsid w:val="008C380A"/>
    <w:rsid w:val="008C435B"/>
    <w:rsid w:val="00921C4D"/>
    <w:rsid w:val="009428CC"/>
    <w:rsid w:val="009B5C71"/>
    <w:rsid w:val="009E6586"/>
    <w:rsid w:val="009F6EDA"/>
    <w:rsid w:val="009F7E08"/>
    <w:rsid w:val="00A2106F"/>
    <w:rsid w:val="00A2360D"/>
    <w:rsid w:val="00A244E8"/>
    <w:rsid w:val="00A25AA4"/>
    <w:rsid w:val="00A71D62"/>
    <w:rsid w:val="00A8183E"/>
    <w:rsid w:val="00A86244"/>
    <w:rsid w:val="00A92E6E"/>
    <w:rsid w:val="00AA27E4"/>
    <w:rsid w:val="00AF2989"/>
    <w:rsid w:val="00AF2BF0"/>
    <w:rsid w:val="00B210BB"/>
    <w:rsid w:val="00B358F1"/>
    <w:rsid w:val="00B35E85"/>
    <w:rsid w:val="00B4318F"/>
    <w:rsid w:val="00B82E1C"/>
    <w:rsid w:val="00BC161B"/>
    <w:rsid w:val="00BE515B"/>
    <w:rsid w:val="00C03A6A"/>
    <w:rsid w:val="00C04CE3"/>
    <w:rsid w:val="00C0540B"/>
    <w:rsid w:val="00C24A82"/>
    <w:rsid w:val="00C3255E"/>
    <w:rsid w:val="00C61AEC"/>
    <w:rsid w:val="00C81233"/>
    <w:rsid w:val="00CD7ABC"/>
    <w:rsid w:val="00D13C5D"/>
    <w:rsid w:val="00D16ABF"/>
    <w:rsid w:val="00D17190"/>
    <w:rsid w:val="00D31816"/>
    <w:rsid w:val="00D3624E"/>
    <w:rsid w:val="00D6433A"/>
    <w:rsid w:val="00DB5506"/>
    <w:rsid w:val="00DE0A45"/>
    <w:rsid w:val="00DE6FBD"/>
    <w:rsid w:val="00E00460"/>
    <w:rsid w:val="00E31E84"/>
    <w:rsid w:val="00E3207B"/>
    <w:rsid w:val="00E344A6"/>
    <w:rsid w:val="00E37960"/>
    <w:rsid w:val="00E437EB"/>
    <w:rsid w:val="00E712F6"/>
    <w:rsid w:val="00E73FE2"/>
    <w:rsid w:val="00EA2CAA"/>
    <w:rsid w:val="00EB1B25"/>
    <w:rsid w:val="00EB56EA"/>
    <w:rsid w:val="00EC28B2"/>
    <w:rsid w:val="00EC79EC"/>
    <w:rsid w:val="00F43556"/>
    <w:rsid w:val="00F47A38"/>
    <w:rsid w:val="00F6314B"/>
    <w:rsid w:val="00F9379A"/>
    <w:rsid w:val="00FA26E8"/>
    <w:rsid w:val="00FC2180"/>
    <w:rsid w:val="00FD13F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5444F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5444F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4EA7-44C5-4B3B-A19E-925A293C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9</cp:revision>
  <cp:lastPrinted>2016-12-14T14:41:00Z</cp:lastPrinted>
  <dcterms:created xsi:type="dcterms:W3CDTF">2017-09-07T09:21:00Z</dcterms:created>
  <dcterms:modified xsi:type="dcterms:W3CDTF">2023-07-03T11:19:00Z</dcterms:modified>
</cp:coreProperties>
</file>