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61" w:rsidRDefault="00255CCF" w:rsidP="00255CCF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882461" w:rsidRDefault="00882461" w:rsidP="00882461">
      <w:pPr>
        <w:pStyle w:val="Title"/>
        <w:rPr>
          <w:sz w:val="72"/>
        </w:rPr>
      </w:pPr>
    </w:p>
    <w:p w:rsidR="00882461" w:rsidRDefault="00882461" w:rsidP="00882461">
      <w:pPr>
        <w:pStyle w:val="Title"/>
        <w:rPr>
          <w:sz w:val="72"/>
        </w:rPr>
      </w:pPr>
    </w:p>
    <w:p w:rsidR="00882461" w:rsidRDefault="00882461" w:rsidP="00882461">
      <w:pPr>
        <w:pStyle w:val="Heading1"/>
      </w:pPr>
    </w:p>
    <w:p w:rsidR="00882461" w:rsidRDefault="00882461" w:rsidP="00882461"/>
    <w:p w:rsidR="00882461" w:rsidRDefault="00882461" w:rsidP="00882461"/>
    <w:p w:rsidR="00882461" w:rsidRDefault="00882461" w:rsidP="00882461">
      <w:pPr>
        <w:pStyle w:val="Heading1"/>
        <w:rPr>
          <w:bCs w:val="0"/>
          <w:szCs w:val="28"/>
          <w:lang w:val="en-US"/>
        </w:rPr>
      </w:pPr>
    </w:p>
    <w:p w:rsidR="00882461" w:rsidRDefault="00882461" w:rsidP="00882461">
      <w:pPr>
        <w:pStyle w:val="Heading1"/>
        <w:rPr>
          <w:rFonts w:ascii="Cambria" w:hAnsi="Cambria" w:cs="Times New Roman"/>
          <w:sz w:val="32"/>
        </w:rPr>
      </w:pPr>
      <w:r>
        <w:t>Routine of the D</w:t>
      </w:r>
      <w:r w:rsidRPr="00D81A3F">
        <w:t xml:space="preserve">ay </w:t>
      </w:r>
      <w:r>
        <w:t>P</w:t>
      </w:r>
      <w:r w:rsidRPr="00D81A3F">
        <w:t>olicy</w:t>
      </w:r>
    </w:p>
    <w:p w:rsidR="00882461" w:rsidRDefault="00882461" w:rsidP="00882461"/>
    <w:p w:rsidR="00882461" w:rsidRDefault="00882461" w:rsidP="00882461"/>
    <w:p w:rsidR="00882461" w:rsidRDefault="00882461" w:rsidP="00882461"/>
    <w:p w:rsidR="00882461" w:rsidRDefault="00882461" w:rsidP="00882461">
      <w:pPr>
        <w:ind w:left="2160" w:firstLine="720"/>
      </w:pPr>
    </w:p>
    <w:p w:rsidR="00C80AF2" w:rsidRPr="00C80AF2" w:rsidRDefault="00316491" w:rsidP="00C80AF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C80AF2" w:rsidRPr="00C80AF2" w:rsidRDefault="00C80AF2" w:rsidP="00C80AF2">
      <w:pPr>
        <w:ind w:left="2160"/>
        <w:rPr>
          <w:rFonts w:ascii="Calibri" w:hAnsi="Calibri"/>
        </w:rPr>
      </w:pPr>
    </w:p>
    <w:p w:rsidR="00C80AF2" w:rsidRPr="00C80AF2" w:rsidRDefault="00316491" w:rsidP="00C80AF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C80AF2" w:rsidRPr="00C80AF2" w:rsidRDefault="00C80AF2" w:rsidP="00C80AF2">
      <w:pPr>
        <w:ind w:left="2160" w:firstLine="720"/>
        <w:rPr>
          <w:rFonts w:ascii="Calibri" w:hAnsi="Calibri"/>
        </w:rPr>
      </w:pPr>
    </w:p>
    <w:p w:rsidR="00C80AF2" w:rsidRPr="00C80AF2" w:rsidRDefault="00C80AF2" w:rsidP="00C80AF2">
      <w:pPr>
        <w:ind w:left="2160" w:firstLine="720"/>
        <w:rPr>
          <w:rFonts w:ascii="Calibri" w:hAnsi="Calibri"/>
        </w:rPr>
      </w:pPr>
      <w:r w:rsidRPr="00C80AF2">
        <w:rPr>
          <w:rFonts w:ascii="Calibri" w:hAnsi="Calibri"/>
        </w:rPr>
        <w:t>Reviewed by:</w:t>
      </w:r>
      <w:r w:rsidRPr="00C80AF2">
        <w:rPr>
          <w:rFonts w:ascii="Calibri" w:hAnsi="Calibri"/>
        </w:rPr>
        <w:tab/>
      </w:r>
      <w:r w:rsidRPr="00C80AF2">
        <w:rPr>
          <w:rFonts w:ascii="Calibri" w:hAnsi="Calibri"/>
        </w:rPr>
        <w:tab/>
        <w:t xml:space="preserve">Miss A West </w:t>
      </w:r>
    </w:p>
    <w:p w:rsidR="002B3BE3" w:rsidRPr="00D81A3F" w:rsidRDefault="00882461" w:rsidP="00882461">
      <w:pPr>
        <w:pStyle w:val="Heading1"/>
        <w:spacing w:after="120"/>
        <w:jc w:val="left"/>
      </w:pPr>
      <w:r>
        <w:br w:type="page"/>
      </w:r>
    </w:p>
    <w:p w:rsidR="002B3BE3" w:rsidRDefault="002B3BE3" w:rsidP="004F6B94">
      <w:pPr>
        <w:pStyle w:val="Heading2"/>
      </w:pPr>
      <w:r>
        <w:t xml:space="preserve">1 </w:t>
      </w:r>
      <w:r>
        <w:tab/>
        <w:t>Introduction</w:t>
      </w:r>
    </w:p>
    <w:p w:rsidR="003542F3" w:rsidRDefault="003542F3" w:rsidP="007C524F">
      <w:pPr>
        <w:spacing w:after="120"/>
        <w:ind w:left="720"/>
        <w:rPr>
          <w:rFonts w:cs="Arial"/>
        </w:rPr>
      </w:pPr>
      <w:r w:rsidRPr="003542F3">
        <w:rPr>
          <w:rFonts w:cs="Arial"/>
        </w:rPr>
        <w:t xml:space="preserve">The routine of the day is an important aspect of the </w:t>
      </w:r>
      <w:r w:rsidR="00D81A3F">
        <w:rPr>
          <w:rFonts w:cs="Arial"/>
        </w:rPr>
        <w:t xml:space="preserve">revised </w:t>
      </w:r>
      <w:r w:rsidRPr="003542F3">
        <w:rPr>
          <w:rFonts w:cs="Arial"/>
        </w:rPr>
        <w:t xml:space="preserve">EYFS </w:t>
      </w:r>
      <w:r w:rsidR="00596CAC">
        <w:rPr>
          <w:rFonts w:cs="Arial"/>
        </w:rPr>
        <w:t>(</w:t>
      </w:r>
      <w:r w:rsidR="00DA4587">
        <w:rPr>
          <w:rFonts w:cs="Arial"/>
        </w:rPr>
        <w:t>Sept 2014</w:t>
      </w:r>
      <w:r w:rsidR="00596CAC">
        <w:rPr>
          <w:rFonts w:cs="Arial"/>
        </w:rPr>
        <w:t>)</w:t>
      </w:r>
      <w:r w:rsidRPr="003542F3">
        <w:rPr>
          <w:rFonts w:cs="Arial"/>
        </w:rPr>
        <w:t>.</w:t>
      </w:r>
    </w:p>
    <w:p w:rsidR="003542F3" w:rsidRPr="003542F3" w:rsidRDefault="003542F3" w:rsidP="007C524F">
      <w:pPr>
        <w:spacing w:after="120"/>
        <w:ind w:left="720"/>
        <w:rPr>
          <w:rFonts w:cs="Arial"/>
        </w:rPr>
      </w:pPr>
      <w:r w:rsidRPr="003542F3">
        <w:rPr>
          <w:rFonts w:cs="Arial"/>
        </w:rPr>
        <w:t xml:space="preserve">It sets up the structure of the day/session </w:t>
      </w:r>
      <w:r w:rsidR="00D81A3F">
        <w:rPr>
          <w:rFonts w:cs="Arial"/>
        </w:rPr>
        <w:t>and ensures</w:t>
      </w:r>
      <w:r w:rsidRPr="003542F3">
        <w:rPr>
          <w:rFonts w:cs="Arial"/>
        </w:rPr>
        <w:t xml:space="preserve"> that children’s developmental needs are met. This includes</w:t>
      </w:r>
      <w:r w:rsidR="0052698C">
        <w:rPr>
          <w:rFonts w:cs="Arial"/>
        </w:rPr>
        <w:t xml:space="preserve"> </w:t>
      </w:r>
      <w:r w:rsidR="00D81A3F">
        <w:rPr>
          <w:rFonts w:cs="Arial"/>
        </w:rPr>
        <w:t xml:space="preserve">not remaining seated </w:t>
      </w:r>
      <w:r w:rsidRPr="003542F3">
        <w:rPr>
          <w:rFonts w:cs="Arial"/>
        </w:rPr>
        <w:t>for periods which are to</w:t>
      </w:r>
      <w:r>
        <w:rPr>
          <w:rFonts w:cs="Arial"/>
        </w:rPr>
        <w:t>o lengthy</w:t>
      </w:r>
      <w:r w:rsidR="00D81A3F">
        <w:rPr>
          <w:rFonts w:cs="Arial"/>
        </w:rPr>
        <w:t>,</w:t>
      </w:r>
      <w:r>
        <w:rPr>
          <w:rFonts w:cs="Arial"/>
        </w:rPr>
        <w:t xml:space="preserve"> relative to their age</w:t>
      </w:r>
      <w:r w:rsidRPr="003542F3">
        <w:rPr>
          <w:rFonts w:cs="Arial"/>
        </w:rPr>
        <w:t xml:space="preserve"> and stage of development</w:t>
      </w:r>
      <w:r w:rsidR="00B10177">
        <w:rPr>
          <w:rFonts w:cs="Arial"/>
        </w:rPr>
        <w:t>.</w:t>
      </w:r>
    </w:p>
    <w:p w:rsidR="002B3BE3" w:rsidRDefault="002B3BE3" w:rsidP="004F6B94">
      <w:pPr>
        <w:pStyle w:val="Heading2"/>
      </w:pPr>
      <w:r>
        <w:t xml:space="preserve">2 </w:t>
      </w:r>
      <w:r>
        <w:tab/>
        <w:t>Aims and objectives</w:t>
      </w:r>
    </w:p>
    <w:p w:rsidR="003542F3" w:rsidRDefault="003542F3" w:rsidP="007C524F">
      <w:pPr>
        <w:spacing w:after="120"/>
        <w:ind w:left="720"/>
        <w:rPr>
          <w:rFonts w:cs="Arial"/>
        </w:rPr>
      </w:pPr>
      <w:r w:rsidRPr="003542F3">
        <w:rPr>
          <w:rFonts w:cs="Arial"/>
        </w:rPr>
        <w:t>The aim of this policy is to outline how a routine of the day will be established in each room</w:t>
      </w:r>
      <w:r w:rsidR="00D81A3F">
        <w:rPr>
          <w:rFonts w:cs="Arial"/>
        </w:rPr>
        <w:t>,</w:t>
      </w:r>
      <w:r w:rsidR="003A4A93">
        <w:rPr>
          <w:rFonts w:cs="Arial"/>
        </w:rPr>
        <w:t xml:space="preserve"> </w:t>
      </w:r>
      <w:r w:rsidR="00D81A3F">
        <w:rPr>
          <w:rFonts w:cs="Arial"/>
        </w:rPr>
        <w:t xml:space="preserve">appropriate to the child’s </w:t>
      </w:r>
      <w:r w:rsidRPr="003542F3">
        <w:rPr>
          <w:rFonts w:cs="Arial"/>
        </w:rPr>
        <w:t>stage of development and their learning needs.</w:t>
      </w:r>
    </w:p>
    <w:p w:rsidR="003542F3" w:rsidRPr="003542F3" w:rsidRDefault="003542F3" w:rsidP="007C524F">
      <w:pPr>
        <w:spacing w:after="120"/>
        <w:ind w:left="720" w:hanging="720"/>
        <w:rPr>
          <w:rFonts w:cs="Arial"/>
        </w:rPr>
      </w:pPr>
      <w:r w:rsidRPr="003542F3">
        <w:rPr>
          <w:rFonts w:cs="Arial"/>
          <w:b/>
          <w:bCs/>
        </w:rPr>
        <w:tab/>
      </w:r>
      <w:r w:rsidRPr="003542F3">
        <w:rPr>
          <w:rFonts w:cs="Arial"/>
          <w:bCs/>
        </w:rPr>
        <w:t xml:space="preserve">The objective of the policy is that all staff understand how and why the policy should be </w:t>
      </w:r>
      <w:r>
        <w:rPr>
          <w:rFonts w:cs="Arial"/>
          <w:bCs/>
        </w:rPr>
        <w:t>consistently implemented.</w:t>
      </w:r>
    </w:p>
    <w:p w:rsidR="00E3207B" w:rsidRDefault="003542F3" w:rsidP="004F6B94">
      <w:pPr>
        <w:pStyle w:val="Heading2"/>
      </w:pPr>
      <w:r>
        <w:t>3</w:t>
      </w:r>
      <w:r w:rsidR="002B3BE3">
        <w:tab/>
      </w:r>
      <w:r>
        <w:t>Routine of the day</w:t>
      </w:r>
    </w:p>
    <w:p w:rsidR="007D732E" w:rsidRDefault="008970D9" w:rsidP="007C524F">
      <w:pPr>
        <w:spacing w:after="120"/>
        <w:ind w:left="720" w:hanging="720"/>
        <w:rPr>
          <w:rFonts w:cs="Arial"/>
          <w:bCs/>
        </w:rPr>
      </w:pPr>
      <w:r>
        <w:rPr>
          <w:rFonts w:cs="Arial"/>
        </w:rPr>
        <w:tab/>
      </w:r>
      <w:r w:rsidR="003542F3" w:rsidRPr="003542F3">
        <w:rPr>
          <w:rFonts w:cs="Arial"/>
          <w:bCs/>
        </w:rPr>
        <w:t xml:space="preserve">A routine of the day </w:t>
      </w:r>
      <w:r w:rsidR="003A4A93">
        <w:rPr>
          <w:rFonts w:cs="Arial"/>
          <w:bCs/>
        </w:rPr>
        <w:t xml:space="preserve">is a framework on  how the </w:t>
      </w:r>
      <w:r w:rsidR="00D81A3F">
        <w:rPr>
          <w:rFonts w:cs="Arial"/>
          <w:bCs/>
        </w:rPr>
        <w:t xml:space="preserve">day/session </w:t>
      </w:r>
      <w:r w:rsidR="003A4A93">
        <w:rPr>
          <w:rFonts w:cs="Arial"/>
          <w:bCs/>
        </w:rPr>
        <w:t xml:space="preserve">is organised </w:t>
      </w:r>
      <w:r w:rsidR="00E84A54">
        <w:rPr>
          <w:rFonts w:cs="Arial"/>
          <w:bCs/>
        </w:rPr>
        <w:t>and</w:t>
      </w:r>
      <w:r w:rsidR="00B10177">
        <w:rPr>
          <w:rFonts w:cs="Arial"/>
          <w:bCs/>
        </w:rPr>
        <w:t xml:space="preserve"> </w:t>
      </w:r>
      <w:r w:rsidR="003542F3" w:rsidRPr="003542F3">
        <w:rPr>
          <w:rFonts w:cs="Arial"/>
          <w:bCs/>
        </w:rPr>
        <w:t>supports</w:t>
      </w:r>
      <w:r w:rsidR="00E84A54">
        <w:rPr>
          <w:rFonts w:cs="Arial"/>
          <w:bCs/>
        </w:rPr>
        <w:t xml:space="preserve"> all children’s learning needs. </w:t>
      </w:r>
      <w:r w:rsidR="003542F3" w:rsidRPr="003542F3">
        <w:rPr>
          <w:rFonts w:cs="Arial"/>
          <w:bCs/>
        </w:rPr>
        <w:t>It</w:t>
      </w:r>
      <w:r w:rsidR="00E84A54">
        <w:rPr>
          <w:rFonts w:cs="Arial"/>
          <w:bCs/>
        </w:rPr>
        <w:t xml:space="preserve"> will</w:t>
      </w:r>
      <w:r w:rsidR="003542F3" w:rsidRPr="003542F3">
        <w:rPr>
          <w:rFonts w:cs="Arial"/>
          <w:bCs/>
        </w:rPr>
        <w:t xml:space="preserve"> demonstrate how the educational programme will be put into practice.</w:t>
      </w:r>
    </w:p>
    <w:p w:rsidR="00B038B3" w:rsidRDefault="00B038B3" w:rsidP="007C524F">
      <w:pPr>
        <w:spacing w:after="120"/>
        <w:ind w:left="720" w:hanging="720"/>
        <w:rPr>
          <w:rFonts w:cs="Arial"/>
          <w:bCs/>
        </w:rPr>
      </w:pPr>
      <w:r w:rsidRPr="00302579">
        <w:rPr>
          <w:rFonts w:cs="Arial"/>
          <w:b/>
          <w:bCs/>
        </w:rPr>
        <w:t>3.1</w:t>
      </w:r>
      <w:r w:rsidRPr="00B038B3">
        <w:rPr>
          <w:rFonts w:cs="Arial"/>
          <w:b/>
          <w:bCs/>
        </w:rPr>
        <w:tab/>
      </w:r>
      <w:r w:rsidR="00E84A54">
        <w:rPr>
          <w:rFonts w:cs="Arial"/>
          <w:bCs/>
        </w:rPr>
        <w:t>Our</w:t>
      </w:r>
      <w:r w:rsidR="003542F3" w:rsidRPr="003542F3">
        <w:rPr>
          <w:rFonts w:cs="Arial"/>
          <w:bCs/>
        </w:rPr>
        <w:t xml:space="preserve"> routine of the day provide</w:t>
      </w:r>
      <w:r w:rsidR="00E84A54">
        <w:rPr>
          <w:rFonts w:cs="Arial"/>
          <w:bCs/>
        </w:rPr>
        <w:t>s</w:t>
      </w:r>
      <w:r w:rsidR="003542F3" w:rsidRPr="003542F3">
        <w:rPr>
          <w:rFonts w:cs="Arial"/>
          <w:bCs/>
        </w:rPr>
        <w:t xml:space="preserve"> a structure of the day</w:t>
      </w:r>
      <w:r w:rsidR="00D81A3F">
        <w:rPr>
          <w:rFonts w:cs="Arial"/>
          <w:bCs/>
        </w:rPr>
        <w:t>/session</w:t>
      </w:r>
      <w:r w:rsidR="003542F3" w:rsidRPr="003542F3">
        <w:rPr>
          <w:rFonts w:cs="Arial"/>
          <w:bCs/>
        </w:rPr>
        <w:t xml:space="preserve"> which can be used flexibly w</w:t>
      </w:r>
      <w:r w:rsidR="003542F3">
        <w:rPr>
          <w:rFonts w:cs="Arial"/>
          <w:bCs/>
        </w:rPr>
        <w:t>here circumstances require this.</w:t>
      </w:r>
    </w:p>
    <w:p w:rsidR="00B038B3" w:rsidRPr="00B038B3" w:rsidRDefault="00B038B3" w:rsidP="007C524F">
      <w:pPr>
        <w:spacing w:after="120"/>
        <w:ind w:left="720" w:hanging="720"/>
        <w:rPr>
          <w:rFonts w:cs="Arial"/>
          <w:bCs/>
        </w:rPr>
      </w:pPr>
      <w:r w:rsidRPr="00302579">
        <w:rPr>
          <w:rFonts w:cs="Arial"/>
          <w:b/>
          <w:bCs/>
        </w:rPr>
        <w:t>3.2</w:t>
      </w:r>
      <w:r w:rsidR="003542F3">
        <w:rPr>
          <w:rFonts w:cs="Arial"/>
          <w:b/>
          <w:bCs/>
        </w:rPr>
        <w:tab/>
      </w:r>
      <w:r w:rsidR="003542F3" w:rsidRPr="003542F3">
        <w:rPr>
          <w:rFonts w:cs="Arial"/>
          <w:bCs/>
        </w:rPr>
        <w:t>The routine of the day in our school/setting is designed on a stage</w:t>
      </w:r>
      <w:r w:rsidR="00561718">
        <w:rPr>
          <w:rFonts w:cs="Arial"/>
          <w:bCs/>
        </w:rPr>
        <w:t>-</w:t>
      </w:r>
      <w:r w:rsidR="003542F3" w:rsidRPr="003542F3">
        <w:rPr>
          <w:rFonts w:cs="Arial"/>
          <w:bCs/>
        </w:rPr>
        <w:t>appropriate basis.</w:t>
      </w:r>
    </w:p>
    <w:p w:rsidR="00B038B3" w:rsidRDefault="00B038B3" w:rsidP="007C524F">
      <w:pPr>
        <w:spacing w:after="120"/>
        <w:ind w:left="720" w:hanging="720"/>
        <w:rPr>
          <w:rFonts w:cs="Arial"/>
          <w:bCs/>
        </w:rPr>
      </w:pPr>
      <w:r w:rsidRPr="00302579">
        <w:rPr>
          <w:rFonts w:cs="Arial"/>
          <w:b/>
          <w:bCs/>
        </w:rPr>
        <w:t>3.3</w:t>
      </w:r>
      <w:r w:rsidRPr="00B038B3">
        <w:rPr>
          <w:rFonts w:cs="Arial"/>
          <w:b/>
          <w:bCs/>
        </w:rPr>
        <w:tab/>
      </w:r>
      <w:r w:rsidR="003542F3" w:rsidRPr="003542F3">
        <w:rPr>
          <w:rFonts w:cs="Arial"/>
          <w:bCs/>
        </w:rPr>
        <w:t>It demonstrates how an appropriate balance of child</w:t>
      </w:r>
      <w:r w:rsidR="00561718">
        <w:rPr>
          <w:rFonts w:cs="Arial"/>
          <w:bCs/>
        </w:rPr>
        <w:t>-</w:t>
      </w:r>
      <w:r w:rsidR="003542F3" w:rsidRPr="003542F3">
        <w:rPr>
          <w:rFonts w:cs="Arial"/>
          <w:bCs/>
        </w:rPr>
        <w:t>initiated and adult</w:t>
      </w:r>
      <w:r w:rsidR="00561718">
        <w:rPr>
          <w:rFonts w:cs="Arial"/>
          <w:bCs/>
        </w:rPr>
        <w:t>-</w:t>
      </w:r>
      <w:r w:rsidR="003542F3" w:rsidRPr="003542F3">
        <w:rPr>
          <w:rFonts w:cs="Arial"/>
          <w:bCs/>
        </w:rPr>
        <w:t>l</w:t>
      </w:r>
      <w:r w:rsidR="00561718">
        <w:rPr>
          <w:rFonts w:cs="Arial"/>
          <w:bCs/>
        </w:rPr>
        <w:t xml:space="preserve">ed activities will be provided </w:t>
      </w:r>
      <w:r w:rsidR="00E84A54">
        <w:rPr>
          <w:rFonts w:cs="Arial"/>
          <w:bCs/>
        </w:rPr>
        <w:t xml:space="preserve">in order to meet </w:t>
      </w:r>
      <w:r w:rsidR="003542F3" w:rsidRPr="003542F3">
        <w:rPr>
          <w:rFonts w:cs="Arial"/>
          <w:bCs/>
        </w:rPr>
        <w:t>the needs of all</w:t>
      </w:r>
      <w:r w:rsidR="00B10177">
        <w:rPr>
          <w:rFonts w:cs="Arial"/>
          <w:bCs/>
        </w:rPr>
        <w:t xml:space="preserve"> </w:t>
      </w:r>
      <w:r w:rsidR="003542F3" w:rsidRPr="003542F3">
        <w:rPr>
          <w:rFonts w:cs="Arial"/>
          <w:bCs/>
        </w:rPr>
        <w:t>the children</w:t>
      </w:r>
      <w:r w:rsidR="003542F3">
        <w:rPr>
          <w:rFonts w:cs="Arial"/>
          <w:bCs/>
        </w:rPr>
        <w:t>.</w:t>
      </w:r>
    </w:p>
    <w:p w:rsidR="003542F3" w:rsidRDefault="003542F3" w:rsidP="007C524F">
      <w:pPr>
        <w:spacing w:after="120"/>
        <w:ind w:left="720" w:hanging="720"/>
        <w:rPr>
          <w:rFonts w:cs="Arial"/>
          <w:bCs/>
        </w:rPr>
      </w:pPr>
      <w:r w:rsidRPr="00302579">
        <w:rPr>
          <w:rFonts w:cs="Arial"/>
          <w:b/>
          <w:bCs/>
        </w:rPr>
        <w:t>3.4</w:t>
      </w:r>
      <w:r w:rsidRPr="003542F3">
        <w:rPr>
          <w:rFonts w:cs="Arial"/>
          <w:b/>
          <w:bCs/>
        </w:rPr>
        <w:tab/>
      </w:r>
      <w:r w:rsidRPr="003542F3">
        <w:rPr>
          <w:rFonts w:cs="Arial"/>
          <w:bCs/>
        </w:rPr>
        <w:t>It shows how indoor and outdoor provision will be provided continuously for most of the day</w:t>
      </w:r>
      <w:r w:rsidR="00E84A54">
        <w:rPr>
          <w:rFonts w:cs="Arial"/>
          <w:bCs/>
        </w:rPr>
        <w:t>/session</w:t>
      </w:r>
      <w:r w:rsidR="00B10177">
        <w:rPr>
          <w:rFonts w:cs="Arial"/>
          <w:bCs/>
        </w:rPr>
        <w:t>.</w:t>
      </w:r>
    </w:p>
    <w:p w:rsidR="00D81A3F" w:rsidRPr="00D81A3F" w:rsidRDefault="00D81A3F" w:rsidP="004F6B94">
      <w:pPr>
        <w:pStyle w:val="Heading2"/>
        <w:rPr>
          <w:lang w:val="en-GB"/>
        </w:rPr>
      </w:pPr>
      <w:r>
        <w:t xml:space="preserve">4 </w:t>
      </w:r>
      <w:r>
        <w:tab/>
        <w:t>Monitoring and review</w:t>
      </w:r>
    </w:p>
    <w:p w:rsidR="00882461" w:rsidRDefault="00882461" w:rsidP="00882461">
      <w:pPr>
        <w:shd w:val="clear" w:color="auto" w:fill="FFFFFF"/>
        <w:spacing w:after="120"/>
        <w:ind w:left="720"/>
        <w:rPr>
          <w:rFonts w:cs="Arial"/>
        </w:rPr>
      </w:pPr>
    </w:p>
    <w:p w:rsidR="00882461" w:rsidRDefault="00882461" w:rsidP="00882461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</w:t>
      </w:r>
      <w:r w:rsidR="00FE4F82">
        <w:rPr>
          <w:rFonts w:cs="Arial"/>
        </w:rPr>
        <w:t>nd</w:t>
      </w:r>
      <w:r w:rsidR="00316491">
        <w:rPr>
          <w:rFonts w:cs="Arial"/>
        </w:rPr>
        <w:t xml:space="preserve"> implemented in August 2023</w:t>
      </w:r>
      <w:r w:rsidR="00FE4F82">
        <w:rPr>
          <w:rFonts w:cs="Arial"/>
        </w:rPr>
        <w:t xml:space="preserve"> </w:t>
      </w:r>
      <w:r w:rsidR="00124E00">
        <w:rPr>
          <w:rFonts w:cs="Arial"/>
        </w:rPr>
        <w:t xml:space="preserve">and is </w:t>
      </w:r>
      <w:r w:rsidR="00FE4F82">
        <w:rPr>
          <w:rFonts w:cs="Arial"/>
        </w:rPr>
        <w:t xml:space="preserve">due for review in </w:t>
      </w:r>
      <w:r w:rsidR="00316491">
        <w:rPr>
          <w:rFonts w:cs="Arial"/>
        </w:rPr>
        <w:t>August 2024</w:t>
      </w:r>
      <w:r w:rsidR="00255CCF">
        <w:rPr>
          <w:rFonts w:cs="Arial"/>
        </w:rPr>
        <w:t>.</w:t>
      </w:r>
    </w:p>
    <w:p w:rsidR="00882461" w:rsidRDefault="00882461" w:rsidP="00882461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882461" w:rsidRDefault="00882461" w:rsidP="00882461">
      <w:pPr>
        <w:shd w:val="clear" w:color="auto" w:fill="FFFFFF"/>
        <w:spacing w:after="120"/>
        <w:ind w:left="720" w:hanging="720"/>
        <w:rPr>
          <w:rFonts w:cs="Arial"/>
        </w:rPr>
      </w:pPr>
    </w:p>
    <w:p w:rsidR="009B7525" w:rsidRPr="009B7525" w:rsidRDefault="009B7525" w:rsidP="009B7525">
      <w:pPr>
        <w:shd w:val="clear" w:color="auto" w:fill="FFFFFF"/>
        <w:spacing w:after="120"/>
        <w:ind w:left="720" w:hanging="720"/>
        <w:rPr>
          <w:b/>
        </w:rPr>
      </w:pPr>
      <w:r w:rsidRPr="009B7525">
        <w:rPr>
          <w:b/>
        </w:rPr>
        <w:t xml:space="preserve">Name: </w:t>
      </w:r>
      <w:r w:rsidRPr="009B7525">
        <w:rPr>
          <w:b/>
        </w:rPr>
        <w:tab/>
        <w:t>Miss A West</w:t>
      </w:r>
    </w:p>
    <w:p w:rsidR="009B7525" w:rsidRPr="009B7525" w:rsidRDefault="009B7525" w:rsidP="009B7525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9B7525">
        <w:rPr>
          <w:b/>
        </w:rPr>
        <w:t>Signed:</w:t>
      </w:r>
      <w:r w:rsidRPr="009B7525">
        <w:rPr>
          <w:b/>
        </w:rPr>
        <w:tab/>
      </w:r>
      <w:r w:rsidRPr="009B7525">
        <w:rPr>
          <w:rFonts w:ascii="Edwardian Script ITC" w:hAnsi="Edwardian Script ITC"/>
          <w:b/>
          <w:sz w:val="40"/>
        </w:rPr>
        <w:t>A West</w:t>
      </w:r>
    </w:p>
    <w:p w:rsidR="009B7525" w:rsidRPr="009B7525" w:rsidRDefault="00316491" w:rsidP="009B752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Pr="00E84A54" w:rsidRDefault="002B3BE3" w:rsidP="00882461">
      <w:pPr>
        <w:shd w:val="clear" w:color="auto" w:fill="FFFFFF"/>
        <w:spacing w:after="120"/>
        <w:ind w:left="720" w:hanging="720"/>
      </w:pPr>
    </w:p>
    <w:sectPr w:rsidR="002B3BE3" w:rsidRPr="00E84A54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C0" w:rsidRDefault="00BD75C0">
      <w:r>
        <w:separator/>
      </w:r>
    </w:p>
  </w:endnote>
  <w:endnote w:type="continuationSeparator" w:id="0">
    <w:p w:rsidR="00BD75C0" w:rsidRDefault="00B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3F" w:rsidRPr="00E344A6" w:rsidRDefault="00D81A3F" w:rsidP="00EB7F39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D81A3F" w:rsidRPr="00E344A6" w:rsidRDefault="00D81A3F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Routi</w:t>
    </w:r>
    <w:r w:rsidR="00260BB8">
      <w:rPr>
        <w:sz w:val="18"/>
        <w:szCs w:val="18"/>
      </w:rPr>
      <w:t>ne of the D</w:t>
    </w:r>
    <w:r>
      <w:rPr>
        <w:sz w:val="18"/>
        <w:szCs w:val="18"/>
      </w:rPr>
      <w:t>ay</w:t>
    </w:r>
    <w:r>
      <w:rPr>
        <w:sz w:val="18"/>
        <w:szCs w:val="18"/>
      </w:rPr>
      <w:tab/>
    </w:r>
    <w:r w:rsidR="00EB7F39">
      <w:rPr>
        <w:sz w:val="18"/>
        <w:szCs w:val="18"/>
      </w:rPr>
      <w:t xml:space="preserve">  </w:t>
    </w:r>
    <w:r>
      <w:rPr>
        <w:sz w:val="18"/>
        <w:szCs w:val="18"/>
      </w:rPr>
      <w:tab/>
    </w:r>
  </w:p>
  <w:p w:rsidR="00D81A3F" w:rsidRPr="00E344A6" w:rsidRDefault="00BD75C0" w:rsidP="00EB7F39">
    <w:pPr>
      <w:pStyle w:val="Footer"/>
      <w:tabs>
        <w:tab w:val="clear" w:pos="8306"/>
        <w:tab w:val="right" w:pos="8931"/>
      </w:tabs>
      <w:rPr>
        <w:rFonts w:cs="Arial"/>
        <w:sz w:val="18"/>
        <w:szCs w:val="18"/>
      </w:rPr>
    </w:pPr>
    <w:hyperlink r:id="rId1" w:history="1">
      <w:r w:rsidR="00D81A3F" w:rsidRPr="00E344A6">
        <w:rPr>
          <w:rStyle w:val="Hyperlink"/>
          <w:rFonts w:cs="Arial"/>
          <w:sz w:val="18"/>
          <w:szCs w:val="18"/>
        </w:rPr>
        <w:t>www.LCP.co.uk/School-Management</w:t>
      </w:r>
    </w:hyperlink>
    <w:r w:rsidR="00D81A3F">
      <w:rPr>
        <w:rFonts w:cs="Arial"/>
        <w:sz w:val="18"/>
        <w:szCs w:val="18"/>
      </w:rPr>
      <w:tab/>
    </w:r>
    <w:r w:rsidR="00D81A3F">
      <w:rPr>
        <w:rFonts w:cs="Arial"/>
        <w:sz w:val="18"/>
        <w:szCs w:val="18"/>
      </w:rPr>
      <w:tab/>
      <w:t>.</w:t>
    </w:r>
  </w:p>
  <w:p w:rsidR="00D81A3F" w:rsidRPr="00E344A6" w:rsidRDefault="00D81A3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316491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C0" w:rsidRDefault="00BD75C0">
      <w:r>
        <w:separator/>
      </w:r>
    </w:p>
  </w:footnote>
  <w:footnote w:type="continuationSeparator" w:id="0">
    <w:p w:rsidR="00BD75C0" w:rsidRDefault="00BD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6"/>
  </w:num>
  <w:num w:numId="14">
    <w:abstractNumId w:val="31"/>
  </w:num>
  <w:num w:numId="15">
    <w:abstractNumId w:val="15"/>
  </w:num>
  <w:num w:numId="16">
    <w:abstractNumId w:val="39"/>
  </w:num>
  <w:num w:numId="17">
    <w:abstractNumId w:val="19"/>
  </w:num>
  <w:num w:numId="18">
    <w:abstractNumId w:val="32"/>
  </w:num>
  <w:num w:numId="19">
    <w:abstractNumId w:val="34"/>
  </w:num>
  <w:num w:numId="20">
    <w:abstractNumId w:val="17"/>
  </w:num>
  <w:num w:numId="21">
    <w:abstractNumId w:val="23"/>
  </w:num>
  <w:num w:numId="22">
    <w:abstractNumId w:val="35"/>
  </w:num>
  <w:num w:numId="23">
    <w:abstractNumId w:val="37"/>
  </w:num>
  <w:num w:numId="24">
    <w:abstractNumId w:val="26"/>
  </w:num>
  <w:num w:numId="25">
    <w:abstractNumId w:val="27"/>
  </w:num>
  <w:num w:numId="26">
    <w:abstractNumId w:val="21"/>
  </w:num>
  <w:num w:numId="27">
    <w:abstractNumId w:val="20"/>
  </w:num>
  <w:num w:numId="28">
    <w:abstractNumId w:val="28"/>
  </w:num>
  <w:num w:numId="29">
    <w:abstractNumId w:val="18"/>
  </w:num>
  <w:num w:numId="30">
    <w:abstractNumId w:val="36"/>
  </w:num>
  <w:num w:numId="31">
    <w:abstractNumId w:val="13"/>
  </w:num>
  <w:num w:numId="32">
    <w:abstractNumId w:val="33"/>
  </w:num>
  <w:num w:numId="33">
    <w:abstractNumId w:val="30"/>
  </w:num>
  <w:num w:numId="34">
    <w:abstractNumId w:val="14"/>
  </w:num>
  <w:num w:numId="35">
    <w:abstractNumId w:val="12"/>
  </w:num>
  <w:num w:numId="36">
    <w:abstractNumId w:val="38"/>
  </w:num>
  <w:num w:numId="37">
    <w:abstractNumId w:val="25"/>
  </w:num>
  <w:num w:numId="38">
    <w:abstractNumId w:val="22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7EBC"/>
    <w:rsid w:val="0002631C"/>
    <w:rsid w:val="00037BDE"/>
    <w:rsid w:val="00046610"/>
    <w:rsid w:val="000C41FD"/>
    <w:rsid w:val="000D2ACA"/>
    <w:rsid w:val="000E5CE6"/>
    <w:rsid w:val="00124E00"/>
    <w:rsid w:val="001837DE"/>
    <w:rsid w:val="001927E4"/>
    <w:rsid w:val="00196540"/>
    <w:rsid w:val="00196F65"/>
    <w:rsid w:val="001C238C"/>
    <w:rsid w:val="001E0B6B"/>
    <w:rsid w:val="001F01AC"/>
    <w:rsid w:val="00206044"/>
    <w:rsid w:val="00216A9C"/>
    <w:rsid w:val="002524E4"/>
    <w:rsid w:val="00255CCF"/>
    <w:rsid w:val="00260BB8"/>
    <w:rsid w:val="002B3BE3"/>
    <w:rsid w:val="00302579"/>
    <w:rsid w:val="003039B3"/>
    <w:rsid w:val="00316491"/>
    <w:rsid w:val="00334B65"/>
    <w:rsid w:val="003542F3"/>
    <w:rsid w:val="003A4A93"/>
    <w:rsid w:val="003C6A15"/>
    <w:rsid w:val="003C789C"/>
    <w:rsid w:val="003D30A3"/>
    <w:rsid w:val="003D5D6D"/>
    <w:rsid w:val="0044334E"/>
    <w:rsid w:val="004663B6"/>
    <w:rsid w:val="00475E02"/>
    <w:rsid w:val="004A0E15"/>
    <w:rsid w:val="004C40DF"/>
    <w:rsid w:val="004F475C"/>
    <w:rsid w:val="004F6B94"/>
    <w:rsid w:val="00505044"/>
    <w:rsid w:val="005101EF"/>
    <w:rsid w:val="0052698C"/>
    <w:rsid w:val="005520EB"/>
    <w:rsid w:val="005615DA"/>
    <w:rsid w:val="00561718"/>
    <w:rsid w:val="00596CAC"/>
    <w:rsid w:val="005A782B"/>
    <w:rsid w:val="005C29B3"/>
    <w:rsid w:val="005E134F"/>
    <w:rsid w:val="005F718D"/>
    <w:rsid w:val="005F7770"/>
    <w:rsid w:val="006534FF"/>
    <w:rsid w:val="00655CED"/>
    <w:rsid w:val="00670AEF"/>
    <w:rsid w:val="00690736"/>
    <w:rsid w:val="006F1B3C"/>
    <w:rsid w:val="00722572"/>
    <w:rsid w:val="007277E5"/>
    <w:rsid w:val="00734A02"/>
    <w:rsid w:val="007466B2"/>
    <w:rsid w:val="007640C5"/>
    <w:rsid w:val="007833FB"/>
    <w:rsid w:val="007A4C06"/>
    <w:rsid w:val="007B12C3"/>
    <w:rsid w:val="007C524F"/>
    <w:rsid w:val="007D732E"/>
    <w:rsid w:val="007E2280"/>
    <w:rsid w:val="007E7A00"/>
    <w:rsid w:val="007F7CE0"/>
    <w:rsid w:val="00810D07"/>
    <w:rsid w:val="0082299E"/>
    <w:rsid w:val="008275C4"/>
    <w:rsid w:val="00832A84"/>
    <w:rsid w:val="008561C5"/>
    <w:rsid w:val="00882461"/>
    <w:rsid w:val="00884D1A"/>
    <w:rsid w:val="00884D29"/>
    <w:rsid w:val="008943E1"/>
    <w:rsid w:val="008970D9"/>
    <w:rsid w:val="008B2FDC"/>
    <w:rsid w:val="008B60CF"/>
    <w:rsid w:val="008C435B"/>
    <w:rsid w:val="008C4CC2"/>
    <w:rsid w:val="00921C4D"/>
    <w:rsid w:val="009B7525"/>
    <w:rsid w:val="009E6586"/>
    <w:rsid w:val="009E70B5"/>
    <w:rsid w:val="009F6EDA"/>
    <w:rsid w:val="009F7E08"/>
    <w:rsid w:val="00A03C91"/>
    <w:rsid w:val="00A14D8B"/>
    <w:rsid w:val="00A2106F"/>
    <w:rsid w:val="00A2360D"/>
    <w:rsid w:val="00A244E8"/>
    <w:rsid w:val="00A71D62"/>
    <w:rsid w:val="00A8183E"/>
    <w:rsid w:val="00B038B3"/>
    <w:rsid w:val="00B10177"/>
    <w:rsid w:val="00B35E85"/>
    <w:rsid w:val="00B82E1C"/>
    <w:rsid w:val="00BC161B"/>
    <w:rsid w:val="00BD75C0"/>
    <w:rsid w:val="00C03A6A"/>
    <w:rsid w:val="00C24A82"/>
    <w:rsid w:val="00C80AF2"/>
    <w:rsid w:val="00C81233"/>
    <w:rsid w:val="00C817D0"/>
    <w:rsid w:val="00C91200"/>
    <w:rsid w:val="00CD7ABC"/>
    <w:rsid w:val="00D13C5D"/>
    <w:rsid w:val="00D16ABF"/>
    <w:rsid w:val="00D17190"/>
    <w:rsid w:val="00D31816"/>
    <w:rsid w:val="00D60D54"/>
    <w:rsid w:val="00D71B33"/>
    <w:rsid w:val="00D81A3F"/>
    <w:rsid w:val="00DA4587"/>
    <w:rsid w:val="00DB5506"/>
    <w:rsid w:val="00DC73A2"/>
    <w:rsid w:val="00DE6FBD"/>
    <w:rsid w:val="00E10875"/>
    <w:rsid w:val="00E3207B"/>
    <w:rsid w:val="00E32B14"/>
    <w:rsid w:val="00E344A6"/>
    <w:rsid w:val="00E37960"/>
    <w:rsid w:val="00E712F6"/>
    <w:rsid w:val="00E81B7D"/>
    <w:rsid w:val="00E84A54"/>
    <w:rsid w:val="00EA2CAA"/>
    <w:rsid w:val="00EB56EA"/>
    <w:rsid w:val="00EB7F39"/>
    <w:rsid w:val="00EE1784"/>
    <w:rsid w:val="00F25C0A"/>
    <w:rsid w:val="00F43556"/>
    <w:rsid w:val="00F80921"/>
    <w:rsid w:val="00FC10B9"/>
    <w:rsid w:val="00FE14B3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84D29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D81A3F"/>
    <w:rPr>
      <w:rFonts w:ascii="Arial" w:hAnsi="Arial" w:cs="Arial"/>
      <w:b/>
      <w:bCs/>
      <w:sz w:val="22"/>
      <w:szCs w:val="26"/>
      <w:lang w:val="en-GB" w:eastAsia="en-GB"/>
    </w:rPr>
  </w:style>
  <w:style w:type="character" w:customStyle="1" w:styleId="Heading1Char">
    <w:name w:val="Heading 1 Char"/>
    <w:link w:val="Heading1"/>
    <w:rsid w:val="00882461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882461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882461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CP.co.uk/School-Manag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A28A-691F-4769-89B5-9602B350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1842</CharactersWithSpaces>
  <SharedDoc>false</SharedDoc>
  <HLinks>
    <vt:vector size="6" baseType="variant"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http://www.lcp.co.uk/School-Management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2016-12-14T14:54:00Z</cp:lastPrinted>
  <dcterms:created xsi:type="dcterms:W3CDTF">2017-09-07T09:30:00Z</dcterms:created>
  <dcterms:modified xsi:type="dcterms:W3CDTF">2023-07-03T11:38:00Z</dcterms:modified>
</cp:coreProperties>
</file>