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D05B" w14:textId="77777777" w:rsidR="005D6EEC" w:rsidRDefault="005D6EEC" w:rsidP="005D6EEC">
      <w:pPr>
        <w:spacing w:after="180"/>
        <w:rPr>
          <w:rFonts w:eastAsia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222222"/>
          <w:sz w:val="24"/>
          <w:szCs w:val="24"/>
        </w:rPr>
        <w:t>JOB OPPORTUNITY</w:t>
      </w:r>
    </w:p>
    <w:p w14:paraId="52B9E5B6" w14:textId="77777777" w:rsidR="005D6EEC" w:rsidRDefault="005D6EEC" w:rsidP="00C11168">
      <w:pPr>
        <w:spacing w:after="180"/>
        <w:rPr>
          <w:rFonts w:eastAsia="Times New Roman" w:cs="Times New Roman"/>
          <w:b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>Cheer Parkinson</w:t>
      </w:r>
      <w:r w:rsidR="007276F9">
        <w:rPr>
          <w:rFonts w:eastAsia="Times New Roman" w:cs="Times New Roman"/>
          <w:b/>
          <w:color w:val="222222"/>
          <w:sz w:val="24"/>
          <w:szCs w:val="24"/>
        </w:rPr>
        <w:t>’</w:t>
      </w:r>
      <w:r>
        <w:rPr>
          <w:rFonts w:eastAsia="Times New Roman" w:cs="Times New Roman"/>
          <w:b/>
          <w:color w:val="222222"/>
          <w:sz w:val="24"/>
          <w:szCs w:val="24"/>
        </w:rPr>
        <w:t>s Group – Assistant Co-ordinator £11 per hour</w:t>
      </w:r>
    </w:p>
    <w:p w14:paraId="40AE48DD" w14:textId="77777777" w:rsidR="00E732CE" w:rsidRPr="006C250D" w:rsidRDefault="00E732CE" w:rsidP="00C11168">
      <w:pPr>
        <w:spacing w:after="180"/>
        <w:rPr>
          <w:rFonts w:eastAsia="Times New Roman" w:cs="Times New Roman"/>
          <w:color w:val="222222"/>
          <w:szCs w:val="22"/>
        </w:rPr>
      </w:pPr>
      <w:r w:rsidRPr="006C250D">
        <w:rPr>
          <w:rFonts w:eastAsia="Times New Roman" w:cs="Times New Roman"/>
          <w:color w:val="222222"/>
          <w:szCs w:val="22"/>
        </w:rPr>
        <w:t xml:space="preserve">A rare opportunity to help support </w:t>
      </w:r>
      <w:r w:rsidR="005D6EEC" w:rsidRPr="006C250D">
        <w:rPr>
          <w:rFonts w:eastAsia="Times New Roman" w:cs="Times New Roman"/>
          <w:color w:val="222222"/>
          <w:szCs w:val="22"/>
        </w:rPr>
        <w:t xml:space="preserve">older </w:t>
      </w:r>
      <w:r w:rsidRPr="006C250D">
        <w:rPr>
          <w:rFonts w:eastAsia="Times New Roman" w:cs="Times New Roman"/>
          <w:color w:val="222222"/>
          <w:szCs w:val="22"/>
        </w:rPr>
        <w:t xml:space="preserve">people with Parkinson’s Disease and their </w:t>
      </w:r>
      <w:proofErr w:type="spellStart"/>
      <w:r w:rsidRPr="006C250D">
        <w:rPr>
          <w:rFonts w:eastAsia="Times New Roman" w:cs="Times New Roman"/>
          <w:color w:val="222222"/>
          <w:szCs w:val="22"/>
        </w:rPr>
        <w:t>carers</w:t>
      </w:r>
      <w:proofErr w:type="spellEnd"/>
      <w:r w:rsidRPr="006C250D">
        <w:rPr>
          <w:rFonts w:eastAsia="Times New Roman" w:cs="Times New Roman"/>
          <w:color w:val="222222"/>
          <w:szCs w:val="22"/>
        </w:rPr>
        <w:t>.</w:t>
      </w:r>
    </w:p>
    <w:p w14:paraId="792E26A4" w14:textId="77777777" w:rsidR="00E732CE" w:rsidRDefault="0022707B" w:rsidP="00E732CE">
      <w:pPr>
        <w:rPr>
          <w:rFonts w:eastAsia="HGSGothicE" w:cstheme="minorHAnsi"/>
        </w:rPr>
      </w:pPr>
      <w:r>
        <w:rPr>
          <w:rFonts w:eastAsia="HGSGothicE" w:cstheme="minorHAnsi"/>
        </w:rPr>
        <w:t xml:space="preserve">Meeting </w:t>
      </w:r>
      <w:r w:rsidR="0095456A">
        <w:rPr>
          <w:rFonts w:eastAsia="HGSGothicE" w:cstheme="minorHAnsi"/>
        </w:rPr>
        <w:t xml:space="preserve">once a week on Mondays in the Claygate Centre </w:t>
      </w:r>
      <w:r>
        <w:rPr>
          <w:rFonts w:eastAsia="HGSGothicE" w:cstheme="minorHAnsi"/>
        </w:rPr>
        <w:t xml:space="preserve">for the Community, the CHEER Parkinson’s Group offers </w:t>
      </w:r>
      <w:r w:rsidR="00E732CE">
        <w:rPr>
          <w:rFonts w:eastAsia="HGSGothicE" w:cstheme="minorHAnsi"/>
        </w:rPr>
        <w:t xml:space="preserve">a range of activities, including </w:t>
      </w:r>
      <w:r w:rsidR="0095456A">
        <w:rPr>
          <w:rFonts w:eastAsia="HGSGothicE" w:cstheme="minorHAnsi"/>
        </w:rPr>
        <w:t>chair-based</w:t>
      </w:r>
      <w:r w:rsidR="00E732CE">
        <w:rPr>
          <w:rFonts w:eastAsia="HGSGothicE" w:cstheme="minorHAnsi"/>
        </w:rPr>
        <w:t xml:space="preserve"> classes</w:t>
      </w:r>
      <w:r w:rsidR="0095456A">
        <w:rPr>
          <w:rFonts w:eastAsia="HGSGothicE" w:cstheme="minorHAnsi"/>
        </w:rPr>
        <w:t>, singing, games and quizzes</w:t>
      </w:r>
      <w:r w:rsidR="00E732CE">
        <w:rPr>
          <w:rFonts w:eastAsia="HGSGothicE" w:cstheme="minorHAnsi"/>
        </w:rPr>
        <w:t xml:space="preserve">, a </w:t>
      </w:r>
      <w:proofErr w:type="gramStart"/>
      <w:r w:rsidR="00E732CE">
        <w:rPr>
          <w:rFonts w:eastAsia="HGSGothicE" w:cstheme="minorHAnsi"/>
        </w:rPr>
        <w:t>three course</w:t>
      </w:r>
      <w:proofErr w:type="gramEnd"/>
      <w:r w:rsidR="00E732CE">
        <w:rPr>
          <w:rFonts w:eastAsia="HGSGothicE" w:cstheme="minorHAnsi"/>
        </w:rPr>
        <w:t xml:space="preserve"> lunch, and the ability to participate in </w:t>
      </w:r>
      <w:r>
        <w:rPr>
          <w:rFonts w:eastAsia="HGSGothicE" w:cstheme="minorHAnsi"/>
        </w:rPr>
        <w:t xml:space="preserve">other events happening in the </w:t>
      </w:r>
      <w:r w:rsidR="00E732CE">
        <w:rPr>
          <w:rFonts w:eastAsia="HGSGothicE" w:cstheme="minorHAnsi"/>
        </w:rPr>
        <w:t xml:space="preserve">Centre. </w:t>
      </w:r>
    </w:p>
    <w:p w14:paraId="7A8D520B" w14:textId="77777777" w:rsidR="00E732CE" w:rsidRDefault="00E732CE" w:rsidP="00E732CE">
      <w:pPr>
        <w:rPr>
          <w:rFonts w:eastAsia="HGSGothicE" w:cstheme="minorHAnsi"/>
        </w:rPr>
      </w:pPr>
    </w:p>
    <w:p w14:paraId="1A916290" w14:textId="77777777" w:rsidR="00E732CE" w:rsidRDefault="0022707B" w:rsidP="00E732CE">
      <w:pPr>
        <w:rPr>
          <w:rFonts w:eastAsia="HGSGothicE" w:cstheme="minorHAnsi"/>
        </w:rPr>
      </w:pPr>
      <w:r>
        <w:rPr>
          <w:rFonts w:eastAsia="HGSGothicE" w:cstheme="minorHAnsi"/>
        </w:rPr>
        <w:t xml:space="preserve">The Group aims to </w:t>
      </w:r>
      <w:r w:rsidR="00053FE4">
        <w:rPr>
          <w:rFonts w:eastAsia="HGSGothicE" w:cstheme="minorHAnsi"/>
        </w:rPr>
        <w:t>reduce social isolation and encourage t</w:t>
      </w:r>
      <w:r w:rsidR="0095456A">
        <w:rPr>
          <w:rFonts w:eastAsia="HGSGothicE" w:cstheme="minorHAnsi"/>
        </w:rPr>
        <w:t xml:space="preserve">he participants in the group </w:t>
      </w:r>
      <w:r w:rsidR="00053FE4">
        <w:rPr>
          <w:rFonts w:eastAsia="HGSGothicE" w:cstheme="minorHAnsi"/>
        </w:rPr>
        <w:t xml:space="preserve">to </w:t>
      </w:r>
      <w:r w:rsidR="0095456A">
        <w:rPr>
          <w:rFonts w:eastAsia="HGSGothicE" w:cstheme="minorHAnsi"/>
        </w:rPr>
        <w:t>share tips and experiences</w:t>
      </w:r>
      <w:r w:rsidR="00053FE4">
        <w:rPr>
          <w:rFonts w:eastAsia="HGSGothicE" w:cstheme="minorHAnsi"/>
        </w:rPr>
        <w:t xml:space="preserve"> and gain confidence.  T</w:t>
      </w:r>
      <w:r w:rsidR="0095456A">
        <w:rPr>
          <w:rFonts w:eastAsia="HGSGothicE" w:cstheme="minorHAnsi"/>
        </w:rPr>
        <w:t>he exercises help them to stay active</w:t>
      </w:r>
      <w:r>
        <w:rPr>
          <w:rFonts w:eastAsia="HGSGothicE" w:cstheme="minorHAnsi"/>
        </w:rPr>
        <w:t xml:space="preserve"> and </w:t>
      </w:r>
      <w:r w:rsidR="00053FE4">
        <w:rPr>
          <w:rFonts w:eastAsia="HGSGothicE" w:cstheme="minorHAnsi"/>
        </w:rPr>
        <w:t>they also have access to CHEER’s other services, including help with benefits claims and befriending.</w:t>
      </w:r>
    </w:p>
    <w:p w14:paraId="567EFDCF" w14:textId="77777777" w:rsidR="00C11168" w:rsidRPr="005D6EEC" w:rsidRDefault="00C11168" w:rsidP="00C11168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</w:p>
    <w:p w14:paraId="60DBE3AF" w14:textId="77777777" w:rsidR="00C11168" w:rsidRPr="006C250D" w:rsidRDefault="00C11168" w:rsidP="00C11168">
      <w:pPr>
        <w:rPr>
          <w:b/>
          <w:color w:val="333333"/>
          <w:szCs w:val="22"/>
          <w:shd w:val="clear" w:color="auto" w:fill="FFFFFF"/>
        </w:rPr>
      </w:pPr>
      <w:r w:rsidRPr="006C250D">
        <w:rPr>
          <w:b/>
          <w:color w:val="333333"/>
          <w:szCs w:val="22"/>
          <w:shd w:val="clear" w:color="auto" w:fill="FFFFFF"/>
        </w:rPr>
        <w:t xml:space="preserve">About CHEER </w:t>
      </w:r>
    </w:p>
    <w:p w14:paraId="6EBAA995" w14:textId="77777777" w:rsidR="005D6EEC" w:rsidRDefault="005D6EEC" w:rsidP="00C11168">
      <w:pPr>
        <w:rPr>
          <w:color w:val="333333"/>
          <w:szCs w:val="22"/>
          <w:shd w:val="clear" w:color="auto" w:fill="FFFFFF"/>
        </w:rPr>
      </w:pPr>
    </w:p>
    <w:p w14:paraId="0A08A062" w14:textId="77777777" w:rsidR="005D6EEC" w:rsidRDefault="00C11168" w:rsidP="00C11168">
      <w:pPr>
        <w:rPr>
          <w:color w:val="333333"/>
          <w:szCs w:val="22"/>
          <w:shd w:val="clear" w:color="auto" w:fill="FFFFFF"/>
        </w:rPr>
      </w:pPr>
      <w:r w:rsidRPr="00C11168">
        <w:rPr>
          <w:color w:val="333333"/>
          <w:szCs w:val="22"/>
          <w:shd w:val="clear" w:color="auto" w:fill="FFFFFF"/>
        </w:rPr>
        <w:t xml:space="preserve">CHEER is a small, but busy, local charity based in Claygate, which has been working for the benefit of older people for over 60 years. </w:t>
      </w:r>
      <w:r w:rsidR="005D6EEC">
        <w:rPr>
          <w:color w:val="333333"/>
          <w:szCs w:val="22"/>
          <w:shd w:val="clear" w:color="auto" w:fill="FFFFFF"/>
        </w:rPr>
        <w:t xml:space="preserve"> CHEER provides a range of services including:</w:t>
      </w:r>
    </w:p>
    <w:p w14:paraId="07FD8EC5" w14:textId="77777777" w:rsidR="005D6EEC" w:rsidRDefault="005D6EEC" w:rsidP="00C11168">
      <w:pPr>
        <w:rPr>
          <w:color w:val="333333"/>
          <w:szCs w:val="22"/>
          <w:shd w:val="clear" w:color="auto" w:fill="FFFFFF"/>
        </w:rPr>
      </w:pPr>
    </w:p>
    <w:p w14:paraId="255AD3C4" w14:textId="77777777" w:rsidR="006C250D" w:rsidRDefault="006C250D" w:rsidP="005D6EEC">
      <w:pPr>
        <w:pStyle w:val="ListParagraph"/>
        <w:numPr>
          <w:ilvl w:val="0"/>
          <w:numId w:val="2"/>
        </w:numPr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>the Parkinson’s Support Group</w:t>
      </w:r>
    </w:p>
    <w:p w14:paraId="287AC286" w14:textId="77777777" w:rsidR="005D6EEC" w:rsidRDefault="005D6EEC" w:rsidP="005D6EEC">
      <w:pPr>
        <w:pStyle w:val="ListParagraph"/>
        <w:numPr>
          <w:ilvl w:val="0"/>
          <w:numId w:val="2"/>
        </w:numPr>
        <w:rPr>
          <w:color w:val="333333"/>
          <w:szCs w:val="22"/>
          <w:shd w:val="clear" w:color="auto" w:fill="FFFFFF"/>
        </w:rPr>
      </w:pPr>
      <w:r w:rsidRPr="005D6EEC">
        <w:rPr>
          <w:color w:val="333333"/>
          <w:szCs w:val="22"/>
          <w:shd w:val="clear" w:color="auto" w:fill="FFFFFF"/>
        </w:rPr>
        <w:t>home visits to evaluate eligibility for benefits and other needs</w:t>
      </w:r>
    </w:p>
    <w:p w14:paraId="08854AA0" w14:textId="77777777" w:rsidR="005D6EEC" w:rsidRDefault="005D6EEC" w:rsidP="005D6EEC">
      <w:pPr>
        <w:pStyle w:val="ListParagraph"/>
        <w:numPr>
          <w:ilvl w:val="0"/>
          <w:numId w:val="2"/>
        </w:numPr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 xml:space="preserve">a </w:t>
      </w:r>
      <w:r w:rsidRPr="00C11168">
        <w:rPr>
          <w:color w:val="333333"/>
          <w:szCs w:val="22"/>
          <w:shd w:val="clear" w:color="auto" w:fill="FFFFFF"/>
        </w:rPr>
        <w:t xml:space="preserve">one-to-one befriending </w:t>
      </w:r>
      <w:proofErr w:type="gramStart"/>
      <w:r w:rsidRPr="00C11168">
        <w:rPr>
          <w:color w:val="333333"/>
          <w:szCs w:val="22"/>
          <w:shd w:val="clear" w:color="auto" w:fill="FFFFFF"/>
        </w:rPr>
        <w:t>service</w:t>
      </w:r>
      <w:proofErr w:type="gramEnd"/>
    </w:p>
    <w:p w14:paraId="7C8C9B96" w14:textId="77777777" w:rsidR="005D6EEC" w:rsidRPr="005D6EEC" w:rsidRDefault="005D6EEC" w:rsidP="005D6EEC">
      <w:pPr>
        <w:pStyle w:val="ListParagraph"/>
        <w:numPr>
          <w:ilvl w:val="0"/>
          <w:numId w:val="2"/>
        </w:numPr>
        <w:rPr>
          <w:color w:val="333333"/>
          <w:szCs w:val="22"/>
          <w:shd w:val="clear" w:color="auto" w:fill="FFFFFF"/>
        </w:rPr>
      </w:pPr>
      <w:r w:rsidRPr="00C11168">
        <w:rPr>
          <w:color w:val="333333"/>
          <w:szCs w:val="22"/>
          <w:shd w:val="clear" w:color="auto" w:fill="FFFFFF"/>
        </w:rPr>
        <w:t>a range of social events</w:t>
      </w:r>
    </w:p>
    <w:p w14:paraId="3939C3ED" w14:textId="77777777" w:rsidR="005D6EEC" w:rsidRDefault="005D6EEC" w:rsidP="00C11168">
      <w:pPr>
        <w:rPr>
          <w:color w:val="333333"/>
          <w:szCs w:val="22"/>
          <w:shd w:val="clear" w:color="auto" w:fill="FFFFFF"/>
        </w:rPr>
      </w:pPr>
    </w:p>
    <w:p w14:paraId="781E2D71" w14:textId="77777777" w:rsidR="00C11168" w:rsidRDefault="006C250D" w:rsidP="00C11168">
      <w:pPr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The role</w:t>
      </w:r>
    </w:p>
    <w:p w14:paraId="38C239CB" w14:textId="77777777" w:rsidR="006C250D" w:rsidRPr="006C250D" w:rsidRDefault="006C250D" w:rsidP="00C11168">
      <w:pPr>
        <w:rPr>
          <w:color w:val="333333"/>
          <w:szCs w:val="22"/>
          <w:shd w:val="clear" w:color="auto" w:fill="FFFFFF"/>
        </w:rPr>
      </w:pPr>
    </w:p>
    <w:p w14:paraId="0E2FF066" w14:textId="77777777" w:rsidR="00CF48F0" w:rsidRPr="00053FE4" w:rsidRDefault="006C250D" w:rsidP="00053FE4">
      <w:pPr>
        <w:pStyle w:val="ListParagraph"/>
        <w:numPr>
          <w:ilvl w:val="0"/>
          <w:numId w:val="3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 xml:space="preserve">Assisting </w:t>
      </w:r>
      <w:r w:rsidR="00CF48F0" w:rsidRPr="00053FE4">
        <w:rPr>
          <w:color w:val="333333"/>
          <w:szCs w:val="22"/>
          <w:shd w:val="clear" w:color="auto" w:fill="FFFFFF"/>
        </w:rPr>
        <w:t xml:space="preserve">with </w:t>
      </w:r>
      <w:r w:rsidR="00053FE4" w:rsidRPr="00053FE4">
        <w:rPr>
          <w:color w:val="333333"/>
          <w:szCs w:val="22"/>
          <w:shd w:val="clear" w:color="auto" w:fill="FFFFFF"/>
        </w:rPr>
        <w:t xml:space="preserve">the </w:t>
      </w:r>
      <w:r w:rsidR="00CF48F0" w:rsidRPr="00053FE4">
        <w:rPr>
          <w:color w:val="333333"/>
          <w:szCs w:val="22"/>
          <w:shd w:val="clear" w:color="auto" w:fill="FFFFFF"/>
        </w:rPr>
        <w:t>preparation and arrangements for the sessions</w:t>
      </w:r>
    </w:p>
    <w:p w14:paraId="60262FC0" w14:textId="77777777" w:rsidR="006C250D" w:rsidRPr="00053FE4" w:rsidRDefault="00CF48F0" w:rsidP="00053FE4">
      <w:pPr>
        <w:pStyle w:val="ListParagraph"/>
        <w:numPr>
          <w:ilvl w:val="0"/>
          <w:numId w:val="3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 xml:space="preserve">Assisting </w:t>
      </w:r>
      <w:r w:rsidR="006C250D" w:rsidRPr="00053FE4">
        <w:rPr>
          <w:color w:val="333333"/>
          <w:szCs w:val="22"/>
          <w:shd w:val="clear" w:color="auto" w:fill="FFFFFF"/>
        </w:rPr>
        <w:t xml:space="preserve">with the </w:t>
      </w:r>
      <w:r w:rsidRPr="00053FE4">
        <w:rPr>
          <w:color w:val="333333"/>
          <w:szCs w:val="22"/>
          <w:shd w:val="clear" w:color="auto" w:fill="FFFFFF"/>
        </w:rPr>
        <w:t xml:space="preserve">group </w:t>
      </w:r>
      <w:r w:rsidR="006C250D" w:rsidRPr="00053FE4">
        <w:rPr>
          <w:color w:val="333333"/>
          <w:szCs w:val="22"/>
          <w:shd w:val="clear" w:color="auto" w:fill="FFFFFF"/>
        </w:rPr>
        <w:t xml:space="preserve">activities and exercises </w:t>
      </w:r>
    </w:p>
    <w:p w14:paraId="3402C985" w14:textId="77777777" w:rsidR="006C250D" w:rsidRPr="00053FE4" w:rsidRDefault="006C250D" w:rsidP="00053FE4">
      <w:pPr>
        <w:pStyle w:val="ListParagraph"/>
        <w:numPr>
          <w:ilvl w:val="0"/>
          <w:numId w:val="3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 xml:space="preserve">Encouraging a supportive environment where everyone can socialise and gain confidence  </w:t>
      </w:r>
    </w:p>
    <w:p w14:paraId="69F9B4F4" w14:textId="77777777" w:rsidR="00464EBD" w:rsidRPr="00053FE4" w:rsidRDefault="00464EBD" w:rsidP="00053FE4">
      <w:pPr>
        <w:pStyle w:val="ListParagraph"/>
        <w:numPr>
          <w:ilvl w:val="0"/>
          <w:numId w:val="3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Assisting the Group Co-ordinator with administrative tasks</w:t>
      </w:r>
    </w:p>
    <w:p w14:paraId="2B9FD2FA" w14:textId="77777777" w:rsidR="006C250D" w:rsidRPr="00CF48F0" w:rsidRDefault="006C250D" w:rsidP="00C11168">
      <w:pPr>
        <w:rPr>
          <w:b/>
          <w:color w:val="333333"/>
          <w:szCs w:val="22"/>
          <w:shd w:val="clear" w:color="auto" w:fill="FFFFFF"/>
        </w:rPr>
      </w:pPr>
    </w:p>
    <w:p w14:paraId="2D6D8E99" w14:textId="77777777" w:rsidR="006C250D" w:rsidRPr="00CF48F0" w:rsidRDefault="00CF48F0" w:rsidP="00C11168">
      <w:pPr>
        <w:rPr>
          <w:b/>
          <w:color w:val="333333"/>
          <w:szCs w:val="22"/>
          <w:shd w:val="clear" w:color="auto" w:fill="FFFFFF"/>
        </w:rPr>
      </w:pPr>
      <w:r w:rsidRPr="00CF48F0">
        <w:rPr>
          <w:b/>
          <w:color w:val="333333"/>
          <w:szCs w:val="22"/>
          <w:shd w:val="clear" w:color="auto" w:fill="FFFFFF"/>
        </w:rPr>
        <w:t>Skills and experience</w:t>
      </w:r>
    </w:p>
    <w:p w14:paraId="5F044BE3" w14:textId="77777777" w:rsidR="005D6EEC" w:rsidRPr="00CF48F0" w:rsidRDefault="005D6EEC" w:rsidP="00C11168">
      <w:pPr>
        <w:rPr>
          <w:color w:val="333333"/>
          <w:szCs w:val="22"/>
          <w:shd w:val="clear" w:color="auto" w:fill="FFFFFF"/>
        </w:rPr>
      </w:pPr>
    </w:p>
    <w:p w14:paraId="42E0282B" w14:textId="77777777" w:rsidR="007276F9" w:rsidRPr="00053FE4" w:rsidRDefault="00CF48F0" w:rsidP="00053FE4">
      <w:pPr>
        <w:pStyle w:val="ListParagraph"/>
        <w:numPr>
          <w:ilvl w:val="0"/>
          <w:numId w:val="4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Experience of working with older people</w:t>
      </w:r>
    </w:p>
    <w:p w14:paraId="2C71D842" w14:textId="77777777" w:rsidR="00C11168" w:rsidRPr="00053FE4" w:rsidRDefault="00CF48F0" w:rsidP="00053FE4">
      <w:pPr>
        <w:pStyle w:val="ListParagraph"/>
        <w:numPr>
          <w:ilvl w:val="0"/>
          <w:numId w:val="4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An understanding of disabilities</w:t>
      </w:r>
    </w:p>
    <w:p w14:paraId="26821F44" w14:textId="77777777" w:rsidR="00CF48F0" w:rsidRPr="00053FE4" w:rsidRDefault="00CF48F0" w:rsidP="00053FE4">
      <w:pPr>
        <w:pStyle w:val="ListParagraph"/>
        <w:numPr>
          <w:ilvl w:val="0"/>
          <w:numId w:val="4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Ability to work within a t</w:t>
      </w:r>
      <w:r w:rsidR="00464EBD" w:rsidRPr="00053FE4">
        <w:rPr>
          <w:color w:val="333333"/>
          <w:szCs w:val="22"/>
          <w:shd w:val="clear" w:color="auto" w:fill="FFFFFF"/>
        </w:rPr>
        <w:t>eam</w:t>
      </w:r>
    </w:p>
    <w:p w14:paraId="68F62B86" w14:textId="77777777" w:rsidR="00CF48F0" w:rsidRDefault="00CF48F0" w:rsidP="00CF48F0">
      <w:pPr>
        <w:rPr>
          <w:color w:val="333333"/>
          <w:szCs w:val="22"/>
          <w:shd w:val="clear" w:color="auto" w:fill="FFFFFF"/>
        </w:rPr>
      </w:pPr>
    </w:p>
    <w:p w14:paraId="46F099E2" w14:textId="77777777" w:rsidR="00CF48F0" w:rsidRDefault="00CF48F0" w:rsidP="00CF48F0">
      <w:pPr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Personal attributes</w:t>
      </w:r>
    </w:p>
    <w:p w14:paraId="174C43A7" w14:textId="77777777" w:rsidR="00CF48F0" w:rsidRDefault="00CF48F0" w:rsidP="00CF48F0">
      <w:pPr>
        <w:rPr>
          <w:color w:val="333333"/>
          <w:szCs w:val="22"/>
          <w:shd w:val="clear" w:color="auto" w:fill="FFFFFF"/>
        </w:rPr>
      </w:pPr>
    </w:p>
    <w:p w14:paraId="63CC1B42" w14:textId="77777777" w:rsidR="00CF48F0" w:rsidRPr="00053FE4" w:rsidRDefault="00CF48F0" w:rsidP="00053FE4">
      <w:pPr>
        <w:pStyle w:val="ListParagraph"/>
        <w:numPr>
          <w:ilvl w:val="0"/>
          <w:numId w:val="5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Empathetic and enjoy meeting and working with people</w:t>
      </w:r>
    </w:p>
    <w:p w14:paraId="283E98A8" w14:textId="77777777" w:rsidR="00CF48F0" w:rsidRPr="00053FE4" w:rsidRDefault="00CF48F0" w:rsidP="00053FE4">
      <w:pPr>
        <w:pStyle w:val="ListParagraph"/>
        <w:numPr>
          <w:ilvl w:val="0"/>
          <w:numId w:val="5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Patient and calm</w:t>
      </w:r>
      <w:r w:rsidR="00053FE4">
        <w:rPr>
          <w:color w:val="333333"/>
          <w:szCs w:val="22"/>
          <w:shd w:val="clear" w:color="auto" w:fill="FFFFFF"/>
        </w:rPr>
        <w:t xml:space="preserve"> with a mature and caring attitude</w:t>
      </w:r>
    </w:p>
    <w:p w14:paraId="04732B2B" w14:textId="77777777" w:rsidR="00CF48F0" w:rsidRPr="009D1A45" w:rsidRDefault="00CF48F0" w:rsidP="00CF48F0">
      <w:pPr>
        <w:pStyle w:val="ListParagraph"/>
        <w:numPr>
          <w:ilvl w:val="0"/>
          <w:numId w:val="5"/>
        </w:numPr>
        <w:rPr>
          <w:color w:val="333333"/>
          <w:szCs w:val="22"/>
          <w:shd w:val="clear" w:color="auto" w:fill="FFFFFF"/>
        </w:rPr>
      </w:pPr>
      <w:r w:rsidRPr="00053FE4">
        <w:rPr>
          <w:color w:val="333333"/>
          <w:szCs w:val="22"/>
          <w:shd w:val="clear" w:color="auto" w:fill="FFFFFF"/>
        </w:rPr>
        <w:t>A sense of humou</w:t>
      </w:r>
      <w:r w:rsidR="009D1A45">
        <w:rPr>
          <w:color w:val="333333"/>
          <w:szCs w:val="22"/>
          <w:shd w:val="clear" w:color="auto" w:fill="FFFFFF"/>
        </w:rPr>
        <w:t>r</w:t>
      </w:r>
    </w:p>
    <w:p w14:paraId="514BC4B2" w14:textId="77777777" w:rsidR="00C11168" w:rsidRPr="00CF48F0" w:rsidRDefault="00464EBD" w:rsidP="00CF48F0">
      <w:pPr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lastRenderedPageBreak/>
        <w:t xml:space="preserve">The successful applicant will be working with the Group Co-ordinator in the Claygate Centre for the Community.  This is a satisfying and worthwhile role which helps to improve the lives of Parkinson’s Disease sufferers and their </w:t>
      </w:r>
      <w:proofErr w:type="spellStart"/>
      <w:r>
        <w:rPr>
          <w:color w:val="333333"/>
          <w:szCs w:val="22"/>
          <w:shd w:val="clear" w:color="auto" w:fill="FFFFFF"/>
        </w:rPr>
        <w:t>carers</w:t>
      </w:r>
      <w:proofErr w:type="spellEnd"/>
      <w:r>
        <w:rPr>
          <w:color w:val="333333"/>
          <w:szCs w:val="22"/>
          <w:shd w:val="clear" w:color="auto" w:fill="FFFFFF"/>
        </w:rPr>
        <w:t>.</w:t>
      </w:r>
    </w:p>
    <w:p w14:paraId="62C5C3B8" w14:textId="77777777" w:rsidR="00C11168" w:rsidRPr="00CF48F0" w:rsidRDefault="00C11168" w:rsidP="00CF48F0">
      <w:pPr>
        <w:rPr>
          <w:color w:val="333333"/>
          <w:szCs w:val="22"/>
          <w:shd w:val="clear" w:color="auto" w:fill="FFFFFF"/>
        </w:rPr>
      </w:pPr>
    </w:p>
    <w:p w14:paraId="57F248A0" w14:textId="77777777" w:rsidR="00C11168" w:rsidRDefault="00E34DF5" w:rsidP="00CF48F0">
      <w:pPr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 xml:space="preserve">Hours: 5 hours a week </w:t>
      </w:r>
      <w:r w:rsidR="00464EBD">
        <w:rPr>
          <w:color w:val="333333"/>
          <w:szCs w:val="22"/>
          <w:shd w:val="clear" w:color="auto" w:fill="FFFFFF"/>
        </w:rPr>
        <w:t>from 9:30-2:30 every Monday except public holidays</w:t>
      </w:r>
      <w:r>
        <w:rPr>
          <w:color w:val="333333"/>
          <w:szCs w:val="22"/>
          <w:shd w:val="clear" w:color="auto" w:fill="FFFFFF"/>
        </w:rPr>
        <w:t xml:space="preserve"> (Full Time Equivalent 35 hours)</w:t>
      </w:r>
    </w:p>
    <w:p w14:paraId="04D919B7" w14:textId="77777777" w:rsidR="00E34DF5" w:rsidRDefault="00E34DF5" w:rsidP="00CF48F0">
      <w:pPr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>Salary:  £11 per hour paid monthly</w:t>
      </w:r>
    </w:p>
    <w:p w14:paraId="17BC3110" w14:textId="77777777" w:rsidR="00E34DF5" w:rsidRDefault="00E34DF5" w:rsidP="00CF48F0">
      <w:pPr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>Essential requirements:  an enhanced DBS check</w:t>
      </w:r>
    </w:p>
    <w:p w14:paraId="29B2F367" w14:textId="77777777" w:rsidR="00193933" w:rsidRDefault="00193933"/>
    <w:p w14:paraId="51307FEC" w14:textId="77777777" w:rsidR="00193933" w:rsidRDefault="00193933">
      <w:r>
        <w:t xml:space="preserve">If you are interested in learning more about this role, please </w:t>
      </w:r>
      <w:r w:rsidR="00C73424">
        <w:t xml:space="preserve">contact the CHEER office on 01372 879321 or email </w:t>
      </w:r>
      <w:hyperlink r:id="rId7" w:history="1">
        <w:r w:rsidR="005D6EEC" w:rsidRPr="0090209B">
          <w:rPr>
            <w:rStyle w:val="Hyperlink"/>
          </w:rPr>
          <w:t>manager@cheer-elmbridge.org.uk</w:t>
        </w:r>
      </w:hyperlink>
      <w:r w:rsidR="00C73424">
        <w:t xml:space="preserve">, or visit our website at </w:t>
      </w:r>
      <w:hyperlink r:id="rId8" w:history="1">
        <w:r w:rsidR="00C73424" w:rsidRPr="0090209B">
          <w:rPr>
            <w:rStyle w:val="Hyperlink"/>
          </w:rPr>
          <w:t>www.cheer-elmbridge.org.uk</w:t>
        </w:r>
      </w:hyperlink>
    </w:p>
    <w:p w14:paraId="4CA861D7" w14:textId="77777777" w:rsidR="00C73424" w:rsidRDefault="00C73424"/>
    <w:p w14:paraId="72BE5E87" w14:textId="77777777" w:rsidR="00815804" w:rsidRPr="00815804" w:rsidRDefault="00815804"/>
    <w:sectPr w:rsidR="00815804" w:rsidRPr="00815804" w:rsidSect="009D1A45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FBFFD" w14:textId="77777777" w:rsidR="00257E76" w:rsidRDefault="00257E76" w:rsidP="009D1A45">
      <w:r>
        <w:separator/>
      </w:r>
    </w:p>
  </w:endnote>
  <w:endnote w:type="continuationSeparator" w:id="0">
    <w:p w14:paraId="46725B13" w14:textId="77777777" w:rsidR="00257E76" w:rsidRDefault="00257E76" w:rsidP="009D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HGSGothicE">
    <w:charset w:val="80"/>
    <w:family w:val="swiss"/>
    <w:pitch w:val="variable"/>
    <w:sig w:usb0="E00002FF" w:usb1="6AC7FDFB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50B1" w14:textId="77777777" w:rsidR="00257E76" w:rsidRDefault="00257E76" w:rsidP="009D1A45">
      <w:r>
        <w:separator/>
      </w:r>
    </w:p>
  </w:footnote>
  <w:footnote w:type="continuationSeparator" w:id="0">
    <w:p w14:paraId="590EC03E" w14:textId="77777777" w:rsidR="00257E76" w:rsidRDefault="00257E76" w:rsidP="009D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0D92" w14:textId="77777777" w:rsidR="009D1A45" w:rsidRPr="009D1A45" w:rsidRDefault="009D1A45" w:rsidP="009D1A4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ABD45" w14:textId="77777777" w:rsidR="009D1A45" w:rsidRDefault="009D1A45" w:rsidP="009D1A45">
    <w:pPr>
      <w:pStyle w:val="Header"/>
      <w:jc w:val="right"/>
    </w:pPr>
    <w:r>
      <w:rPr>
        <w:noProof/>
      </w:rPr>
      <w:drawing>
        <wp:inline distT="0" distB="0" distL="0" distR="0" wp14:anchorId="62AEC6C8" wp14:editId="660CC6DD">
          <wp:extent cx="3015615" cy="1350010"/>
          <wp:effectExtent l="0" t="0" r="0" b="0"/>
          <wp:docPr id="1" name="Picture 1" descr="CHEER new logo supporting older 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ER new logo supporting older sm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61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0BC3"/>
    <w:multiLevelType w:val="hybridMultilevel"/>
    <w:tmpl w:val="BFB86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D1454"/>
    <w:multiLevelType w:val="hybridMultilevel"/>
    <w:tmpl w:val="3B40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84E62"/>
    <w:multiLevelType w:val="hybridMultilevel"/>
    <w:tmpl w:val="7DACA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011BE5"/>
    <w:multiLevelType w:val="multilevel"/>
    <w:tmpl w:val="9B1AB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A4418"/>
    <w:multiLevelType w:val="hybridMultilevel"/>
    <w:tmpl w:val="FC6EC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33"/>
    <w:rsid w:val="00053FE4"/>
    <w:rsid w:val="000B2B8E"/>
    <w:rsid w:val="00193933"/>
    <w:rsid w:val="001D3A7F"/>
    <w:rsid w:val="0022707B"/>
    <w:rsid w:val="00257E76"/>
    <w:rsid w:val="00310DF0"/>
    <w:rsid w:val="003667D2"/>
    <w:rsid w:val="00464EBD"/>
    <w:rsid w:val="005D6EEC"/>
    <w:rsid w:val="00610CF1"/>
    <w:rsid w:val="0067053D"/>
    <w:rsid w:val="0067504E"/>
    <w:rsid w:val="006C250D"/>
    <w:rsid w:val="007276F9"/>
    <w:rsid w:val="00732D99"/>
    <w:rsid w:val="00803FE4"/>
    <w:rsid w:val="00815804"/>
    <w:rsid w:val="008528A9"/>
    <w:rsid w:val="0095456A"/>
    <w:rsid w:val="009D1A45"/>
    <w:rsid w:val="00A6659C"/>
    <w:rsid w:val="00BF252E"/>
    <w:rsid w:val="00C11168"/>
    <w:rsid w:val="00C73424"/>
    <w:rsid w:val="00CF48F0"/>
    <w:rsid w:val="00E34DF5"/>
    <w:rsid w:val="00E7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79C4C"/>
  <w15:chartTrackingRefBased/>
  <w15:docId w15:val="{CA5BC860-7CC6-2C47-9506-DF6AF03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 (Body)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393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39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3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933"/>
  </w:style>
  <w:style w:type="character" w:styleId="Hyperlink">
    <w:name w:val="Hyperlink"/>
    <w:basedOn w:val="DefaultParagraphFont"/>
    <w:uiPriority w:val="99"/>
    <w:unhideWhenUsed/>
    <w:rsid w:val="00C73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4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6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A45"/>
  </w:style>
  <w:style w:type="paragraph" w:styleId="Footer">
    <w:name w:val="footer"/>
    <w:basedOn w:val="Normal"/>
    <w:link w:val="FooterChar"/>
    <w:uiPriority w:val="99"/>
    <w:unhideWhenUsed/>
    <w:rsid w:val="009D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er-elmbridg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ager@cheer-elmbridge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Fletcher</dc:creator>
  <cp:keywords/>
  <dc:description/>
  <cp:lastModifiedBy>Robert Fulton</cp:lastModifiedBy>
  <cp:revision>2</cp:revision>
  <cp:lastPrinted>2019-05-26T15:49:00Z</cp:lastPrinted>
  <dcterms:created xsi:type="dcterms:W3CDTF">2019-05-27T10:45:00Z</dcterms:created>
  <dcterms:modified xsi:type="dcterms:W3CDTF">2019-05-27T10:45:00Z</dcterms:modified>
</cp:coreProperties>
</file>