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292F" w14:textId="01D29587" w:rsidR="00444B70" w:rsidRDefault="00444B70" w:rsidP="00444B70">
      <w:pPr>
        <w:jc w:val="center"/>
      </w:pPr>
    </w:p>
    <w:p w14:paraId="029A38DE" w14:textId="77777777" w:rsidR="00D3396B" w:rsidRDefault="00D3396B" w:rsidP="00444B70">
      <w:pPr>
        <w:pStyle w:val="Heading2"/>
        <w:jc w:val="center"/>
      </w:pPr>
    </w:p>
    <w:p w14:paraId="00C1E165" w14:textId="77777777" w:rsidR="00D3396B" w:rsidRDefault="00D3396B" w:rsidP="00444B70">
      <w:pPr>
        <w:pStyle w:val="Heading2"/>
        <w:jc w:val="center"/>
      </w:pPr>
    </w:p>
    <w:p w14:paraId="751DDC7E" w14:textId="371020AA" w:rsidR="00300ABA" w:rsidRDefault="00FF615D" w:rsidP="00444B70">
      <w:pPr>
        <w:pStyle w:val="Heading2"/>
        <w:jc w:val="center"/>
      </w:pPr>
      <w:r>
        <w:t xml:space="preserve">Submission for 2019 </w:t>
      </w:r>
      <w:proofErr w:type="spellStart"/>
      <w:r>
        <w:t>EdY</w:t>
      </w:r>
      <w:r w:rsidR="00D3396B">
        <w:t>OU</w:t>
      </w:r>
      <w:r>
        <w:t>Fest</w:t>
      </w:r>
      <w:proofErr w:type="spellEnd"/>
      <w:r>
        <w:t xml:space="preserve"> (EYF) workshop</w:t>
      </w:r>
    </w:p>
    <w:p w14:paraId="15A0C7AF" w14:textId="77777777" w:rsidR="00FF615D" w:rsidRDefault="00FF615D" w:rsidP="00444B70">
      <w:pPr>
        <w:pStyle w:val="Heading3"/>
        <w:jc w:val="center"/>
      </w:pPr>
      <w:r>
        <w:t>The Topic for 2019 is Psychology and Language Teaching</w:t>
      </w:r>
    </w:p>
    <w:p w14:paraId="54194C6E" w14:textId="77777777" w:rsidR="00FF615D" w:rsidRDefault="00FF615D"/>
    <w:p w14:paraId="6995F937" w14:textId="77777777" w:rsidR="00FF615D" w:rsidRDefault="00FF615D" w:rsidP="00FF615D">
      <w:r>
        <w:t>If you would like to deliver a workshop at the 2019 EYF, please read the following guidelines.</w:t>
      </w:r>
    </w:p>
    <w:p w14:paraId="3986AA58" w14:textId="77777777" w:rsidR="00FF615D" w:rsidRDefault="00FF615D">
      <w:r>
        <w:t>Workshops should:</w:t>
      </w:r>
    </w:p>
    <w:p w14:paraId="7E41B301" w14:textId="77777777" w:rsidR="00FF615D" w:rsidRDefault="00FF615D" w:rsidP="00FF615D">
      <w:pPr>
        <w:pStyle w:val="ListParagraph"/>
        <w:numPr>
          <w:ilvl w:val="0"/>
          <w:numId w:val="1"/>
        </w:numPr>
      </w:pPr>
      <w:r>
        <w:t>last 90 minutes</w:t>
      </w:r>
    </w:p>
    <w:p w14:paraId="397D20AE" w14:textId="77777777" w:rsidR="00FF615D" w:rsidRDefault="00FF615D" w:rsidP="00FF615D">
      <w:pPr>
        <w:pStyle w:val="ListParagraph"/>
        <w:numPr>
          <w:ilvl w:val="0"/>
          <w:numId w:val="1"/>
        </w:numPr>
      </w:pPr>
      <w:r>
        <w:t>be interactive</w:t>
      </w:r>
    </w:p>
    <w:p w14:paraId="105B7BAB" w14:textId="77777777" w:rsidR="00FF615D" w:rsidRDefault="00FF615D" w:rsidP="00A22D84">
      <w:pPr>
        <w:pStyle w:val="ListParagraph"/>
        <w:numPr>
          <w:ilvl w:val="0"/>
          <w:numId w:val="1"/>
        </w:numPr>
      </w:pPr>
      <w:r>
        <w:t xml:space="preserve">have </w:t>
      </w:r>
      <w:r w:rsidR="00A22D84">
        <w:t>clear aims</w:t>
      </w:r>
    </w:p>
    <w:p w14:paraId="20A41B66" w14:textId="77777777" w:rsidR="008F741B" w:rsidRDefault="00455D40" w:rsidP="008F741B">
      <w:pPr>
        <w:pStyle w:val="ListParagraph"/>
        <w:numPr>
          <w:ilvl w:val="0"/>
          <w:numId w:val="1"/>
        </w:numPr>
      </w:pPr>
      <w:r>
        <w:t>take account of both students and teachers’ needs</w:t>
      </w:r>
    </w:p>
    <w:p w14:paraId="52BBEE72" w14:textId="77777777" w:rsidR="00E36384" w:rsidRDefault="00E36384" w:rsidP="007F41E9">
      <w:pPr>
        <w:pStyle w:val="ListParagraph"/>
        <w:numPr>
          <w:ilvl w:val="0"/>
          <w:numId w:val="1"/>
        </w:numPr>
      </w:pPr>
      <w:r>
        <w:t xml:space="preserve">be focused </w:t>
      </w:r>
      <w:r w:rsidR="007F41E9">
        <w:t xml:space="preserve">firmly on </w:t>
      </w:r>
      <w:r>
        <w:t xml:space="preserve">practical matters </w:t>
      </w:r>
      <w:r w:rsidR="00A22D84">
        <w:t xml:space="preserve">preferably </w:t>
      </w:r>
      <w:r>
        <w:t>with some theoretical support</w:t>
      </w:r>
    </w:p>
    <w:p w14:paraId="0EB775D1" w14:textId="77777777" w:rsidR="00A22D84" w:rsidRDefault="00A22D84" w:rsidP="00E36384">
      <w:pPr>
        <w:pStyle w:val="ListParagraph"/>
        <w:numPr>
          <w:ilvl w:val="0"/>
          <w:numId w:val="1"/>
        </w:numPr>
      </w:pPr>
      <w:r>
        <w:t>have shareable notes</w:t>
      </w:r>
    </w:p>
    <w:p w14:paraId="2F2F83B5" w14:textId="77777777" w:rsidR="00FF615D" w:rsidRDefault="00FF615D" w:rsidP="008F741B">
      <w:pPr>
        <w:pStyle w:val="ListParagraph"/>
        <w:numPr>
          <w:ilvl w:val="0"/>
          <w:numId w:val="1"/>
        </w:numPr>
      </w:pPr>
      <w:r>
        <w:t xml:space="preserve">contain </w:t>
      </w:r>
      <w:r w:rsidR="00455D40">
        <w:t>at least some element</w:t>
      </w:r>
      <w:r>
        <w:t xml:space="preserve"> of the EYF topic</w:t>
      </w:r>
      <w:r w:rsidR="00455D40">
        <w:t xml:space="preserve">  which could include</w:t>
      </w:r>
      <w:r w:rsidR="008F741B">
        <w:t xml:space="preserve"> something taken from the following and other </w:t>
      </w:r>
      <w:r w:rsidR="007F41E9">
        <w:t xml:space="preserve">associated </w:t>
      </w:r>
      <w:r w:rsidR="008F741B">
        <w:t>areas</w:t>
      </w:r>
      <w:r>
        <w:t>:</w:t>
      </w:r>
    </w:p>
    <w:p w14:paraId="4CDC73BF" w14:textId="77777777" w:rsidR="00E36384" w:rsidRDefault="00E36384" w:rsidP="00E36384">
      <w:pPr>
        <w:ind w:left="1080"/>
        <w:sectPr w:rsidR="00E3638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14:paraId="40513AAE" w14:textId="77777777" w:rsidR="00FF615D" w:rsidRDefault="00A22D84" w:rsidP="00FF615D">
      <w:pPr>
        <w:pStyle w:val="ListParagraph"/>
        <w:numPr>
          <w:ilvl w:val="1"/>
          <w:numId w:val="1"/>
        </w:numPr>
      </w:pPr>
      <w:r>
        <w:t>Affec</w:t>
      </w:r>
      <w:r w:rsidR="00FF615D">
        <w:t>t</w:t>
      </w:r>
    </w:p>
    <w:p w14:paraId="07450C51" w14:textId="77777777" w:rsidR="00FF615D" w:rsidRDefault="00A22D84" w:rsidP="00FF615D">
      <w:pPr>
        <w:pStyle w:val="ListParagraph"/>
        <w:numPr>
          <w:ilvl w:val="1"/>
          <w:numId w:val="1"/>
        </w:numPr>
      </w:pPr>
      <w:r>
        <w:t>Educational</w:t>
      </w:r>
      <w:r w:rsidR="00FF615D">
        <w:t xml:space="preserve"> psychology</w:t>
      </w:r>
    </w:p>
    <w:p w14:paraId="7EF63080" w14:textId="77777777" w:rsidR="00FF615D" w:rsidRDefault="00A22D84" w:rsidP="00FF615D">
      <w:pPr>
        <w:pStyle w:val="ListParagraph"/>
        <w:numPr>
          <w:ilvl w:val="1"/>
          <w:numId w:val="1"/>
        </w:numPr>
      </w:pPr>
      <w:r>
        <w:t>Humanistic approaches to language teaching and learning</w:t>
      </w:r>
    </w:p>
    <w:p w14:paraId="45AF9DBA" w14:textId="77777777" w:rsidR="00FF615D" w:rsidRDefault="00A22D84" w:rsidP="00FF615D">
      <w:pPr>
        <w:pStyle w:val="ListParagraph"/>
        <w:numPr>
          <w:ilvl w:val="1"/>
          <w:numId w:val="1"/>
        </w:numPr>
      </w:pPr>
      <w:r>
        <w:t>Constructivism</w:t>
      </w:r>
    </w:p>
    <w:p w14:paraId="7D42D2E4" w14:textId="77777777" w:rsidR="00FF615D" w:rsidRDefault="00A22D84" w:rsidP="00FF615D">
      <w:pPr>
        <w:pStyle w:val="ListParagraph"/>
        <w:numPr>
          <w:ilvl w:val="1"/>
          <w:numId w:val="1"/>
        </w:numPr>
      </w:pPr>
      <w:r>
        <w:t>Neuropsychology</w:t>
      </w:r>
    </w:p>
    <w:p w14:paraId="07A16B5E" w14:textId="77777777" w:rsidR="00FD10F2" w:rsidRDefault="00A22D84" w:rsidP="00FF615D">
      <w:pPr>
        <w:pStyle w:val="ListParagraph"/>
        <w:numPr>
          <w:ilvl w:val="1"/>
          <w:numId w:val="1"/>
        </w:numPr>
      </w:pPr>
      <w:r>
        <w:t>Psycholinguistics</w:t>
      </w:r>
    </w:p>
    <w:p w14:paraId="56A0B669" w14:textId="77777777" w:rsidR="00FD10F2" w:rsidRDefault="00A22D84" w:rsidP="00FF615D">
      <w:pPr>
        <w:pStyle w:val="ListParagraph"/>
        <w:numPr>
          <w:ilvl w:val="1"/>
          <w:numId w:val="1"/>
        </w:numPr>
      </w:pPr>
      <w:r>
        <w:t>Memory</w:t>
      </w:r>
      <w:r w:rsidR="00FD10F2">
        <w:t xml:space="preserve"> and mnemonics</w:t>
      </w:r>
    </w:p>
    <w:p w14:paraId="6E82BC00" w14:textId="77777777" w:rsidR="00FD10F2" w:rsidRDefault="00A22D84" w:rsidP="00FF615D">
      <w:pPr>
        <w:pStyle w:val="ListParagraph"/>
        <w:numPr>
          <w:ilvl w:val="1"/>
          <w:numId w:val="1"/>
        </w:numPr>
      </w:pPr>
      <w:r>
        <w:t>NLP and</w:t>
      </w:r>
      <w:r w:rsidR="00FD10F2">
        <w:t xml:space="preserve"> associated processes</w:t>
      </w:r>
    </w:p>
    <w:p w14:paraId="28732E62" w14:textId="77777777" w:rsidR="00FD10F2" w:rsidRDefault="00A22D84" w:rsidP="00FF615D">
      <w:pPr>
        <w:pStyle w:val="ListParagraph"/>
        <w:numPr>
          <w:ilvl w:val="1"/>
          <w:numId w:val="1"/>
        </w:numPr>
      </w:pPr>
      <w:r>
        <w:t>Critical thinking</w:t>
      </w:r>
    </w:p>
    <w:p w14:paraId="65C72C1B" w14:textId="77777777" w:rsidR="00455D40" w:rsidRDefault="00A22D84" w:rsidP="00FF615D">
      <w:pPr>
        <w:pStyle w:val="ListParagraph"/>
        <w:numPr>
          <w:ilvl w:val="1"/>
          <w:numId w:val="1"/>
        </w:numPr>
      </w:pPr>
      <w:r>
        <w:t>Group dynamics</w:t>
      </w:r>
    </w:p>
    <w:p w14:paraId="24F40517" w14:textId="77777777" w:rsidR="00E36384" w:rsidRDefault="00A22D84" w:rsidP="00FF615D">
      <w:pPr>
        <w:pStyle w:val="ListParagraph"/>
        <w:numPr>
          <w:ilvl w:val="1"/>
          <w:numId w:val="1"/>
        </w:numPr>
      </w:pPr>
      <w:r>
        <w:t>Motivation</w:t>
      </w:r>
    </w:p>
    <w:p w14:paraId="407411CE" w14:textId="77777777" w:rsidR="00E36384" w:rsidRDefault="00E36384" w:rsidP="00E36384">
      <w:pPr>
        <w:sectPr w:rsidR="00E36384" w:rsidSect="00E36384">
          <w:type w:val="continuous"/>
          <w:pgSz w:w="11906" w:h="16838"/>
          <w:pgMar w:top="1417" w:right="849" w:bottom="1417" w:left="709" w:header="708" w:footer="708" w:gutter="0"/>
          <w:cols w:num="2" w:space="140"/>
          <w:docGrid w:linePitch="360"/>
        </w:sectPr>
      </w:pPr>
    </w:p>
    <w:p w14:paraId="3FDBEC7E" w14:textId="77777777" w:rsidR="00E36384" w:rsidRDefault="00E36384" w:rsidP="00E36384">
      <w:pPr>
        <w:ind w:left="360"/>
      </w:pPr>
    </w:p>
    <w:p w14:paraId="730C83C0" w14:textId="77777777" w:rsidR="008F741B" w:rsidRDefault="008F741B" w:rsidP="00FF615D">
      <w:r>
        <w:t>If you have an idea for a workshop, please drop us a</w:t>
      </w:r>
      <w:r w:rsidR="007F41E9">
        <w:t>n informal</w:t>
      </w:r>
      <w:r>
        <w:t xml:space="preserve"> line </w:t>
      </w:r>
      <w:r w:rsidR="007F41E9">
        <w:t>(i.e. non-academic language)</w:t>
      </w:r>
      <w:r w:rsidR="008963EB">
        <w:t xml:space="preserve"> </w:t>
      </w:r>
      <w:r>
        <w:t>using the form below.</w:t>
      </w:r>
    </w:p>
    <w:p w14:paraId="42273EC2" w14:textId="77777777" w:rsidR="008F741B" w:rsidRDefault="008F741B">
      <w:r>
        <w:br w:type="page"/>
      </w:r>
    </w:p>
    <w:p w14:paraId="769F626E" w14:textId="051B706E" w:rsidR="00444B70" w:rsidRDefault="00444B70" w:rsidP="00C52C1B">
      <w:pPr>
        <w:jc w:val="center"/>
      </w:pPr>
    </w:p>
    <w:p w14:paraId="08B4EC67" w14:textId="3285FCDB" w:rsidR="00D3396B" w:rsidRDefault="00D3396B" w:rsidP="00C52C1B">
      <w:pPr>
        <w:jc w:val="center"/>
      </w:pPr>
    </w:p>
    <w:p w14:paraId="59421D79" w14:textId="77777777" w:rsidR="00D3396B" w:rsidRDefault="00D3396B" w:rsidP="00C52C1B">
      <w:pPr>
        <w:jc w:val="center"/>
      </w:pPr>
      <w:bookmarkStart w:id="0" w:name="_GoBack"/>
      <w:bookmarkEnd w:id="0"/>
    </w:p>
    <w:p w14:paraId="5B8FFA83" w14:textId="77777777" w:rsidR="00FF615D" w:rsidRDefault="008F741B" w:rsidP="00444B70">
      <w:pPr>
        <w:pStyle w:val="Heading3"/>
        <w:jc w:val="center"/>
      </w:pPr>
      <w:r>
        <w:t xml:space="preserve">Submission for </w:t>
      </w:r>
      <w:proofErr w:type="spellStart"/>
      <w:r w:rsidR="007F41E9">
        <w:t>EdYouFest</w:t>
      </w:r>
      <w:proofErr w:type="spellEnd"/>
      <w:r w:rsidR="007F41E9">
        <w:t xml:space="preserve"> 2019 </w:t>
      </w:r>
      <w:r>
        <w:t>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0F5B16" w14:paraId="1CE37E3D" w14:textId="77777777" w:rsidTr="00EC5796">
        <w:tc>
          <w:tcPr>
            <w:tcW w:w="2235" w:type="dxa"/>
            <w:vAlign w:val="center"/>
          </w:tcPr>
          <w:p w14:paraId="3D8A6ACD" w14:textId="77777777" w:rsidR="000F5B16" w:rsidRDefault="000F5B16" w:rsidP="00A7617F">
            <w:r>
              <w:t>Full name</w:t>
            </w:r>
          </w:p>
        </w:tc>
        <w:tc>
          <w:tcPr>
            <w:tcW w:w="7053" w:type="dxa"/>
            <w:vAlign w:val="center"/>
          </w:tcPr>
          <w:p w14:paraId="023013F1" w14:textId="77777777" w:rsidR="000F5B16" w:rsidRDefault="000F5B16" w:rsidP="007F41E9"/>
          <w:p w14:paraId="0979B362" w14:textId="77777777" w:rsidR="00A7617F" w:rsidRDefault="00A7617F" w:rsidP="007F41E9"/>
        </w:tc>
      </w:tr>
      <w:tr w:rsidR="007F41E9" w14:paraId="0B1044D0" w14:textId="77777777" w:rsidTr="00EC5796">
        <w:tc>
          <w:tcPr>
            <w:tcW w:w="2235" w:type="dxa"/>
            <w:vAlign w:val="center"/>
          </w:tcPr>
          <w:p w14:paraId="5E6EA724" w14:textId="77777777" w:rsidR="007F41E9" w:rsidRDefault="007F41E9" w:rsidP="00A7617F">
            <w:r>
              <w:t>Email address</w:t>
            </w:r>
          </w:p>
        </w:tc>
        <w:tc>
          <w:tcPr>
            <w:tcW w:w="7053" w:type="dxa"/>
            <w:vAlign w:val="center"/>
          </w:tcPr>
          <w:p w14:paraId="560EFB7D" w14:textId="77777777" w:rsidR="007F41E9" w:rsidRDefault="007F41E9" w:rsidP="007F41E9"/>
          <w:p w14:paraId="17D2BFAE" w14:textId="77777777" w:rsidR="007F41E9" w:rsidRDefault="007F41E9" w:rsidP="007F41E9"/>
        </w:tc>
      </w:tr>
      <w:tr w:rsidR="000F5B16" w14:paraId="16BCB31D" w14:textId="77777777" w:rsidTr="00EC5796">
        <w:tc>
          <w:tcPr>
            <w:tcW w:w="2235" w:type="dxa"/>
            <w:vAlign w:val="center"/>
          </w:tcPr>
          <w:p w14:paraId="0A2CA7CC" w14:textId="77777777" w:rsidR="000F5B16" w:rsidRDefault="000F5B16" w:rsidP="00A7617F">
            <w:r>
              <w:t>Position</w:t>
            </w:r>
          </w:p>
        </w:tc>
        <w:tc>
          <w:tcPr>
            <w:tcW w:w="7053" w:type="dxa"/>
            <w:vAlign w:val="center"/>
          </w:tcPr>
          <w:p w14:paraId="6E2DF47B" w14:textId="77777777" w:rsidR="000F5B16" w:rsidRDefault="000F5B16" w:rsidP="007F41E9"/>
          <w:p w14:paraId="7408F570" w14:textId="77777777" w:rsidR="00A7617F" w:rsidRDefault="00A7617F" w:rsidP="007F41E9"/>
        </w:tc>
      </w:tr>
      <w:tr w:rsidR="00A7617F" w14:paraId="602A794D" w14:textId="77777777" w:rsidTr="00EC5796">
        <w:trPr>
          <w:trHeight w:val="547"/>
        </w:trPr>
        <w:tc>
          <w:tcPr>
            <w:tcW w:w="2235" w:type="dxa"/>
            <w:vAlign w:val="center"/>
          </w:tcPr>
          <w:p w14:paraId="603028E3" w14:textId="77777777" w:rsidR="00A7617F" w:rsidRDefault="00A7617F" w:rsidP="00A7617F">
            <w:r>
              <w:t>Title of workshop</w:t>
            </w:r>
          </w:p>
        </w:tc>
        <w:tc>
          <w:tcPr>
            <w:tcW w:w="7053" w:type="dxa"/>
            <w:vAlign w:val="center"/>
          </w:tcPr>
          <w:p w14:paraId="329D8600" w14:textId="77777777" w:rsidR="00A7617F" w:rsidRDefault="00A7617F" w:rsidP="007F41E9"/>
        </w:tc>
      </w:tr>
      <w:tr w:rsidR="000F5B16" w14:paraId="2E20E746" w14:textId="77777777" w:rsidTr="00EC5796">
        <w:tc>
          <w:tcPr>
            <w:tcW w:w="2235" w:type="dxa"/>
            <w:vAlign w:val="center"/>
          </w:tcPr>
          <w:p w14:paraId="587C6DDE" w14:textId="77777777" w:rsidR="000F5B16" w:rsidRDefault="000F5B16" w:rsidP="00A7617F">
            <w:r>
              <w:t>Aims</w:t>
            </w:r>
            <w:r w:rsidR="008963EB">
              <w:t xml:space="preserve"> of workshop</w:t>
            </w:r>
          </w:p>
        </w:tc>
        <w:tc>
          <w:tcPr>
            <w:tcW w:w="7053" w:type="dxa"/>
            <w:vAlign w:val="center"/>
          </w:tcPr>
          <w:p w14:paraId="388FB0E5" w14:textId="77777777" w:rsidR="000F5B16" w:rsidRDefault="000F5B16" w:rsidP="007F41E9"/>
          <w:p w14:paraId="7B821376" w14:textId="77777777" w:rsidR="00A7617F" w:rsidRDefault="00A7617F" w:rsidP="007F41E9"/>
          <w:p w14:paraId="483180A4" w14:textId="77777777" w:rsidR="00A7617F" w:rsidRDefault="00A7617F" w:rsidP="007F41E9"/>
        </w:tc>
      </w:tr>
      <w:tr w:rsidR="00EC5796" w14:paraId="1B0CC611" w14:textId="77777777" w:rsidTr="00EC5796">
        <w:tc>
          <w:tcPr>
            <w:tcW w:w="2235" w:type="dxa"/>
            <w:vAlign w:val="center"/>
          </w:tcPr>
          <w:p w14:paraId="3F553E26" w14:textId="77777777" w:rsidR="00EC5796" w:rsidRDefault="00EC5796" w:rsidP="00A7617F">
            <w:r>
              <w:t>Equipment required for workshop</w:t>
            </w:r>
          </w:p>
        </w:tc>
        <w:tc>
          <w:tcPr>
            <w:tcW w:w="7053" w:type="dxa"/>
            <w:vAlign w:val="center"/>
          </w:tcPr>
          <w:p w14:paraId="443E09DA" w14:textId="77777777" w:rsidR="00EC5796" w:rsidRDefault="00EC5796" w:rsidP="007F41E9"/>
        </w:tc>
      </w:tr>
      <w:tr w:rsidR="00A7617F" w14:paraId="6A83C14B" w14:textId="77777777" w:rsidTr="00EC5796">
        <w:trPr>
          <w:trHeight w:val="2775"/>
        </w:trPr>
        <w:tc>
          <w:tcPr>
            <w:tcW w:w="2235" w:type="dxa"/>
            <w:vAlign w:val="center"/>
          </w:tcPr>
          <w:p w14:paraId="541733CB" w14:textId="77777777" w:rsidR="00A7617F" w:rsidRDefault="00A7617F" w:rsidP="00A7617F">
            <w:r>
              <w:t>Description</w:t>
            </w:r>
          </w:p>
          <w:p w14:paraId="192AE6BD" w14:textId="77777777" w:rsidR="00A7617F" w:rsidRDefault="00A7617F" w:rsidP="00A7617F">
            <w:r>
              <w:rPr>
                <w:lang w:val="hu-HU"/>
              </w:rPr>
              <w:t>&lt; 150 words</w:t>
            </w:r>
          </w:p>
        </w:tc>
        <w:tc>
          <w:tcPr>
            <w:tcW w:w="7053" w:type="dxa"/>
            <w:vAlign w:val="center"/>
          </w:tcPr>
          <w:p w14:paraId="1DE29B08" w14:textId="77777777" w:rsidR="007F41E9" w:rsidRDefault="007F41E9" w:rsidP="007F41E9"/>
          <w:p w14:paraId="1962487E" w14:textId="77777777" w:rsidR="00A7617F" w:rsidRDefault="00A7617F" w:rsidP="007F41E9"/>
        </w:tc>
      </w:tr>
    </w:tbl>
    <w:p w14:paraId="5B9B4AF0" w14:textId="77777777" w:rsidR="008F741B" w:rsidRDefault="008F741B" w:rsidP="00FF615D"/>
    <w:p w14:paraId="6F96BA38" w14:textId="77777777" w:rsidR="00A7617F" w:rsidRDefault="00A7617F" w:rsidP="007658C0">
      <w:r>
        <w:t xml:space="preserve">All submissions will be viewed by members of the EYF team and decisions on </w:t>
      </w:r>
      <w:r w:rsidR="007658C0">
        <w:t>acceptance</w:t>
      </w:r>
      <w:r>
        <w:t xml:space="preserve"> will be taken jointly. If accepted, you may be asked to give one or two workshops depending on time and numbers.</w:t>
      </w:r>
      <w:r w:rsidR="008963EB">
        <w:t xml:space="preserve"> Please note that we are unable to organise workshops on requested days, they are timetabled according to spaces available.</w:t>
      </w:r>
      <w:r w:rsidR="002A1623">
        <w:t xml:space="preserve"> We are not able to guarantee numbers for </w:t>
      </w:r>
      <w:r w:rsidR="00D1667B">
        <w:t>workshops.</w:t>
      </w:r>
    </w:p>
    <w:p w14:paraId="0472D8CE" w14:textId="77777777" w:rsidR="00A7617F" w:rsidRDefault="00A7617F" w:rsidP="00FF615D">
      <w:r>
        <w:t>Please send the form to:</w:t>
      </w:r>
    </w:p>
    <w:p w14:paraId="44F3FE06" w14:textId="77777777" w:rsidR="00EF3365" w:rsidRDefault="00D1667B" w:rsidP="007658C0">
      <w:pPr>
        <w:pStyle w:val="Heading2"/>
      </w:pPr>
      <w:r>
        <w:t>academic@edyoufest.com</w:t>
      </w:r>
    </w:p>
    <w:p w14:paraId="5F6505F1" w14:textId="77777777" w:rsidR="007658C0" w:rsidRDefault="007658C0" w:rsidP="00FF615D"/>
    <w:p w14:paraId="41A1DF9E" w14:textId="77777777" w:rsidR="00EF3365" w:rsidRDefault="00EF3365" w:rsidP="00FF615D">
      <w:r>
        <w:t>We thank you very much for submitting a request to deliver a workshop and helping us to make EdYOUfest a success once again.</w:t>
      </w:r>
    </w:p>
    <w:sectPr w:rsidR="00EF3365" w:rsidSect="00E363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89F51" w14:textId="77777777" w:rsidR="0075663E" w:rsidRDefault="0075663E" w:rsidP="00D3396B">
      <w:pPr>
        <w:spacing w:after="0" w:line="240" w:lineRule="auto"/>
      </w:pPr>
      <w:r>
        <w:separator/>
      </w:r>
    </w:p>
  </w:endnote>
  <w:endnote w:type="continuationSeparator" w:id="0">
    <w:p w14:paraId="4B5C6737" w14:textId="77777777" w:rsidR="0075663E" w:rsidRDefault="0075663E" w:rsidP="00D3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A9B5" w14:textId="4F2219A4" w:rsidR="00D3396B" w:rsidRPr="00D3396B" w:rsidRDefault="00D3396B" w:rsidP="00D3396B">
    <w:pPr>
      <w:pStyle w:val="Heading2"/>
      <w:shd w:val="clear" w:color="auto" w:fill="FFFFFF"/>
      <w:spacing w:before="0" w:after="375" w:line="750" w:lineRule="atLeast"/>
      <w:jc w:val="center"/>
      <w:rPr>
        <w:rFonts w:ascii="Comic Sans MS" w:hAnsi="Comic Sans MS"/>
        <w:color w:val="E20819"/>
        <w:sz w:val="32"/>
        <w:szCs w:val="32"/>
      </w:rPr>
    </w:pPr>
    <w:r w:rsidRPr="00D3396B">
      <w:rPr>
        <w:rFonts w:ascii="Comic Sans MS" w:hAnsi="Comic Sans MS"/>
        <w:color w:val="E20819"/>
        <w:sz w:val="32"/>
        <w:szCs w:val="32"/>
      </w:rPr>
      <w:t>18</w:t>
    </w:r>
    <w:r w:rsidRPr="00D3396B">
      <w:rPr>
        <w:rFonts w:ascii="Comic Sans MS" w:hAnsi="Comic Sans MS"/>
        <w:color w:val="E20819"/>
        <w:sz w:val="32"/>
        <w:szCs w:val="32"/>
        <w:vertAlign w:val="superscript"/>
      </w:rPr>
      <w:t>th</w:t>
    </w:r>
    <w:r w:rsidRPr="00D3396B">
      <w:rPr>
        <w:rFonts w:ascii="Comic Sans MS" w:hAnsi="Comic Sans MS"/>
        <w:color w:val="E20819"/>
        <w:sz w:val="32"/>
        <w:szCs w:val="32"/>
      </w:rPr>
      <w:t xml:space="preserve"> – 22</w:t>
    </w:r>
    <w:r w:rsidRPr="00D3396B">
      <w:rPr>
        <w:rFonts w:ascii="Comic Sans MS" w:hAnsi="Comic Sans MS"/>
        <w:color w:val="E20819"/>
        <w:sz w:val="32"/>
        <w:szCs w:val="32"/>
        <w:vertAlign w:val="superscript"/>
      </w:rPr>
      <w:t>nd</w:t>
    </w:r>
    <w:r w:rsidRPr="00D3396B">
      <w:rPr>
        <w:rFonts w:ascii="Comic Sans MS" w:hAnsi="Comic Sans MS"/>
        <w:color w:val="E20819"/>
        <w:sz w:val="32"/>
        <w:szCs w:val="32"/>
      </w:rPr>
      <w:t xml:space="preserve"> August </w:t>
    </w:r>
    <w:r>
      <w:rPr>
        <w:rFonts w:ascii="Comic Sans MS" w:hAnsi="Comic Sans MS"/>
        <w:color w:val="E20819"/>
        <w:sz w:val="32"/>
        <w:szCs w:val="32"/>
      </w:rPr>
      <w:t>2019 – “</w:t>
    </w:r>
    <w:r w:rsidRPr="00D3396B">
      <w:rPr>
        <w:rFonts w:ascii="Comic Sans MS" w:hAnsi="Comic Sans MS"/>
        <w:color w:val="E20819"/>
        <w:sz w:val="32"/>
        <w:szCs w:val="32"/>
      </w:rPr>
      <w:t>Millfield School</w:t>
    </w:r>
    <w:r>
      <w:rPr>
        <w:rFonts w:ascii="Comic Sans MS" w:hAnsi="Comic Sans MS"/>
        <w:color w:val="E20819"/>
        <w:sz w:val="32"/>
        <w:szCs w:val="32"/>
      </w:rPr>
      <w:t>”</w:t>
    </w:r>
    <w:r w:rsidRPr="00D3396B">
      <w:rPr>
        <w:rFonts w:ascii="Comic Sans MS" w:hAnsi="Comic Sans MS"/>
        <w:color w:val="E20819"/>
        <w:sz w:val="32"/>
        <w:szCs w:val="32"/>
      </w:rPr>
      <w:t xml:space="preserve"> – Street, UK</w:t>
    </w:r>
  </w:p>
  <w:p w14:paraId="42320790" w14:textId="77777777" w:rsidR="00D3396B" w:rsidRPr="00D3396B" w:rsidRDefault="00D3396B" w:rsidP="00D33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77B61" w14:textId="77777777" w:rsidR="0075663E" w:rsidRDefault="0075663E" w:rsidP="00D3396B">
      <w:pPr>
        <w:spacing w:after="0" w:line="240" w:lineRule="auto"/>
      </w:pPr>
      <w:r>
        <w:separator/>
      </w:r>
    </w:p>
  </w:footnote>
  <w:footnote w:type="continuationSeparator" w:id="0">
    <w:p w14:paraId="412794FD" w14:textId="77777777" w:rsidR="0075663E" w:rsidRDefault="0075663E" w:rsidP="00D3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934F" w14:textId="4D8270AC" w:rsidR="00D3396B" w:rsidRDefault="00D339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29568B" wp14:editId="0ED8E997">
          <wp:simplePos x="0" y="0"/>
          <wp:positionH relativeFrom="column">
            <wp:posOffset>565548</wp:posOffset>
          </wp:positionH>
          <wp:positionV relativeFrom="paragraph">
            <wp:posOffset>-148789</wp:posOffset>
          </wp:positionV>
          <wp:extent cx="4503760" cy="11259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201809211249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60" cy="112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E7E"/>
    <w:multiLevelType w:val="hybridMultilevel"/>
    <w:tmpl w:val="B6F41F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15D"/>
    <w:rsid w:val="000F5B16"/>
    <w:rsid w:val="002A1623"/>
    <w:rsid w:val="00300ABA"/>
    <w:rsid w:val="00444B70"/>
    <w:rsid w:val="00455D40"/>
    <w:rsid w:val="0075663E"/>
    <w:rsid w:val="007658C0"/>
    <w:rsid w:val="007F41E9"/>
    <w:rsid w:val="008963EB"/>
    <w:rsid w:val="008F741B"/>
    <w:rsid w:val="00A22D84"/>
    <w:rsid w:val="00A7617F"/>
    <w:rsid w:val="00C52C1B"/>
    <w:rsid w:val="00D1667B"/>
    <w:rsid w:val="00D3396B"/>
    <w:rsid w:val="00E36384"/>
    <w:rsid w:val="00EC5796"/>
    <w:rsid w:val="00EF3365"/>
    <w:rsid w:val="00FD10F2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DA2B"/>
  <w15:docId w15:val="{18F9AA2A-D119-C446-88B3-79F1EAA1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5D"/>
    <w:pPr>
      <w:ind w:left="720"/>
      <w:contextualSpacing/>
    </w:pPr>
  </w:style>
  <w:style w:type="table" w:styleId="TableGrid">
    <w:name w:val="Table Grid"/>
    <w:basedOn w:val="TableNormal"/>
    <w:uiPriority w:val="59"/>
    <w:rsid w:val="000F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5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4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3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6B"/>
  </w:style>
  <w:style w:type="paragraph" w:styleId="Footer">
    <w:name w:val="footer"/>
    <w:basedOn w:val="Normal"/>
    <w:link w:val="FooterChar"/>
    <w:uiPriority w:val="99"/>
    <w:unhideWhenUsed/>
    <w:rsid w:val="00D3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6B"/>
  </w:style>
  <w:style w:type="character" w:customStyle="1" w:styleId="Heading1Char">
    <w:name w:val="Heading 1 Char"/>
    <w:basedOn w:val="DefaultParagraphFont"/>
    <w:link w:val="Heading1"/>
    <w:uiPriority w:val="9"/>
    <w:rsid w:val="00D3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59C1-DCA6-5248-9D7D-AD504532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steveh</dc:creator>
  <cp:lastModifiedBy>Microsoft Office User</cp:lastModifiedBy>
  <cp:revision>13</cp:revision>
  <dcterms:created xsi:type="dcterms:W3CDTF">2018-10-22T10:26:00Z</dcterms:created>
  <dcterms:modified xsi:type="dcterms:W3CDTF">2018-11-11T14:12:00Z</dcterms:modified>
</cp:coreProperties>
</file>