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206"/>
        <w:tblW w:w="0" w:type="auto"/>
        <w:tblLook w:val="04A0" w:firstRow="1" w:lastRow="0" w:firstColumn="1" w:lastColumn="0" w:noHBand="0" w:noVBand="1"/>
      </w:tblPr>
      <w:tblGrid>
        <w:gridCol w:w="1294"/>
        <w:gridCol w:w="1223"/>
        <w:gridCol w:w="2127"/>
        <w:gridCol w:w="3263"/>
        <w:gridCol w:w="1109"/>
      </w:tblGrid>
      <w:tr w:rsidR="00600F95" w:rsidRPr="004F3009" w14:paraId="30B9C262" w14:textId="77777777" w:rsidTr="009A147D">
        <w:tc>
          <w:tcPr>
            <w:tcW w:w="1294" w:type="dxa"/>
            <w:shd w:val="clear" w:color="auto" w:fill="FFFFFF" w:themeFill="background1"/>
          </w:tcPr>
          <w:p w14:paraId="71680389" w14:textId="77777777" w:rsidR="006F0CA5" w:rsidRPr="004F3009" w:rsidRDefault="006F0CA5" w:rsidP="006A2310">
            <w:pPr>
              <w:shd w:val="clear" w:color="auto" w:fill="FFFFFF" w:themeFill="background1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4F3009">
              <w:rPr>
                <w:rFonts w:cstheme="minorHAnsi"/>
                <w:b/>
                <w:bCs/>
                <w:color w:val="0070C0"/>
                <w:sz w:val="16"/>
                <w:szCs w:val="16"/>
              </w:rPr>
              <w:t xml:space="preserve">Session </w:t>
            </w:r>
          </w:p>
        </w:tc>
        <w:tc>
          <w:tcPr>
            <w:tcW w:w="1223" w:type="dxa"/>
            <w:shd w:val="clear" w:color="auto" w:fill="FFFFFF" w:themeFill="background1"/>
          </w:tcPr>
          <w:p w14:paraId="3E5C9C93" w14:textId="047B0086" w:rsidR="006F0CA5" w:rsidRPr="004F3009" w:rsidRDefault="00E05ECD" w:rsidP="006A2310">
            <w:pPr>
              <w:shd w:val="clear" w:color="auto" w:fill="FFFFFF" w:themeFill="background1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4F3009">
              <w:rPr>
                <w:rFonts w:cstheme="minorHAnsi"/>
                <w:b/>
                <w:bCs/>
                <w:color w:val="0070C0"/>
                <w:sz w:val="16"/>
                <w:szCs w:val="16"/>
              </w:rPr>
              <w:t xml:space="preserve">Target audience </w:t>
            </w:r>
            <w:r w:rsidR="006F0CA5" w:rsidRPr="004F3009">
              <w:rPr>
                <w:rFonts w:cstheme="minorHAnsi"/>
                <w:b/>
                <w:bCs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shd w:val="clear" w:color="auto" w:fill="FFFFFF" w:themeFill="background1"/>
          </w:tcPr>
          <w:p w14:paraId="01EF8C59" w14:textId="77777777" w:rsidR="006F0CA5" w:rsidRPr="004F3009" w:rsidRDefault="006F0CA5" w:rsidP="006A2310">
            <w:pPr>
              <w:shd w:val="clear" w:color="auto" w:fill="FFFFFF" w:themeFill="background1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4F3009">
              <w:rPr>
                <w:rFonts w:cstheme="minorHAnsi"/>
                <w:b/>
                <w:bCs/>
                <w:color w:val="0070C0"/>
                <w:sz w:val="16"/>
                <w:szCs w:val="16"/>
              </w:rPr>
              <w:t xml:space="preserve">Session outcomes </w:t>
            </w:r>
          </w:p>
        </w:tc>
        <w:tc>
          <w:tcPr>
            <w:tcW w:w="3263" w:type="dxa"/>
            <w:shd w:val="clear" w:color="auto" w:fill="FFFFFF" w:themeFill="background1"/>
          </w:tcPr>
          <w:p w14:paraId="5DE7D6BF" w14:textId="77777777" w:rsidR="006F0CA5" w:rsidRPr="004F3009" w:rsidRDefault="006F0CA5" w:rsidP="006A2310">
            <w:pPr>
              <w:shd w:val="clear" w:color="auto" w:fill="FFFFFF" w:themeFill="background1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4F3009">
              <w:rPr>
                <w:rFonts w:cstheme="minorHAnsi"/>
                <w:b/>
                <w:bCs/>
                <w:color w:val="0070C0"/>
                <w:sz w:val="16"/>
                <w:szCs w:val="16"/>
              </w:rPr>
              <w:t xml:space="preserve">Topics covered in the session </w:t>
            </w:r>
          </w:p>
        </w:tc>
        <w:tc>
          <w:tcPr>
            <w:tcW w:w="1109" w:type="dxa"/>
            <w:shd w:val="clear" w:color="auto" w:fill="FFFFFF" w:themeFill="background1"/>
          </w:tcPr>
          <w:p w14:paraId="222641DF" w14:textId="77777777" w:rsidR="006F0CA5" w:rsidRPr="004F3009" w:rsidRDefault="006F0CA5" w:rsidP="006A2310">
            <w:pPr>
              <w:shd w:val="clear" w:color="auto" w:fill="FFFFFF" w:themeFill="background1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4F3009">
              <w:rPr>
                <w:rFonts w:cstheme="minorHAnsi"/>
                <w:b/>
                <w:bCs/>
                <w:color w:val="0070C0"/>
                <w:sz w:val="16"/>
                <w:szCs w:val="16"/>
              </w:rPr>
              <w:t xml:space="preserve">Session dates with Ms teams link </w:t>
            </w:r>
          </w:p>
        </w:tc>
      </w:tr>
      <w:tr w:rsidR="00600F95" w:rsidRPr="004F3009" w14:paraId="01A6AFE1" w14:textId="77777777" w:rsidTr="004F3009">
        <w:trPr>
          <w:trHeight w:val="3214"/>
        </w:trPr>
        <w:tc>
          <w:tcPr>
            <w:tcW w:w="1294" w:type="dxa"/>
          </w:tcPr>
          <w:p w14:paraId="6162F02F" w14:textId="77777777" w:rsidR="006F0CA5" w:rsidRPr="004F3009" w:rsidRDefault="006F0CA5" w:rsidP="006A2310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r w:rsidRPr="004F3009">
              <w:rPr>
                <w:rFonts w:cstheme="minorHAnsi"/>
                <w:sz w:val="16"/>
                <w:szCs w:val="16"/>
              </w:rPr>
              <w:t xml:space="preserve">Equality and Human rights </w:t>
            </w:r>
          </w:p>
        </w:tc>
        <w:tc>
          <w:tcPr>
            <w:tcW w:w="1223" w:type="dxa"/>
          </w:tcPr>
          <w:p w14:paraId="2BA518F6" w14:textId="77777777" w:rsidR="006F0CA5" w:rsidRPr="004F3009" w:rsidRDefault="006F0CA5" w:rsidP="006A2310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r w:rsidRPr="004F3009">
              <w:rPr>
                <w:rFonts w:cstheme="minorHAnsi"/>
                <w:sz w:val="16"/>
                <w:szCs w:val="16"/>
              </w:rPr>
              <w:t>Anyone working in primary care</w:t>
            </w:r>
          </w:p>
          <w:p w14:paraId="77BB5FB1" w14:textId="77777777" w:rsidR="006F0CA5" w:rsidRPr="004F3009" w:rsidRDefault="006F0CA5" w:rsidP="006A2310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  <w:p w14:paraId="6A5310B2" w14:textId="77777777" w:rsidR="006F0CA5" w:rsidRPr="004F3009" w:rsidRDefault="006F0CA5" w:rsidP="006A2310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r w:rsidRPr="004F3009">
              <w:rPr>
                <w:rFonts w:cstheme="minorHAnsi"/>
                <w:sz w:val="16"/>
                <w:szCs w:val="16"/>
              </w:rPr>
              <w:t xml:space="preserve">Multi-disciplinary approach </w:t>
            </w:r>
          </w:p>
        </w:tc>
        <w:tc>
          <w:tcPr>
            <w:tcW w:w="2127" w:type="dxa"/>
          </w:tcPr>
          <w:p w14:paraId="0FB45F33" w14:textId="77777777" w:rsidR="006F0CA5" w:rsidRPr="004F3009" w:rsidRDefault="006F0CA5" w:rsidP="006A2310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r w:rsidRPr="004F3009">
              <w:rPr>
                <w:rFonts w:cstheme="minorHAnsi"/>
                <w:sz w:val="16"/>
                <w:szCs w:val="16"/>
              </w:rPr>
              <w:t xml:space="preserve">Increased  knowledge around equality and the law </w:t>
            </w:r>
          </w:p>
          <w:p w14:paraId="15B4D589" w14:textId="77777777" w:rsidR="006F0CA5" w:rsidRPr="004F3009" w:rsidRDefault="006F0CA5" w:rsidP="006A2310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  <w:p w14:paraId="5570B07A" w14:textId="77777777" w:rsidR="006F0CA5" w:rsidRPr="004F3009" w:rsidRDefault="006F0CA5" w:rsidP="006A2310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r w:rsidRPr="004F3009">
              <w:rPr>
                <w:rFonts w:cstheme="minorHAnsi"/>
                <w:sz w:val="16"/>
                <w:szCs w:val="16"/>
              </w:rPr>
              <w:t xml:space="preserve">Increased knowledge and skill around aligning equality and health inequalities </w:t>
            </w:r>
          </w:p>
          <w:p w14:paraId="5F2F0BA4" w14:textId="77777777" w:rsidR="006F0CA5" w:rsidRPr="004F3009" w:rsidRDefault="006F0CA5" w:rsidP="006A2310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  <w:p w14:paraId="2ADE6BD2" w14:textId="77777777" w:rsidR="006F0CA5" w:rsidRPr="004F3009" w:rsidRDefault="006F0CA5" w:rsidP="006A2310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r w:rsidRPr="004F3009">
              <w:rPr>
                <w:rFonts w:cstheme="minorHAnsi"/>
                <w:sz w:val="16"/>
                <w:szCs w:val="16"/>
              </w:rPr>
              <w:t xml:space="preserve">Increase knowledge  and insight from other delegates around challenges and innovative thinking around positive action </w:t>
            </w:r>
          </w:p>
        </w:tc>
        <w:tc>
          <w:tcPr>
            <w:tcW w:w="3263" w:type="dxa"/>
          </w:tcPr>
          <w:p w14:paraId="31DB1794" w14:textId="77777777" w:rsidR="006F0CA5" w:rsidRPr="004F3009" w:rsidRDefault="006F0CA5" w:rsidP="006A2310">
            <w:pPr>
              <w:shd w:val="clear" w:color="auto" w:fill="FFFFFF" w:themeFill="background1"/>
              <w:spacing w:before="100" w:beforeAutospacing="1" w:after="120"/>
              <w:rPr>
                <w:rFonts w:cstheme="minorHAnsi"/>
                <w:color w:val="212B32"/>
                <w:sz w:val="16"/>
                <w:szCs w:val="16"/>
              </w:rPr>
            </w:pPr>
            <w:r w:rsidRPr="004F3009">
              <w:rPr>
                <w:rFonts w:cstheme="minorHAnsi"/>
                <w:color w:val="212B32"/>
                <w:sz w:val="16"/>
                <w:szCs w:val="16"/>
              </w:rPr>
              <w:t>Looking at data – health inequalities of your population, how can you shape your services when thinking about inclusion?</w:t>
            </w:r>
          </w:p>
          <w:p w14:paraId="3D245CC3" w14:textId="77777777" w:rsidR="006F0CA5" w:rsidRPr="004F3009" w:rsidRDefault="006F0CA5" w:rsidP="006A2310">
            <w:pPr>
              <w:shd w:val="clear" w:color="auto" w:fill="FFFFFF" w:themeFill="background1"/>
              <w:spacing w:before="100" w:beforeAutospacing="1" w:after="120"/>
              <w:rPr>
                <w:rFonts w:cstheme="minorHAnsi"/>
                <w:color w:val="212B32"/>
                <w:sz w:val="16"/>
                <w:szCs w:val="16"/>
              </w:rPr>
            </w:pPr>
            <w:r w:rsidRPr="004F3009">
              <w:rPr>
                <w:rFonts w:cstheme="minorHAnsi"/>
                <w:color w:val="212B32"/>
                <w:sz w:val="16"/>
                <w:szCs w:val="16"/>
              </w:rPr>
              <w:t>Equality Impact Assessment – reviewing your responsibility around due regard.</w:t>
            </w:r>
          </w:p>
          <w:p w14:paraId="37077012" w14:textId="77777777" w:rsidR="006F0CA5" w:rsidRPr="004F3009" w:rsidRDefault="006F0CA5" w:rsidP="006A2310">
            <w:pPr>
              <w:shd w:val="clear" w:color="auto" w:fill="FFFFFF" w:themeFill="background1"/>
              <w:spacing w:before="100" w:beforeAutospacing="1" w:after="120"/>
              <w:rPr>
                <w:rFonts w:cstheme="minorHAnsi"/>
                <w:color w:val="212B32"/>
                <w:sz w:val="16"/>
                <w:szCs w:val="16"/>
              </w:rPr>
            </w:pPr>
            <w:r w:rsidRPr="004F3009">
              <w:rPr>
                <w:rFonts w:cstheme="minorHAnsi"/>
                <w:color w:val="212B32"/>
                <w:sz w:val="16"/>
                <w:szCs w:val="16"/>
              </w:rPr>
              <w:t>What are the 9 protected characteristics and your legal responsibilities?</w:t>
            </w:r>
          </w:p>
          <w:p w14:paraId="3363241A" w14:textId="77777777" w:rsidR="006F0CA5" w:rsidRPr="004F3009" w:rsidRDefault="006F0CA5" w:rsidP="006A2310">
            <w:pPr>
              <w:shd w:val="clear" w:color="auto" w:fill="FFFFFF" w:themeFill="background1"/>
              <w:spacing w:before="100" w:beforeAutospacing="1"/>
              <w:rPr>
                <w:rFonts w:cstheme="minorHAnsi"/>
                <w:color w:val="212B32"/>
                <w:sz w:val="16"/>
                <w:szCs w:val="16"/>
              </w:rPr>
            </w:pPr>
            <w:r w:rsidRPr="004F3009">
              <w:rPr>
                <w:rFonts w:cstheme="minorHAnsi"/>
                <w:color w:val="212B32"/>
                <w:sz w:val="16"/>
                <w:szCs w:val="16"/>
              </w:rPr>
              <w:t>Connecting to inclusion networks.</w:t>
            </w:r>
          </w:p>
          <w:p w14:paraId="7D6CD0CF" w14:textId="77777777" w:rsidR="006F0CA5" w:rsidRPr="004F3009" w:rsidRDefault="006F0CA5" w:rsidP="006A2310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</w:tcPr>
          <w:p w14:paraId="2756F51C" w14:textId="0EDA1C56" w:rsidR="00196028" w:rsidRPr="004F3009" w:rsidRDefault="008C4E74" w:rsidP="00196028">
            <w:pPr>
              <w:spacing w:after="160" w:line="259" w:lineRule="auto"/>
              <w:rPr>
                <w:rFonts w:ascii="Segoe UI" w:hAnsi="Segoe UI" w:cs="Segoe UI"/>
                <w:color w:val="252424"/>
                <w:sz w:val="16"/>
                <w:szCs w:val="16"/>
                <w:lang w:val="en-US"/>
              </w:rPr>
            </w:pPr>
            <w:r w:rsidRPr="004F3009">
              <w:rPr>
                <w:rFonts w:ascii="Segoe UI" w:hAnsi="Segoe UI" w:cs="Segoe UI"/>
                <w:color w:val="252424"/>
                <w:sz w:val="16"/>
                <w:szCs w:val="16"/>
                <w:lang w:val="en-US"/>
              </w:rPr>
              <w:t>6</w:t>
            </w:r>
            <w:r w:rsidRPr="004F3009">
              <w:rPr>
                <w:rFonts w:ascii="Segoe UI" w:hAnsi="Segoe UI" w:cs="Segoe UI"/>
                <w:color w:val="252424"/>
                <w:sz w:val="16"/>
                <w:szCs w:val="16"/>
                <w:vertAlign w:val="superscript"/>
                <w:lang w:val="en-US"/>
              </w:rPr>
              <w:t>th</w:t>
            </w:r>
            <w:r w:rsidRPr="004F3009">
              <w:rPr>
                <w:rFonts w:ascii="Segoe UI" w:hAnsi="Segoe UI" w:cs="Segoe UI"/>
                <w:color w:val="252424"/>
                <w:sz w:val="16"/>
                <w:szCs w:val="16"/>
                <w:lang w:val="en-US"/>
              </w:rPr>
              <w:t xml:space="preserve"> </w:t>
            </w:r>
            <w:r w:rsidR="00C6482B" w:rsidRPr="004F3009">
              <w:rPr>
                <w:rFonts w:ascii="Segoe UI" w:hAnsi="Segoe UI" w:cs="Segoe UI"/>
                <w:color w:val="252424"/>
                <w:sz w:val="16"/>
                <w:szCs w:val="16"/>
                <w:lang w:val="en-US"/>
              </w:rPr>
              <w:t>Feb-10-11:3</w:t>
            </w:r>
            <w:r w:rsidR="004F3009" w:rsidRPr="004F3009">
              <w:rPr>
                <w:rFonts w:ascii="Segoe UI" w:hAnsi="Segoe UI" w:cs="Segoe UI"/>
                <w:color w:val="252424"/>
                <w:sz w:val="16"/>
                <w:szCs w:val="16"/>
                <w:lang w:val="en-US"/>
              </w:rPr>
              <w:t>0</w:t>
            </w:r>
            <w:r w:rsidRPr="004F3009">
              <w:rPr>
                <w:rFonts w:ascii="Segoe UI" w:hAnsi="Segoe UI" w:cs="Segoe UI"/>
                <w:color w:val="252424"/>
                <w:sz w:val="16"/>
                <w:szCs w:val="16"/>
                <w:lang w:val="en-US"/>
              </w:rPr>
              <w:t xml:space="preserve">- </w:t>
            </w:r>
            <w:hyperlink r:id="rId5" w:tgtFrame="_blank" w:history="1">
              <w:r w:rsidR="00196028" w:rsidRPr="004F3009">
                <w:rPr>
                  <w:rStyle w:val="Hyperlink"/>
                  <w:rFonts w:ascii="Segoe UI Semibold" w:hAnsi="Segoe UI Semibold" w:cs="Segoe UI Semibold"/>
                  <w:color w:val="6264A7"/>
                  <w:sz w:val="16"/>
                  <w:szCs w:val="16"/>
                  <w:lang w:val="en-US"/>
                </w:rPr>
                <w:t>Click here to join the meeting</w:t>
              </w:r>
            </w:hyperlink>
            <w:r w:rsidRPr="004F3009">
              <w:rPr>
                <w:rFonts w:ascii="Segoe UI" w:hAnsi="Segoe UI" w:cs="Segoe UI"/>
                <w:color w:val="252424"/>
                <w:sz w:val="16"/>
                <w:szCs w:val="16"/>
                <w:lang w:val="en-US"/>
              </w:rPr>
              <w:t>.</w:t>
            </w:r>
            <w:r w:rsidR="00196028" w:rsidRPr="004F3009">
              <w:rPr>
                <w:rFonts w:ascii="Segoe UI" w:hAnsi="Segoe UI" w:cs="Segoe UI"/>
                <w:color w:val="252424"/>
                <w:sz w:val="16"/>
                <w:szCs w:val="16"/>
                <w:lang w:val="en-US"/>
              </w:rPr>
              <w:t xml:space="preserve"> </w:t>
            </w:r>
          </w:p>
          <w:p w14:paraId="0A620A7F" w14:textId="77777777" w:rsidR="009612E4" w:rsidRPr="004F3009" w:rsidRDefault="009612E4" w:rsidP="00196028">
            <w:pPr>
              <w:spacing w:after="160" w:line="259" w:lineRule="auto"/>
              <w:rPr>
                <w:rFonts w:ascii="Segoe UI" w:hAnsi="Segoe UI" w:cs="Segoe UI"/>
                <w:color w:val="252424"/>
                <w:sz w:val="16"/>
                <w:szCs w:val="16"/>
                <w:lang w:val="en-US"/>
              </w:rPr>
            </w:pPr>
          </w:p>
          <w:p w14:paraId="29E5E06A" w14:textId="3285CD4B" w:rsidR="009612E4" w:rsidRPr="004F3009" w:rsidRDefault="009612E4" w:rsidP="00196028">
            <w:pPr>
              <w:rPr>
                <w:rFonts w:ascii="Segoe UI" w:hAnsi="Segoe UI" w:cs="Segoe UI"/>
                <w:color w:val="252424"/>
                <w:sz w:val="16"/>
                <w:szCs w:val="16"/>
                <w:lang w:val="en-US"/>
              </w:rPr>
            </w:pPr>
            <w:r w:rsidRPr="004F3009">
              <w:rPr>
                <w:rFonts w:ascii="Segoe UI" w:hAnsi="Segoe UI" w:cs="Segoe UI"/>
                <w:color w:val="252424"/>
                <w:sz w:val="16"/>
                <w:szCs w:val="16"/>
                <w:lang w:val="en-US"/>
              </w:rPr>
              <w:t>5</w:t>
            </w:r>
            <w:r w:rsidRPr="004F3009">
              <w:rPr>
                <w:rFonts w:ascii="Segoe UI" w:hAnsi="Segoe UI" w:cs="Segoe UI"/>
                <w:color w:val="252424"/>
                <w:sz w:val="16"/>
                <w:szCs w:val="16"/>
                <w:vertAlign w:val="superscript"/>
                <w:lang w:val="en-US"/>
              </w:rPr>
              <w:t>th</w:t>
            </w:r>
            <w:r w:rsidRPr="004F3009">
              <w:rPr>
                <w:rFonts w:ascii="Segoe UI" w:hAnsi="Segoe UI" w:cs="Segoe UI"/>
                <w:color w:val="252424"/>
                <w:sz w:val="16"/>
                <w:szCs w:val="16"/>
                <w:lang w:val="en-US"/>
              </w:rPr>
              <w:t xml:space="preserve"> March 1:30-3pm </w:t>
            </w:r>
          </w:p>
          <w:p w14:paraId="52938D75" w14:textId="76EA20D7" w:rsidR="008C4E74" w:rsidRPr="004F3009" w:rsidRDefault="00C45E0E" w:rsidP="004F3009">
            <w:pPr>
              <w:spacing w:after="160" w:line="259" w:lineRule="auto"/>
              <w:rPr>
                <w:rFonts w:ascii="Segoe UI" w:hAnsi="Segoe UI" w:cs="Segoe UI"/>
                <w:color w:val="252424"/>
                <w:sz w:val="16"/>
                <w:szCs w:val="16"/>
                <w:lang w:val="en-US"/>
              </w:rPr>
            </w:pPr>
            <w:hyperlink r:id="rId6" w:tgtFrame="_blank" w:history="1">
              <w:r w:rsidR="004F3009" w:rsidRPr="004F3009">
                <w:rPr>
                  <w:rStyle w:val="Hyperlink"/>
                  <w:rFonts w:ascii="Segoe UI Semibold" w:hAnsi="Segoe UI Semibold" w:cs="Segoe UI Semibold"/>
                  <w:color w:val="6264A7"/>
                  <w:sz w:val="16"/>
                  <w:szCs w:val="16"/>
                  <w:lang w:val="en-US"/>
                </w:rPr>
                <w:t>Click here to join the meeting</w:t>
              </w:r>
            </w:hyperlink>
            <w:r w:rsidR="004F3009" w:rsidRPr="004F3009">
              <w:rPr>
                <w:rFonts w:ascii="Segoe UI" w:hAnsi="Segoe UI" w:cs="Segoe UI"/>
                <w:color w:val="252424"/>
                <w:sz w:val="16"/>
                <w:szCs w:val="16"/>
                <w:lang w:val="en-US"/>
              </w:rPr>
              <w:t xml:space="preserve"> </w:t>
            </w:r>
          </w:p>
        </w:tc>
      </w:tr>
      <w:tr w:rsidR="00600F95" w:rsidRPr="004F3009" w14:paraId="4371EDAA" w14:textId="77777777" w:rsidTr="009A147D">
        <w:tc>
          <w:tcPr>
            <w:tcW w:w="1294" w:type="dxa"/>
          </w:tcPr>
          <w:p w14:paraId="72B5ED34" w14:textId="77777777" w:rsidR="006F0CA5" w:rsidRPr="004F3009" w:rsidRDefault="006F0CA5" w:rsidP="006A2310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23" w:type="dxa"/>
          </w:tcPr>
          <w:p w14:paraId="4859D303" w14:textId="77777777" w:rsidR="006F0CA5" w:rsidRPr="004F3009" w:rsidRDefault="006F0CA5" w:rsidP="006A2310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14:paraId="3900E77E" w14:textId="77777777" w:rsidR="006F0CA5" w:rsidRPr="004F3009" w:rsidRDefault="006F0CA5" w:rsidP="006A2310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63" w:type="dxa"/>
          </w:tcPr>
          <w:p w14:paraId="72BD9899" w14:textId="77777777" w:rsidR="006F0CA5" w:rsidRPr="004F3009" w:rsidRDefault="006F0CA5" w:rsidP="006A2310">
            <w:pPr>
              <w:shd w:val="clear" w:color="auto" w:fill="FFFFFF" w:themeFill="background1"/>
              <w:spacing w:before="100" w:beforeAutospacing="1" w:after="120"/>
              <w:rPr>
                <w:rFonts w:cstheme="minorHAnsi"/>
                <w:color w:val="212B32"/>
                <w:sz w:val="16"/>
                <w:szCs w:val="16"/>
              </w:rPr>
            </w:pPr>
          </w:p>
        </w:tc>
        <w:tc>
          <w:tcPr>
            <w:tcW w:w="1109" w:type="dxa"/>
          </w:tcPr>
          <w:p w14:paraId="6E941EE3" w14:textId="77777777" w:rsidR="006F0CA5" w:rsidRPr="004F3009" w:rsidRDefault="006F0CA5" w:rsidP="006A2310">
            <w:pPr>
              <w:shd w:val="clear" w:color="auto" w:fill="FFFFFF" w:themeFill="background1"/>
              <w:spacing w:before="100" w:beforeAutospacing="1" w:after="120"/>
              <w:rPr>
                <w:rFonts w:cstheme="minorHAnsi"/>
                <w:color w:val="212B32"/>
                <w:sz w:val="16"/>
                <w:szCs w:val="16"/>
              </w:rPr>
            </w:pPr>
          </w:p>
        </w:tc>
      </w:tr>
      <w:tr w:rsidR="00600F95" w:rsidRPr="004F3009" w14:paraId="01FBE8DE" w14:textId="77777777" w:rsidTr="009A147D">
        <w:tc>
          <w:tcPr>
            <w:tcW w:w="1294" w:type="dxa"/>
          </w:tcPr>
          <w:p w14:paraId="04B76EB3" w14:textId="77777777" w:rsidR="006F0CA5" w:rsidRPr="004F3009" w:rsidRDefault="006F0CA5" w:rsidP="006A2310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r w:rsidRPr="004F3009">
              <w:rPr>
                <w:rFonts w:cstheme="minorHAnsi"/>
                <w:sz w:val="16"/>
                <w:szCs w:val="16"/>
              </w:rPr>
              <w:t xml:space="preserve">Inclusive recruitment </w:t>
            </w:r>
          </w:p>
        </w:tc>
        <w:tc>
          <w:tcPr>
            <w:tcW w:w="1223" w:type="dxa"/>
          </w:tcPr>
          <w:p w14:paraId="6CDB9DD1" w14:textId="77777777" w:rsidR="006F0CA5" w:rsidRPr="004F3009" w:rsidRDefault="00B963F1" w:rsidP="006A2310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r w:rsidRPr="004F3009">
              <w:rPr>
                <w:rFonts w:cstheme="minorHAnsi"/>
                <w:sz w:val="16"/>
                <w:szCs w:val="16"/>
              </w:rPr>
              <w:t xml:space="preserve">Practice managers </w:t>
            </w:r>
          </w:p>
          <w:p w14:paraId="4A41EEAB" w14:textId="77777777" w:rsidR="00B963F1" w:rsidRPr="004F3009" w:rsidRDefault="00B963F1" w:rsidP="006A2310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  <w:p w14:paraId="4DB92B44" w14:textId="77777777" w:rsidR="00B963F1" w:rsidRPr="004F3009" w:rsidRDefault="00B963F1" w:rsidP="006A2310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r w:rsidRPr="004F3009">
              <w:rPr>
                <w:rFonts w:cstheme="minorHAnsi"/>
                <w:sz w:val="16"/>
                <w:szCs w:val="16"/>
              </w:rPr>
              <w:t xml:space="preserve">Practice partners </w:t>
            </w:r>
          </w:p>
          <w:p w14:paraId="3031D33E" w14:textId="77777777" w:rsidR="00B963F1" w:rsidRPr="004F3009" w:rsidRDefault="00B963F1" w:rsidP="006A2310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  <w:p w14:paraId="0C1E77A3" w14:textId="23621F1C" w:rsidR="00B963F1" w:rsidRPr="004F3009" w:rsidRDefault="00600F95" w:rsidP="006A2310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r w:rsidRPr="004F3009">
              <w:rPr>
                <w:rFonts w:cstheme="minorHAnsi"/>
                <w:sz w:val="16"/>
                <w:szCs w:val="16"/>
              </w:rPr>
              <w:t xml:space="preserve">Staff involved in </w:t>
            </w:r>
            <w:r w:rsidR="00B963F1" w:rsidRPr="004F3009">
              <w:rPr>
                <w:rFonts w:cstheme="minorHAnsi"/>
                <w:sz w:val="16"/>
                <w:szCs w:val="16"/>
              </w:rPr>
              <w:t xml:space="preserve">Recruitment </w:t>
            </w:r>
          </w:p>
        </w:tc>
        <w:tc>
          <w:tcPr>
            <w:tcW w:w="2127" w:type="dxa"/>
          </w:tcPr>
          <w:p w14:paraId="07E05AF2" w14:textId="77777777" w:rsidR="006F0CA5" w:rsidRPr="004F3009" w:rsidRDefault="006F0CA5" w:rsidP="006A2310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r w:rsidRPr="004F3009">
              <w:rPr>
                <w:rFonts w:cstheme="minorHAnsi"/>
                <w:sz w:val="16"/>
                <w:szCs w:val="16"/>
              </w:rPr>
              <w:t xml:space="preserve">Increased knowledge around how to embed equality into the recruitment process, policy, and behaviours.  </w:t>
            </w:r>
          </w:p>
          <w:p w14:paraId="450DA844" w14:textId="77777777" w:rsidR="006F0CA5" w:rsidRPr="004F3009" w:rsidRDefault="006F0CA5" w:rsidP="006A2310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  <w:p w14:paraId="37FD14F1" w14:textId="77777777" w:rsidR="006F0CA5" w:rsidRPr="004F3009" w:rsidRDefault="006F0CA5" w:rsidP="006A2310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r w:rsidRPr="004F3009">
              <w:rPr>
                <w:rFonts w:cstheme="minorHAnsi"/>
                <w:sz w:val="16"/>
                <w:szCs w:val="16"/>
              </w:rPr>
              <w:t>Increase knowledge and insight from other delegates around challenges and innovative thinking around positive action throughout the touch points of the recruitment pathway.</w:t>
            </w:r>
          </w:p>
        </w:tc>
        <w:tc>
          <w:tcPr>
            <w:tcW w:w="3263" w:type="dxa"/>
          </w:tcPr>
          <w:p w14:paraId="03192C09" w14:textId="4F47D68A" w:rsidR="006F0CA5" w:rsidRPr="004F3009" w:rsidRDefault="006F0CA5" w:rsidP="006A2310">
            <w:pPr>
              <w:shd w:val="clear" w:color="auto" w:fill="FFFFFF" w:themeFill="background1"/>
              <w:spacing w:before="100" w:beforeAutospacing="1" w:after="120"/>
              <w:rPr>
                <w:rFonts w:cstheme="minorHAnsi"/>
                <w:color w:val="212B32"/>
                <w:sz w:val="16"/>
                <w:szCs w:val="16"/>
              </w:rPr>
            </w:pPr>
            <w:r w:rsidRPr="004F3009">
              <w:rPr>
                <w:rFonts w:cstheme="minorHAnsi"/>
                <w:color w:val="212B32"/>
                <w:sz w:val="16"/>
                <w:szCs w:val="16"/>
              </w:rPr>
              <w:t xml:space="preserve">A one-workforce approach to recruitment and talent : Overhaul of Recruitment processes linked to the </w:t>
            </w:r>
            <w:r w:rsidR="00600F95" w:rsidRPr="004F3009">
              <w:rPr>
                <w:rFonts w:cstheme="minorHAnsi"/>
                <w:color w:val="212B32"/>
                <w:sz w:val="16"/>
                <w:szCs w:val="16"/>
              </w:rPr>
              <w:t>high-impact</w:t>
            </w:r>
            <w:r w:rsidRPr="004F3009">
              <w:rPr>
                <w:rFonts w:cstheme="minorHAnsi"/>
                <w:color w:val="212B32"/>
                <w:sz w:val="16"/>
                <w:szCs w:val="16"/>
              </w:rPr>
              <w:t xml:space="preserve"> actions set by the national EDI plan. </w:t>
            </w:r>
          </w:p>
          <w:p w14:paraId="77BAF782" w14:textId="77777777" w:rsidR="006F0CA5" w:rsidRPr="004F3009" w:rsidRDefault="006F0CA5" w:rsidP="006A2310">
            <w:pPr>
              <w:shd w:val="clear" w:color="auto" w:fill="FFFFFF" w:themeFill="background1"/>
              <w:spacing w:before="100" w:beforeAutospacing="1" w:after="120"/>
              <w:rPr>
                <w:rFonts w:cstheme="minorHAnsi"/>
                <w:color w:val="212B32"/>
                <w:sz w:val="16"/>
                <w:szCs w:val="16"/>
              </w:rPr>
            </w:pPr>
            <w:r w:rsidRPr="004F3009">
              <w:rPr>
                <w:rFonts w:cstheme="minorHAnsi"/>
                <w:color w:val="212B32"/>
                <w:sz w:val="16"/>
                <w:szCs w:val="16"/>
              </w:rPr>
              <w:t xml:space="preserve">A talent management Perspective: From Theory to Practice: Embedding Talent Management Processes: A cohesive approach to talent management is crucial. </w:t>
            </w:r>
          </w:p>
          <w:p w14:paraId="5AB636CE" w14:textId="77777777" w:rsidR="006F0CA5" w:rsidRPr="004F3009" w:rsidRDefault="006F0CA5" w:rsidP="006A2310">
            <w:pPr>
              <w:shd w:val="clear" w:color="auto" w:fill="FFFFFF" w:themeFill="background1"/>
              <w:rPr>
                <w:rFonts w:cstheme="minorHAnsi"/>
                <w:color w:val="212B32"/>
                <w:sz w:val="16"/>
                <w:szCs w:val="16"/>
              </w:rPr>
            </w:pPr>
            <w:r w:rsidRPr="004F3009">
              <w:rPr>
                <w:rFonts w:cstheme="minorHAnsi"/>
                <w:color w:val="212B32"/>
                <w:sz w:val="16"/>
                <w:szCs w:val="16"/>
              </w:rPr>
              <w:t xml:space="preserve">The legal, financial and strategic alignment to equality and human rights: A diverse and inclusive workforce is linked to a positive work culture, increased patient trust, and improved healthcare outcomes e.g. CQC. </w:t>
            </w:r>
          </w:p>
        </w:tc>
        <w:tc>
          <w:tcPr>
            <w:tcW w:w="1109" w:type="dxa"/>
          </w:tcPr>
          <w:p w14:paraId="0A67C7C7" w14:textId="663CA6B8" w:rsidR="008D08F5" w:rsidRPr="004F3009" w:rsidRDefault="00276006" w:rsidP="008D08F5">
            <w:pPr>
              <w:rPr>
                <w:rFonts w:ascii="Segoe UI" w:hAnsi="Segoe UI" w:cs="Segoe UI"/>
                <w:color w:val="252424"/>
                <w:sz w:val="16"/>
                <w:szCs w:val="16"/>
                <w:lang w:val="en-US"/>
              </w:rPr>
            </w:pPr>
            <w:r w:rsidRPr="004F3009">
              <w:rPr>
                <w:rFonts w:eastAsia="Times New Roman" w:cstheme="minorHAnsi"/>
                <w:kern w:val="0"/>
                <w:sz w:val="16"/>
                <w:szCs w:val="16"/>
                <w:lang w:eastAsia="en-GB"/>
                <w14:ligatures w14:val="none"/>
              </w:rPr>
              <w:t>7</w:t>
            </w:r>
            <w:r w:rsidRPr="004F3009">
              <w:rPr>
                <w:rFonts w:eastAsia="Times New Roman" w:cstheme="minorHAnsi"/>
                <w:kern w:val="0"/>
                <w:sz w:val="16"/>
                <w:szCs w:val="16"/>
                <w:vertAlign w:val="superscript"/>
                <w:lang w:eastAsia="en-GB"/>
                <w14:ligatures w14:val="none"/>
              </w:rPr>
              <w:t>th</w:t>
            </w:r>
            <w:r w:rsidRPr="004F3009">
              <w:rPr>
                <w:rFonts w:eastAsia="Times New Roman" w:cstheme="minorHAnsi"/>
                <w:kern w:val="0"/>
                <w:sz w:val="16"/>
                <w:szCs w:val="16"/>
                <w:lang w:eastAsia="en-GB"/>
                <w14:ligatures w14:val="none"/>
              </w:rPr>
              <w:t xml:space="preserve"> March </w:t>
            </w:r>
            <w:r w:rsidR="008D08F5" w:rsidRPr="004F3009">
              <w:rPr>
                <w:rFonts w:eastAsia="Times New Roman" w:cstheme="minorHAnsi"/>
                <w:kern w:val="0"/>
                <w:sz w:val="16"/>
                <w:szCs w:val="16"/>
                <w:lang w:eastAsia="en-GB"/>
                <w14:ligatures w14:val="none"/>
              </w:rPr>
              <w:t xml:space="preserve">1:30-3 </w:t>
            </w:r>
            <w:r w:rsidR="008D08F5" w:rsidRPr="004F3009">
              <w:rPr>
                <w:rFonts w:ascii="Segoe UI" w:hAnsi="Segoe UI" w:cs="Segoe UI"/>
                <w:color w:val="252424"/>
                <w:sz w:val="16"/>
                <w:szCs w:val="16"/>
                <w:lang w:val="en-US"/>
              </w:rPr>
              <w:t xml:space="preserve"> </w:t>
            </w:r>
            <w:hyperlink r:id="rId7" w:tgtFrame="_blank" w:history="1">
              <w:r w:rsidR="008D08F5" w:rsidRPr="004F3009">
                <w:rPr>
                  <w:rStyle w:val="Hyperlink"/>
                  <w:rFonts w:ascii="Segoe UI Semibold" w:hAnsi="Segoe UI Semibold" w:cs="Segoe UI Semibold"/>
                  <w:color w:val="6264A7"/>
                  <w:sz w:val="16"/>
                  <w:szCs w:val="16"/>
                  <w:lang w:val="en-US"/>
                </w:rPr>
                <w:t>Click here to join the meeting</w:t>
              </w:r>
            </w:hyperlink>
            <w:r w:rsidR="008D08F5" w:rsidRPr="004F3009">
              <w:rPr>
                <w:rFonts w:ascii="Segoe UI" w:hAnsi="Segoe UI" w:cs="Segoe UI"/>
                <w:color w:val="252424"/>
                <w:sz w:val="16"/>
                <w:szCs w:val="16"/>
                <w:lang w:val="en-US"/>
              </w:rPr>
              <w:t xml:space="preserve"> </w:t>
            </w:r>
          </w:p>
          <w:p w14:paraId="489F8441" w14:textId="09592E28" w:rsidR="006F0CA5" w:rsidRPr="004F3009" w:rsidRDefault="00C6482B" w:rsidP="006A2310">
            <w:pPr>
              <w:shd w:val="clear" w:color="auto" w:fill="FFFFFF" w:themeFill="background1"/>
              <w:spacing w:before="100" w:beforeAutospacing="1" w:after="120"/>
              <w:rPr>
                <w:rFonts w:eastAsia="Times New Roman" w:cstheme="minorHAnsi"/>
                <w:kern w:val="0"/>
                <w:sz w:val="16"/>
                <w:szCs w:val="16"/>
                <w:lang w:eastAsia="en-GB"/>
                <w14:ligatures w14:val="none"/>
              </w:rPr>
            </w:pPr>
            <w:r w:rsidRPr="004F3009">
              <w:rPr>
                <w:rFonts w:eastAsia="Times New Roman" w:cstheme="minorHAnsi"/>
                <w:kern w:val="0"/>
                <w:sz w:val="16"/>
                <w:szCs w:val="16"/>
                <w:lang w:eastAsia="en-GB"/>
                <w14:ligatures w14:val="none"/>
              </w:rPr>
              <w:t>13</w:t>
            </w:r>
            <w:r w:rsidRPr="004F3009">
              <w:rPr>
                <w:rFonts w:eastAsia="Times New Roman" w:cstheme="minorHAnsi"/>
                <w:kern w:val="0"/>
                <w:sz w:val="16"/>
                <w:szCs w:val="16"/>
                <w:vertAlign w:val="superscript"/>
                <w:lang w:eastAsia="en-GB"/>
                <w14:ligatures w14:val="none"/>
              </w:rPr>
              <w:t>th</w:t>
            </w:r>
            <w:r w:rsidRPr="004F3009">
              <w:rPr>
                <w:rFonts w:eastAsia="Times New Roman" w:cstheme="minorHAnsi"/>
                <w:kern w:val="0"/>
                <w:sz w:val="16"/>
                <w:szCs w:val="16"/>
                <w:lang w:eastAsia="en-GB"/>
                <w14:ligatures w14:val="none"/>
              </w:rPr>
              <w:t xml:space="preserve"> march 1:30-3</w:t>
            </w:r>
          </w:p>
          <w:p w14:paraId="6C5885A7" w14:textId="77777777" w:rsidR="00DE0005" w:rsidRPr="004F3009" w:rsidRDefault="00C45E0E" w:rsidP="00DE0005">
            <w:pPr>
              <w:rPr>
                <w:rFonts w:ascii="Segoe UI" w:eastAsia="Times New Roman" w:hAnsi="Segoe UI" w:cs="Segoe UI"/>
                <w:color w:val="252424"/>
                <w:sz w:val="16"/>
                <w:szCs w:val="16"/>
                <w:lang w:val="en-US"/>
              </w:rPr>
            </w:pPr>
            <w:hyperlink r:id="rId8" w:tgtFrame="_blank" w:history="1">
              <w:r w:rsidR="00DE0005" w:rsidRPr="004F3009">
                <w:rPr>
                  <w:rStyle w:val="Hyperlink"/>
                  <w:rFonts w:ascii="Segoe UI Semibold" w:hAnsi="Segoe UI Semibold" w:cs="Segoe UI Semibold"/>
                  <w:color w:val="6264A7"/>
                  <w:sz w:val="16"/>
                  <w:szCs w:val="16"/>
                  <w:lang w:val="en-US"/>
                </w:rPr>
                <w:t>Click here to join the meeting</w:t>
              </w:r>
            </w:hyperlink>
            <w:r w:rsidR="00DE0005" w:rsidRPr="004F3009">
              <w:rPr>
                <w:rFonts w:ascii="Segoe UI" w:eastAsia="Times New Roman" w:hAnsi="Segoe UI" w:cs="Segoe UI"/>
                <w:color w:val="252424"/>
                <w:sz w:val="16"/>
                <w:szCs w:val="16"/>
                <w:lang w:val="en-US"/>
              </w:rPr>
              <w:t xml:space="preserve"> </w:t>
            </w:r>
          </w:p>
          <w:p w14:paraId="1B616211" w14:textId="4A67D57D" w:rsidR="008D08F5" w:rsidRPr="004F3009" w:rsidRDefault="008D08F5" w:rsidP="006A2310">
            <w:pPr>
              <w:shd w:val="clear" w:color="auto" w:fill="FFFFFF" w:themeFill="background1"/>
              <w:spacing w:before="100" w:beforeAutospacing="1" w:after="120"/>
              <w:rPr>
                <w:rFonts w:eastAsia="Times New Roman" w:cstheme="minorHAnsi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600F95" w:rsidRPr="004F3009" w14:paraId="108E3AD0" w14:textId="77777777" w:rsidTr="009A147D">
        <w:tc>
          <w:tcPr>
            <w:tcW w:w="1294" w:type="dxa"/>
          </w:tcPr>
          <w:p w14:paraId="38213316" w14:textId="77777777" w:rsidR="006F0CA5" w:rsidRPr="004F3009" w:rsidRDefault="006F0CA5" w:rsidP="006A2310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23" w:type="dxa"/>
          </w:tcPr>
          <w:p w14:paraId="6CB1B3CD" w14:textId="77777777" w:rsidR="006F0CA5" w:rsidRPr="004F3009" w:rsidRDefault="006F0CA5" w:rsidP="006A2310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84BA406" w14:textId="77777777" w:rsidR="006F0CA5" w:rsidRPr="004F3009" w:rsidRDefault="006F0CA5" w:rsidP="006A2310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63" w:type="dxa"/>
          </w:tcPr>
          <w:p w14:paraId="08E07165" w14:textId="77777777" w:rsidR="006F0CA5" w:rsidRPr="004F3009" w:rsidRDefault="006F0CA5" w:rsidP="006A2310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</w:tcPr>
          <w:p w14:paraId="256AE2DF" w14:textId="77777777" w:rsidR="006F0CA5" w:rsidRPr="004F3009" w:rsidRDefault="006F0CA5" w:rsidP="006A2310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</w:tr>
      <w:tr w:rsidR="00600F95" w:rsidRPr="004F3009" w14:paraId="3410613E" w14:textId="77777777" w:rsidTr="009A147D">
        <w:tc>
          <w:tcPr>
            <w:tcW w:w="1294" w:type="dxa"/>
          </w:tcPr>
          <w:p w14:paraId="3B730113" w14:textId="087AC7EC" w:rsidR="006F0CA5" w:rsidRPr="004F3009" w:rsidRDefault="006F0CA5" w:rsidP="006A2310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r w:rsidRPr="004F3009">
              <w:rPr>
                <w:rFonts w:cstheme="minorHAnsi"/>
                <w:sz w:val="16"/>
                <w:szCs w:val="16"/>
              </w:rPr>
              <w:t xml:space="preserve">Talent management in action </w:t>
            </w:r>
          </w:p>
        </w:tc>
        <w:tc>
          <w:tcPr>
            <w:tcW w:w="1223" w:type="dxa"/>
          </w:tcPr>
          <w:p w14:paraId="45FD02A1" w14:textId="261C2E5A" w:rsidR="006F0CA5" w:rsidRPr="004F3009" w:rsidRDefault="00600F95" w:rsidP="006A2310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r w:rsidRPr="004F3009">
              <w:rPr>
                <w:rFonts w:cstheme="minorHAnsi"/>
                <w:sz w:val="16"/>
                <w:szCs w:val="16"/>
              </w:rPr>
              <w:t xml:space="preserve">All staff </w:t>
            </w:r>
          </w:p>
        </w:tc>
        <w:tc>
          <w:tcPr>
            <w:tcW w:w="2127" w:type="dxa"/>
          </w:tcPr>
          <w:p w14:paraId="26FC5B2E" w14:textId="77777777" w:rsidR="00E05ECD" w:rsidRPr="004F3009" w:rsidRDefault="007B6544" w:rsidP="006A2310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r w:rsidRPr="004F3009">
              <w:rPr>
                <w:rFonts w:cstheme="minorHAnsi"/>
                <w:sz w:val="16"/>
                <w:szCs w:val="16"/>
              </w:rPr>
              <w:t>Increased ability to assess internal and external factors  for career progression and talent management</w:t>
            </w:r>
          </w:p>
          <w:p w14:paraId="06B8FE93" w14:textId="77777777" w:rsidR="006F0CA5" w:rsidRPr="004F3009" w:rsidRDefault="006E7C86" w:rsidP="006A2310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r w:rsidRPr="004F3009">
              <w:rPr>
                <w:rFonts w:cstheme="minorHAnsi"/>
                <w:sz w:val="16"/>
                <w:szCs w:val="16"/>
              </w:rPr>
              <w:t xml:space="preserve">Consciously take opportunities for your own talent </w:t>
            </w:r>
            <w:r w:rsidR="007B6544" w:rsidRPr="004F3009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65AB455" w14:textId="6D966ED4" w:rsidR="006E7C86" w:rsidRPr="004F3009" w:rsidRDefault="00510DF5" w:rsidP="006A2310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r w:rsidRPr="004F3009">
              <w:rPr>
                <w:rFonts w:cstheme="minorHAnsi"/>
                <w:sz w:val="16"/>
                <w:szCs w:val="16"/>
              </w:rPr>
              <w:t xml:space="preserve">Take an inclusive lens to talent management </w:t>
            </w:r>
          </w:p>
        </w:tc>
        <w:tc>
          <w:tcPr>
            <w:tcW w:w="3263" w:type="dxa"/>
          </w:tcPr>
          <w:p w14:paraId="68EB35BF" w14:textId="77777777" w:rsidR="006F0CA5" w:rsidRPr="004F3009" w:rsidRDefault="00BA481D" w:rsidP="006A2310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r w:rsidRPr="004F3009">
              <w:rPr>
                <w:rFonts w:cstheme="minorHAnsi"/>
                <w:sz w:val="16"/>
                <w:szCs w:val="16"/>
              </w:rPr>
              <w:t>Opportunity cost</w:t>
            </w:r>
          </w:p>
          <w:p w14:paraId="26BAC674" w14:textId="77777777" w:rsidR="00BA481D" w:rsidRPr="004F3009" w:rsidRDefault="00BA481D" w:rsidP="006A2310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r w:rsidRPr="004F3009">
              <w:rPr>
                <w:rFonts w:cstheme="minorHAnsi"/>
                <w:sz w:val="16"/>
                <w:szCs w:val="16"/>
              </w:rPr>
              <w:t xml:space="preserve">Expectations Vs satisfaction </w:t>
            </w:r>
          </w:p>
          <w:p w14:paraId="0B2C008D" w14:textId="77777777" w:rsidR="00BA481D" w:rsidRPr="004F3009" w:rsidRDefault="00BA481D" w:rsidP="006A2310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r w:rsidRPr="004F3009">
              <w:rPr>
                <w:rFonts w:cstheme="minorHAnsi"/>
                <w:sz w:val="16"/>
                <w:szCs w:val="16"/>
              </w:rPr>
              <w:t>Locus of control</w:t>
            </w:r>
          </w:p>
          <w:p w14:paraId="30C4CC30" w14:textId="3B0ECA23" w:rsidR="00BA481D" w:rsidRPr="004F3009" w:rsidRDefault="00BA481D" w:rsidP="006A2310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r w:rsidRPr="004F3009">
              <w:rPr>
                <w:rFonts w:cstheme="minorHAnsi"/>
                <w:sz w:val="16"/>
                <w:szCs w:val="16"/>
              </w:rPr>
              <w:t xml:space="preserve">Project Me </w:t>
            </w:r>
          </w:p>
        </w:tc>
        <w:tc>
          <w:tcPr>
            <w:tcW w:w="1109" w:type="dxa"/>
          </w:tcPr>
          <w:p w14:paraId="1EE8A293" w14:textId="458AE106" w:rsidR="00E8093F" w:rsidRPr="004F3009" w:rsidRDefault="0075615A" w:rsidP="00E8093F">
            <w:pPr>
              <w:rPr>
                <w:rFonts w:ascii="Segoe UI" w:hAnsi="Segoe UI" w:cs="Segoe UI"/>
                <w:color w:val="252424"/>
                <w:sz w:val="16"/>
                <w:szCs w:val="16"/>
                <w:lang w:val="en-US"/>
              </w:rPr>
            </w:pPr>
            <w:r w:rsidRPr="004F3009">
              <w:rPr>
                <w:rFonts w:cstheme="minorHAnsi"/>
                <w:sz w:val="16"/>
                <w:szCs w:val="16"/>
              </w:rPr>
              <w:t>9</w:t>
            </w:r>
            <w:r w:rsidRPr="004F3009">
              <w:rPr>
                <w:rFonts w:cstheme="minorHAnsi"/>
                <w:sz w:val="16"/>
                <w:szCs w:val="16"/>
                <w:vertAlign w:val="superscript"/>
              </w:rPr>
              <w:t>th</w:t>
            </w:r>
            <w:r w:rsidRPr="004F3009">
              <w:rPr>
                <w:rFonts w:cstheme="minorHAnsi"/>
                <w:sz w:val="16"/>
                <w:szCs w:val="16"/>
              </w:rPr>
              <w:t xml:space="preserve"> feb-10-12</w:t>
            </w:r>
            <w:r w:rsidR="00E8093F" w:rsidRPr="004F3009">
              <w:rPr>
                <w:rFonts w:cstheme="minorHAnsi"/>
                <w:sz w:val="16"/>
                <w:szCs w:val="16"/>
              </w:rPr>
              <w:t xml:space="preserve">- </w:t>
            </w:r>
            <w:r w:rsidR="00E8093F" w:rsidRPr="004F3009">
              <w:rPr>
                <w:rFonts w:ascii="Segoe UI" w:hAnsi="Segoe UI" w:cs="Segoe UI"/>
                <w:color w:val="252424"/>
                <w:sz w:val="16"/>
                <w:szCs w:val="16"/>
                <w:lang w:val="en-US"/>
              </w:rPr>
              <w:t xml:space="preserve"> </w:t>
            </w:r>
            <w:hyperlink r:id="rId9" w:tgtFrame="_blank" w:history="1">
              <w:r w:rsidR="00E8093F" w:rsidRPr="004F3009">
                <w:rPr>
                  <w:rStyle w:val="Hyperlink"/>
                  <w:rFonts w:ascii="Segoe UI Semibold" w:hAnsi="Segoe UI Semibold" w:cs="Segoe UI Semibold"/>
                  <w:color w:val="6264A7"/>
                  <w:sz w:val="16"/>
                  <w:szCs w:val="16"/>
                  <w:lang w:val="en-US"/>
                </w:rPr>
                <w:t>Click here to join the meeting</w:t>
              </w:r>
            </w:hyperlink>
            <w:r w:rsidR="00E8093F" w:rsidRPr="004F3009">
              <w:rPr>
                <w:rFonts w:ascii="Segoe UI" w:hAnsi="Segoe UI" w:cs="Segoe UI"/>
                <w:color w:val="252424"/>
                <w:sz w:val="16"/>
                <w:szCs w:val="16"/>
                <w:lang w:val="en-US"/>
              </w:rPr>
              <w:t xml:space="preserve"> </w:t>
            </w:r>
          </w:p>
          <w:p w14:paraId="4396D612" w14:textId="5DB1A92F" w:rsidR="006F0CA5" w:rsidRPr="004F3009" w:rsidRDefault="006F0CA5" w:rsidP="006A2310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  <w:p w14:paraId="5796E1E8" w14:textId="2A86F309" w:rsidR="001A086C" w:rsidRPr="004F3009" w:rsidRDefault="00645257" w:rsidP="001A086C">
            <w:pPr>
              <w:rPr>
                <w:rFonts w:ascii="Segoe UI" w:hAnsi="Segoe UI" w:cs="Segoe UI"/>
                <w:color w:val="252424"/>
                <w:sz w:val="16"/>
                <w:szCs w:val="16"/>
                <w:lang w:val="en-US"/>
              </w:rPr>
            </w:pPr>
            <w:r w:rsidRPr="004F3009">
              <w:rPr>
                <w:rFonts w:cstheme="minorHAnsi"/>
                <w:sz w:val="16"/>
                <w:szCs w:val="16"/>
              </w:rPr>
              <w:t>6</w:t>
            </w:r>
            <w:r w:rsidRPr="004F3009">
              <w:rPr>
                <w:rFonts w:cstheme="minorHAnsi"/>
                <w:sz w:val="16"/>
                <w:szCs w:val="16"/>
                <w:vertAlign w:val="superscript"/>
              </w:rPr>
              <w:t>th</w:t>
            </w:r>
            <w:r w:rsidRPr="004F3009">
              <w:rPr>
                <w:rFonts w:cstheme="minorHAnsi"/>
                <w:sz w:val="16"/>
                <w:szCs w:val="16"/>
              </w:rPr>
              <w:t xml:space="preserve"> March 1:30-3pm</w:t>
            </w:r>
            <w:r w:rsidR="001A086C" w:rsidRPr="004F3009">
              <w:rPr>
                <w:rFonts w:ascii="Segoe UI" w:hAnsi="Segoe UI" w:cs="Segoe UI"/>
                <w:color w:val="252424"/>
                <w:sz w:val="16"/>
                <w:szCs w:val="16"/>
                <w:lang w:val="en-US"/>
              </w:rPr>
              <w:t xml:space="preserve"> </w:t>
            </w:r>
            <w:hyperlink r:id="rId10" w:tgtFrame="_blank" w:history="1">
              <w:r w:rsidR="001A086C" w:rsidRPr="004F3009">
                <w:rPr>
                  <w:rStyle w:val="Hyperlink"/>
                  <w:rFonts w:ascii="Segoe UI Semibold" w:hAnsi="Segoe UI Semibold" w:cs="Segoe UI Semibold"/>
                  <w:color w:val="6264A7"/>
                  <w:sz w:val="16"/>
                  <w:szCs w:val="16"/>
                  <w:lang w:val="en-US"/>
                </w:rPr>
                <w:t>Click here to join the meeting</w:t>
              </w:r>
            </w:hyperlink>
            <w:r w:rsidR="001A086C" w:rsidRPr="004F3009">
              <w:rPr>
                <w:rFonts w:ascii="Segoe UI" w:hAnsi="Segoe UI" w:cs="Segoe UI"/>
                <w:color w:val="252424"/>
                <w:sz w:val="16"/>
                <w:szCs w:val="16"/>
                <w:lang w:val="en-US"/>
              </w:rPr>
              <w:t xml:space="preserve"> </w:t>
            </w:r>
          </w:p>
          <w:p w14:paraId="08DA26D5" w14:textId="52656F80" w:rsidR="0075615A" w:rsidRPr="004F3009" w:rsidRDefault="0075615A" w:rsidP="006A2310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</w:tr>
      <w:tr w:rsidR="00600F95" w:rsidRPr="004F3009" w14:paraId="2CAEE219" w14:textId="77777777" w:rsidTr="009A147D">
        <w:tc>
          <w:tcPr>
            <w:tcW w:w="1294" w:type="dxa"/>
          </w:tcPr>
          <w:p w14:paraId="736F5346" w14:textId="77777777" w:rsidR="006F0CA5" w:rsidRPr="004F3009" w:rsidRDefault="006F0CA5" w:rsidP="006A2310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23" w:type="dxa"/>
          </w:tcPr>
          <w:p w14:paraId="10DA96C6" w14:textId="77777777" w:rsidR="006F0CA5" w:rsidRPr="004F3009" w:rsidRDefault="006F0CA5" w:rsidP="006A2310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14:paraId="2CD6E49A" w14:textId="77777777" w:rsidR="006F0CA5" w:rsidRPr="004F3009" w:rsidRDefault="006F0CA5" w:rsidP="006A2310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63" w:type="dxa"/>
          </w:tcPr>
          <w:p w14:paraId="4B0CA40A" w14:textId="77777777" w:rsidR="006F0CA5" w:rsidRPr="004F3009" w:rsidRDefault="006F0CA5" w:rsidP="006A2310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</w:tcPr>
          <w:p w14:paraId="3EFDE109" w14:textId="77777777" w:rsidR="006F0CA5" w:rsidRPr="004F3009" w:rsidRDefault="006F0CA5" w:rsidP="006A2310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</w:tr>
    </w:tbl>
    <w:p w14:paraId="6858BF47" w14:textId="5B08487E" w:rsidR="009A147D" w:rsidRPr="004F3009" w:rsidRDefault="009A147D" w:rsidP="009A147D">
      <w:pPr>
        <w:shd w:val="clear" w:color="auto" w:fill="F0F4F5"/>
        <w:spacing w:before="100" w:beforeAutospacing="1" w:after="120" w:line="240" w:lineRule="auto"/>
        <w:rPr>
          <w:rFonts w:cstheme="minorHAnsi"/>
          <w:noProof/>
          <w:sz w:val="16"/>
          <w:szCs w:val="16"/>
        </w:rPr>
      </w:pPr>
      <w:r w:rsidRPr="004F3009"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  <w:t>Session Facilitator: This session has been commissioned by the  South East Leadership Academy and facilitated by Cavita Chapman.</w:t>
      </w:r>
      <w:r w:rsidRPr="004F3009">
        <w:rPr>
          <w:rFonts w:cstheme="minorHAnsi"/>
          <w:noProof/>
          <w:sz w:val="16"/>
          <w:szCs w:val="16"/>
        </w:rPr>
        <w:t xml:space="preserve"> </w:t>
      </w:r>
    </w:p>
    <w:p w14:paraId="21FB338D" w14:textId="7573AA0D" w:rsidR="00B90035" w:rsidRPr="004F3009" w:rsidRDefault="009A147D" w:rsidP="004F3009">
      <w:pPr>
        <w:shd w:val="clear" w:color="auto" w:fill="F0F4F5"/>
        <w:spacing w:before="100" w:beforeAutospacing="1" w:after="120" w:line="240" w:lineRule="auto"/>
        <w:rPr>
          <w:rFonts w:cstheme="minorHAnsi"/>
          <w:sz w:val="16"/>
          <w:szCs w:val="16"/>
        </w:rPr>
      </w:pPr>
      <w:r w:rsidRPr="004F3009">
        <w:rPr>
          <w:rFonts w:cstheme="minorHAnsi"/>
          <w:noProof/>
          <w:sz w:val="16"/>
          <w:szCs w:val="16"/>
        </w:rPr>
        <w:drawing>
          <wp:inline distT="0" distB="0" distL="0" distR="0" wp14:anchorId="68251C62" wp14:editId="3E8BA4E3">
            <wp:extent cx="3577144" cy="1982419"/>
            <wp:effectExtent l="0" t="0" r="4445" b="0"/>
            <wp:docPr id="12486021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602113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77144" cy="1982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0035" w:rsidRPr="004F3009" w:rsidSect="006F0C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22F76"/>
    <w:multiLevelType w:val="multilevel"/>
    <w:tmpl w:val="FBF8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785701"/>
    <w:multiLevelType w:val="multilevel"/>
    <w:tmpl w:val="2474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422076"/>
    <w:multiLevelType w:val="hybridMultilevel"/>
    <w:tmpl w:val="2C123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355087">
    <w:abstractNumId w:val="0"/>
  </w:num>
  <w:num w:numId="2" w16cid:durableId="1390300605">
    <w:abstractNumId w:val="1"/>
  </w:num>
  <w:num w:numId="3" w16cid:durableId="321591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035"/>
    <w:rsid w:val="0006202F"/>
    <w:rsid w:val="00196028"/>
    <w:rsid w:val="001A086C"/>
    <w:rsid w:val="00276006"/>
    <w:rsid w:val="00287974"/>
    <w:rsid w:val="004F3009"/>
    <w:rsid w:val="00510DF5"/>
    <w:rsid w:val="005C480F"/>
    <w:rsid w:val="005D6936"/>
    <w:rsid w:val="00600F95"/>
    <w:rsid w:val="00621C9B"/>
    <w:rsid w:val="006226A1"/>
    <w:rsid w:val="00645257"/>
    <w:rsid w:val="006A2310"/>
    <w:rsid w:val="006E7C86"/>
    <w:rsid w:val="006F0CA5"/>
    <w:rsid w:val="0073454D"/>
    <w:rsid w:val="0075615A"/>
    <w:rsid w:val="007B6544"/>
    <w:rsid w:val="008C4E74"/>
    <w:rsid w:val="008D08F5"/>
    <w:rsid w:val="009612E4"/>
    <w:rsid w:val="009A147D"/>
    <w:rsid w:val="00B90035"/>
    <w:rsid w:val="00B963F1"/>
    <w:rsid w:val="00BA481D"/>
    <w:rsid w:val="00C4009B"/>
    <w:rsid w:val="00C45E0E"/>
    <w:rsid w:val="00C6482B"/>
    <w:rsid w:val="00C80A78"/>
    <w:rsid w:val="00DE0005"/>
    <w:rsid w:val="00DF0D89"/>
    <w:rsid w:val="00E05ECD"/>
    <w:rsid w:val="00E8093F"/>
    <w:rsid w:val="00E81C2B"/>
    <w:rsid w:val="00F2442A"/>
    <w:rsid w:val="00F4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23AB05"/>
  <w15:chartTrackingRefBased/>
  <w15:docId w15:val="{928F1C7D-6879-4A88-B6C3-4BDA317F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00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00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003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00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9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B90035"/>
    <w:rPr>
      <w:b/>
      <w:bCs/>
    </w:rPr>
  </w:style>
  <w:style w:type="table" w:styleId="TableGrid">
    <w:name w:val="Table Grid"/>
    <w:basedOn w:val="TableNormal"/>
    <w:uiPriority w:val="39"/>
    <w:rsid w:val="00C80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202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960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5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TdlZTQxZjctMDZjNS00YTAwLWJhNmQtMzFmM2I5OTY4MTcx%40thread.v2/0?context=%7b%22Tid%22%3a%226c99af64-3cd2-4444-aca2-c90d239a4825%22%2c%22Oid%22%3a%2266716f38-ad22-48d8-8b0a-c103868ad034%22%7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YTE0NDFhODItNjAwZC00MzE2LTljZGQtMzhiNTgxOTY5NzNk%40thread.v2/0?context=%7b%22Tid%22%3a%226c99af64-3cd2-4444-aca2-c90d239a4825%22%2c%22Oid%22%3a%2266716f38-ad22-48d8-8b0a-c103868ad034%22%7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NjEwZTllZGItYWJlMy00YmM4LWExMzAtMTZjN2FkYTVjOTZh%40thread.v2/0?context=%7b%22Tid%22%3a%226c99af64-3cd2-4444-aca2-c90d239a4825%22%2c%22Oid%22%3a%2266716f38-ad22-48d8-8b0a-c103868ad034%22%7d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teams.microsoft.com/l/meetup-join/19%3ameeting_NTg0Y2I2NWEtZmQyMy00ZjdkLTlhYTktZGJkNmY3YmVlODNm%40thread.v2/0?context=%7b%22Tid%22%3a%226c99af64-3cd2-4444-aca2-c90d239a4825%22%2c%22Oid%22%3a%2266716f38-ad22-48d8-8b0a-c103868ad034%22%7d" TargetMode="External"/><Relationship Id="rId10" Type="http://schemas.openxmlformats.org/officeDocument/2006/relationships/hyperlink" Target="https://teams.microsoft.com/l/meetup-join/19%3ameeting_ODY3MTcyOTQtNGY4Yy00YTU2LTkzMjgtOTkwMDgwOWQwZWI3%40thread.v2/0?context=%7b%22Tid%22%3a%226c99af64-3cd2-4444-aca2-c90d239a4825%22%2c%22Oid%22%3a%2266716f38-ad22-48d8-8b0a-c103868ad034%2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ZDQ1NWRhYWMtZjIxZi00Y2IyLWE4YjktNDMxODJjMDI2YTYw%40thread.v2/0?context=%7b%22Tid%22%3a%226c99af64-3cd2-4444-aca2-c90d239a4825%22%2c%22Oid%22%3a%2266716f38-ad22-48d8-8b0a-c103868ad034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3717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Cavita Chapman</dc:creator>
  <cp:keywords/>
  <dc:description/>
  <cp:lastModifiedBy>STEVENSON, Maria (NHS SURREY HEARTLANDS ICB - 92A)</cp:lastModifiedBy>
  <cp:revision>2</cp:revision>
  <dcterms:created xsi:type="dcterms:W3CDTF">2024-02-09T11:56:00Z</dcterms:created>
  <dcterms:modified xsi:type="dcterms:W3CDTF">2024-02-09T11:56:00Z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0bd022d9-b2a2-435f-8f4c-970ec639f32b</vt:lpwstr>
  </property>
</Properties>
</file>