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A91DDA" w:rsidR="009F1104" w:rsidP="000D27D2" w:rsidRDefault="002035DD" w14:paraId="672A6659" w14:textId="77777777">
      <w:pPr>
        <w:pStyle w:val="NoSpacing"/>
        <w:rPr>
          <w:color w:val="004888"/>
        </w:rPr>
      </w:pPr>
      <w:r w:rsidRPr="00A91DDA">
        <w:rPr>
          <w:noProof/>
          <w:color w:val="004888"/>
        </w:rPr>
        <w:drawing>
          <wp:inline distT="19050" distB="19050" distL="19050" distR="19050" wp14:anchorId="3A12D2BF" wp14:editId="7F2BB3CA">
            <wp:extent cx="1062038" cy="1062038"/>
            <wp:effectExtent l="0" t="0" r="0" b="0"/>
            <wp:docPr id="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1062038" cy="1062038"/>
                    </a:xfrm>
                    <a:prstGeom prst="rect">
                      <a:avLst/>
                    </a:prstGeom>
                    <a:ln/>
                  </pic:spPr>
                </pic:pic>
              </a:graphicData>
            </a:graphic>
          </wp:inline>
        </w:drawing>
      </w:r>
    </w:p>
    <w:p w:rsidRPr="00A91DDA" w:rsidR="009F1104" w:rsidRDefault="009F1104" w14:paraId="0A37501D" w14:textId="77777777">
      <w:pPr>
        <w:widowControl w:val="0"/>
        <w:spacing w:line="240" w:lineRule="auto"/>
        <w:rPr>
          <w:color w:val="004888"/>
        </w:rPr>
      </w:pPr>
    </w:p>
    <w:p w:rsidRPr="00A91DDA" w:rsidR="50D55D0B" w:rsidP="63D4A35C" w:rsidRDefault="71487219" w14:paraId="2CB74775" w14:textId="703DE94B">
      <w:pPr>
        <w:spacing w:line="240" w:lineRule="auto"/>
        <w:rPr>
          <w:rFonts w:ascii="Open Sans" w:hAnsi="Open Sans" w:eastAsia="Open Sans" w:cs="Open Sans"/>
          <w:b w:val="1"/>
          <w:bCs w:val="1"/>
          <w:color w:val="004888"/>
          <w:sz w:val="54"/>
          <w:szCs w:val="54"/>
        </w:rPr>
      </w:pPr>
      <w:r w:rsidRPr="63D4A35C" w:rsidR="1ECE08DF">
        <w:rPr>
          <w:rFonts w:ascii="Open Sans" w:hAnsi="Open Sans" w:eastAsia="Open Sans" w:cs="Open Sans"/>
          <w:b w:val="1"/>
          <w:bCs w:val="1"/>
          <w:color w:val="004888"/>
          <w:sz w:val="54"/>
          <w:szCs w:val="54"/>
        </w:rPr>
        <w:t>Ad-hoc Adviser</w:t>
      </w:r>
    </w:p>
    <w:p w:rsidRPr="00A91DDA" w:rsidR="383E8D6D" w:rsidP="371F85E2" w:rsidRDefault="383E8D6D" w14:paraId="19CB6031" w14:textId="6CEE989E">
      <w:pPr>
        <w:widowControl w:val="0"/>
        <w:spacing w:after="280" w:line="240" w:lineRule="auto"/>
        <w:rPr>
          <w:rFonts w:ascii="Open Sans" w:hAnsi="Open Sans" w:eastAsia="Open Sans" w:cs="Open Sans"/>
          <w:color w:val="004888"/>
          <w:sz w:val="54"/>
          <w:szCs w:val="54"/>
        </w:rPr>
      </w:pPr>
      <w:r w:rsidRPr="00A91DDA">
        <w:rPr>
          <w:rFonts w:ascii="Open Sans" w:hAnsi="Open Sans" w:eastAsia="Open Sans" w:cs="Open Sans"/>
          <w:color w:val="004888"/>
          <w:sz w:val="54"/>
          <w:szCs w:val="54"/>
        </w:rPr>
        <w:t>Job pack</w:t>
      </w:r>
    </w:p>
    <w:tbl>
      <w:tblPr>
        <w:tblStyle w:val="a"/>
        <w:tblW w:w="9029" w:type="dxa"/>
        <w:tblInd w:w="10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9029"/>
      </w:tblGrid>
      <w:tr w:rsidRPr="00A91DDA" w:rsidR="00A91DDA" w:rsidTr="52E62D60" w14:paraId="39F600F1" w14:textId="77777777">
        <w:tc>
          <w:tcPr>
            <w:tcW w:w="9029"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AEDF5"/>
            <w:tcMar>
              <w:top w:w="100" w:type="dxa"/>
              <w:left w:w="100" w:type="dxa"/>
              <w:bottom w:w="100" w:type="dxa"/>
              <w:right w:w="100" w:type="dxa"/>
            </w:tcMar>
          </w:tcPr>
          <w:p w:rsidRPr="00A91DDA" w:rsidR="009F1104" w:rsidRDefault="002035DD" w14:paraId="1543A037" w14:textId="77777777">
            <w:pPr>
              <w:widowControl w:val="0"/>
              <w:spacing w:line="240" w:lineRule="auto"/>
              <w:rPr>
                <w:rFonts w:ascii="Open Sans" w:hAnsi="Open Sans" w:eastAsia="Open Sans" w:cs="Open Sans"/>
                <w:b/>
                <w:color w:val="004888"/>
                <w:sz w:val="24"/>
                <w:szCs w:val="24"/>
              </w:rPr>
            </w:pPr>
            <w:r w:rsidRPr="00A91DDA">
              <w:rPr>
                <w:rFonts w:ascii="Open Sans" w:hAnsi="Open Sans" w:eastAsia="Open Sans" w:cs="Open Sans"/>
                <w:b/>
                <w:color w:val="004888"/>
                <w:sz w:val="24"/>
                <w:szCs w:val="24"/>
              </w:rPr>
              <w:t>Want to chat about this role?</w:t>
            </w:r>
          </w:p>
          <w:p w:rsidRPr="00A91DDA" w:rsidR="009F1104" w:rsidP="52E62D60" w:rsidRDefault="6B2913A0" w14:paraId="12B624CB" w14:textId="570C58B3">
            <w:pPr>
              <w:widowControl w:val="0"/>
              <w:spacing w:line="240" w:lineRule="auto"/>
              <w:rPr>
                <w:rFonts w:ascii="Open Sans" w:hAnsi="Open Sans" w:eastAsia="Open Sans" w:cs="Open Sans"/>
                <w:color w:val="004888"/>
                <w:sz w:val="24"/>
                <w:szCs w:val="24"/>
              </w:rPr>
            </w:pPr>
            <w:r w:rsidRPr="00A91DDA">
              <w:rPr>
                <w:rFonts w:ascii="Open Sans" w:hAnsi="Open Sans" w:eastAsia="Open Sans" w:cs="Open Sans"/>
                <w:color w:val="004888"/>
                <w:sz w:val="24"/>
                <w:szCs w:val="24"/>
              </w:rPr>
              <w:t xml:space="preserve">If you want to chat about the role further, you can contact </w:t>
            </w:r>
            <w:hyperlink r:id="rId11">
              <w:r w:rsidRPr="00A91DDA" w:rsidR="7CC16CE9">
                <w:rPr>
                  <w:rStyle w:val="Hyperlink"/>
                  <w:rFonts w:ascii="Open Sans" w:hAnsi="Open Sans" w:eastAsia="Open Sans" w:cs="Open Sans"/>
                  <w:color w:val="004888"/>
                  <w:sz w:val="24"/>
                  <w:szCs w:val="24"/>
                </w:rPr>
                <w:t>jobs@arunchichestercab.org.uk</w:t>
              </w:r>
            </w:hyperlink>
            <w:r w:rsidRPr="00A91DDA" w:rsidR="7CC16CE9">
              <w:rPr>
                <w:rFonts w:ascii="Open Sans" w:hAnsi="Open Sans" w:eastAsia="Open Sans" w:cs="Open Sans"/>
                <w:color w:val="004888"/>
                <w:sz w:val="24"/>
                <w:szCs w:val="24"/>
              </w:rPr>
              <w:t xml:space="preserve"> </w:t>
            </w:r>
          </w:p>
        </w:tc>
      </w:tr>
    </w:tbl>
    <w:tbl>
      <w:tblPr>
        <w:tblStyle w:val="a0"/>
        <w:tblW w:w="9029" w:type="dxa"/>
        <w:tblInd w:w="100" w:type="dxa"/>
        <w:tblLayout w:type="fixed"/>
        <w:tblLook w:val="0600" w:firstRow="0" w:lastRow="0" w:firstColumn="0" w:lastColumn="0" w:noHBand="1" w:noVBand="1"/>
      </w:tblPr>
      <w:tblGrid>
        <w:gridCol w:w="9029"/>
      </w:tblGrid>
      <w:tr w:rsidRPr="00A91DDA" w:rsidR="00A91DDA" w:rsidTr="0BF713B8" w14:paraId="1AEC61BB" w14:textId="77777777">
        <w:trPr>
          <w:trHeight w:val="6060"/>
        </w:trPr>
        <w:tc>
          <w:tcPr>
            <w:tcW w:w="9029" w:type="dxa"/>
            <w:tcBorders>
              <w:top w:val="nil"/>
              <w:left w:val="nil"/>
              <w:bottom w:val="nil"/>
              <w:right w:val="nil"/>
            </w:tcBorders>
            <w:shd w:val="clear" w:color="auto" w:fill="auto"/>
            <w:tcMar>
              <w:top w:w="100" w:type="dxa"/>
              <w:left w:w="100" w:type="dxa"/>
              <w:bottom w:w="100" w:type="dxa"/>
              <w:right w:w="100" w:type="dxa"/>
            </w:tcMar>
          </w:tcPr>
          <w:p w:rsidRPr="00A91DDA" w:rsidR="009F1104" w:rsidP="0BF713B8" w:rsidRDefault="0BF713B8" w14:paraId="0C8118B1" w14:textId="74376322">
            <w:pPr>
              <w:widowControl w:val="0"/>
              <w:spacing w:before="280" w:after="280" w:line="240" w:lineRule="auto"/>
              <w:rPr>
                <w:rFonts w:ascii="Open Sans" w:hAnsi="Open Sans" w:eastAsia="Open Sans" w:cs="Open Sans"/>
                <w:b/>
                <w:bCs/>
                <w:color w:val="004888"/>
                <w:sz w:val="54"/>
                <w:szCs w:val="54"/>
              </w:rPr>
            </w:pPr>
            <w:r w:rsidRPr="00A91DDA">
              <w:rPr>
                <w:rFonts w:ascii="Open Sans" w:hAnsi="Open Sans" w:eastAsia="Open Sans" w:cs="Open Sans"/>
                <w:b/>
                <w:bCs/>
                <w:color w:val="004888"/>
                <w:sz w:val="54"/>
                <w:szCs w:val="54"/>
              </w:rPr>
              <w:t>Our values</w:t>
            </w:r>
          </w:p>
          <w:p w:rsidRPr="00A91DDA" w:rsidR="009F1104" w:rsidRDefault="002035DD" w14:paraId="3FCC206D" w14:textId="77777777">
            <w:pPr>
              <w:widowControl w:val="0"/>
              <w:spacing w:before="280" w:after="280" w:line="240" w:lineRule="auto"/>
              <w:rPr>
                <w:rFonts w:ascii="Open Sans" w:hAnsi="Open Sans" w:eastAsia="Open Sans" w:cs="Open Sans"/>
                <w:color w:val="004888"/>
                <w:sz w:val="24"/>
                <w:szCs w:val="24"/>
              </w:rPr>
            </w:pPr>
            <w:r w:rsidRPr="00A91DDA">
              <w:rPr>
                <w:rFonts w:ascii="Open Sans" w:hAnsi="Open Sans" w:eastAsia="Open Sans" w:cs="Open Sans"/>
                <w:b/>
                <w:color w:val="004888"/>
                <w:sz w:val="24"/>
                <w:szCs w:val="24"/>
              </w:rPr>
              <w:t xml:space="preserve">We’re inventive. </w:t>
            </w:r>
            <w:r w:rsidRPr="00A91DDA">
              <w:rPr>
                <w:rFonts w:ascii="Open Sans" w:hAnsi="Open Sans" w:eastAsia="Open Sans" w:cs="Open Sans"/>
                <w:color w:val="004888"/>
                <w:sz w:val="24"/>
                <w:szCs w:val="24"/>
              </w:rPr>
              <w:t>We’re not afraid of trying new things and learn by getting things wrong. We question every idea to make it better and we change when things aren’t working.</w:t>
            </w:r>
          </w:p>
          <w:p w:rsidRPr="00A91DDA" w:rsidR="009F1104" w:rsidRDefault="002035DD" w14:paraId="50B2247D" w14:textId="77777777">
            <w:pPr>
              <w:widowControl w:val="0"/>
              <w:spacing w:before="280" w:after="280" w:line="240" w:lineRule="auto"/>
              <w:rPr>
                <w:rFonts w:ascii="Open Sans" w:hAnsi="Open Sans" w:eastAsia="Open Sans" w:cs="Open Sans"/>
                <w:b/>
                <w:color w:val="004888"/>
                <w:sz w:val="24"/>
                <w:szCs w:val="24"/>
              </w:rPr>
            </w:pPr>
            <w:r w:rsidRPr="00A91DDA">
              <w:rPr>
                <w:rFonts w:ascii="Open Sans" w:hAnsi="Open Sans" w:eastAsia="Open Sans" w:cs="Open Sans"/>
                <w:b/>
                <w:color w:val="004888"/>
                <w:sz w:val="24"/>
                <w:szCs w:val="24"/>
              </w:rPr>
              <w:t xml:space="preserve">We’re generous. </w:t>
            </w:r>
            <w:r w:rsidRPr="00A91DDA">
              <w:rPr>
                <w:rFonts w:ascii="Open Sans" w:hAnsi="Open Sans" w:eastAsia="Open Sans" w:cs="Open Sans"/>
                <w:color w:val="004888"/>
                <w:sz w:val="24"/>
                <w:szCs w:val="24"/>
              </w:rPr>
              <w:t>We work together, sharing knowledge and experience to solve problems. We tell it like it is and respect everyone</w:t>
            </w:r>
            <w:r w:rsidRPr="00A91DDA">
              <w:rPr>
                <w:rFonts w:ascii="Open Sans" w:hAnsi="Open Sans" w:eastAsia="Open Sans" w:cs="Open Sans"/>
                <w:b/>
                <w:color w:val="004888"/>
                <w:sz w:val="24"/>
                <w:szCs w:val="24"/>
              </w:rPr>
              <w:t>.</w:t>
            </w:r>
          </w:p>
          <w:p w:rsidRPr="00A91DDA" w:rsidR="009F1104" w:rsidRDefault="002035DD" w14:paraId="58FEFE04" w14:textId="77777777">
            <w:pPr>
              <w:widowControl w:val="0"/>
              <w:spacing w:after="280" w:line="240" w:lineRule="auto"/>
              <w:rPr>
                <w:rFonts w:ascii="Open Sans" w:hAnsi="Open Sans" w:eastAsia="Open Sans" w:cs="Open Sans"/>
                <w:color w:val="004888"/>
                <w:sz w:val="24"/>
                <w:szCs w:val="24"/>
              </w:rPr>
            </w:pPr>
            <w:r w:rsidRPr="00A91DDA">
              <w:rPr>
                <w:rFonts w:ascii="Open Sans" w:hAnsi="Open Sans" w:eastAsia="Open Sans" w:cs="Open Sans"/>
                <w:b/>
                <w:color w:val="004888"/>
                <w:sz w:val="24"/>
                <w:szCs w:val="24"/>
              </w:rPr>
              <w:t xml:space="preserve">We’re responsible. </w:t>
            </w:r>
            <w:r w:rsidRPr="00A91DDA">
              <w:rPr>
                <w:rFonts w:ascii="Open Sans" w:hAnsi="Open Sans" w:eastAsia="Open Sans" w:cs="Open Sans"/>
                <w:color w:val="004888"/>
                <w:sz w:val="24"/>
                <w:szCs w:val="24"/>
              </w:rPr>
              <w:t>We do what we say we’ll do and keep our promises. We remember that we work for a charity and use our resources effectively.</w:t>
            </w:r>
          </w:p>
        </w:tc>
      </w:tr>
      <w:tr w:rsidRPr="00A91DDA" w:rsidR="00A91DDA" w:rsidTr="0BF713B8" w14:paraId="2A3C6227" w14:textId="77777777">
        <w:tc>
          <w:tcPr>
            <w:tcW w:w="9029" w:type="dxa"/>
            <w:tcBorders>
              <w:top w:val="nil"/>
            </w:tcBorders>
            <w:shd w:val="clear" w:color="auto" w:fill="auto"/>
            <w:tcMar>
              <w:top w:w="100" w:type="dxa"/>
              <w:left w:w="100" w:type="dxa"/>
              <w:bottom w:w="100" w:type="dxa"/>
              <w:right w:w="100" w:type="dxa"/>
            </w:tcMar>
          </w:tcPr>
          <w:p w:rsidRPr="00A91DDA" w:rsidR="009F1104" w:rsidP="383E8D6D" w:rsidRDefault="009F1104" w14:paraId="51264B96" w14:textId="7B856D05">
            <w:pPr>
              <w:widowControl w:val="0"/>
              <w:spacing w:line="240" w:lineRule="auto"/>
              <w:rPr>
                <w:rFonts w:ascii="Open Sans" w:hAnsi="Open Sans" w:eastAsia="Open Sans" w:cs="Open Sans"/>
                <w:color w:val="004888"/>
                <w:sz w:val="24"/>
                <w:szCs w:val="24"/>
              </w:rPr>
            </w:pPr>
          </w:p>
        </w:tc>
      </w:tr>
    </w:tbl>
    <w:p w:rsidRPr="00A91DDA" w:rsidR="009F1104" w:rsidP="383E8D6D" w:rsidRDefault="002035DD" w14:paraId="4140A6FB" w14:textId="7EC3622B">
      <w:pPr>
        <w:widowControl w:val="0"/>
        <w:spacing w:line="360" w:lineRule="auto"/>
        <w:rPr>
          <w:rFonts w:ascii="Open Sans" w:hAnsi="Open Sans" w:eastAsia="Open Sans" w:cs="Open Sans"/>
          <w:b/>
          <w:bCs/>
          <w:color w:val="004888"/>
          <w:sz w:val="54"/>
          <w:szCs w:val="54"/>
        </w:rPr>
      </w:pPr>
      <w:r w:rsidRPr="00A91DDA">
        <w:rPr>
          <w:rFonts w:ascii="Open Sans" w:hAnsi="Open Sans" w:eastAsia="Open Sans" w:cs="Open Sans"/>
          <w:noProof/>
          <w:color w:val="004888"/>
          <w:sz w:val="32"/>
          <w:szCs w:val="32"/>
        </w:rPr>
        <w:drawing>
          <wp:inline distT="19050" distB="19050" distL="19050" distR="19050" wp14:anchorId="17DF5C4B" wp14:editId="07777777">
            <wp:extent cx="490682" cy="431800"/>
            <wp:effectExtent l="0" t="0" r="0" b="0"/>
            <wp:docPr id="1"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2"/>
                    <a:srcRect/>
                    <a:stretch>
                      <a:fillRect/>
                    </a:stretch>
                  </pic:blipFill>
                  <pic:spPr>
                    <a:xfrm>
                      <a:off x="0" y="0"/>
                      <a:ext cx="490682" cy="431800"/>
                    </a:xfrm>
                    <a:prstGeom prst="rect">
                      <a:avLst/>
                    </a:prstGeom>
                    <a:ln/>
                  </pic:spPr>
                </pic:pic>
              </a:graphicData>
            </a:graphic>
          </wp:inline>
        </w:drawing>
      </w:r>
      <w:r w:rsidRPr="00A91DDA">
        <w:rPr>
          <w:rFonts w:ascii="Open Sans" w:hAnsi="Open Sans" w:eastAsia="Open Sans" w:cs="Open Sans"/>
          <w:color w:val="004888"/>
          <w:sz w:val="32"/>
          <w:szCs w:val="32"/>
        </w:rPr>
        <w:t xml:space="preserve">  </w:t>
      </w:r>
      <w:r w:rsidRPr="00A91DDA">
        <w:rPr>
          <w:rFonts w:ascii="Open Sans" w:hAnsi="Open Sans" w:eastAsia="Open Sans" w:cs="Open Sans"/>
          <w:b/>
          <w:bCs/>
          <w:color w:val="004888"/>
          <w:sz w:val="54"/>
          <w:szCs w:val="54"/>
        </w:rPr>
        <w:t>The purpose of the role</w:t>
      </w:r>
    </w:p>
    <w:p w:rsidRPr="00A91DDA" w:rsidR="371F85E2" w:rsidP="688C3650" w:rsidRDefault="52E84BEF" w14:paraId="47859E37" w14:textId="406E2673">
      <w:pPr>
        <w:spacing w:line="240" w:lineRule="auto"/>
        <w:rPr>
          <w:rFonts w:ascii="Open Sans" w:hAnsi="Open Sans" w:eastAsia="Open Sans" w:cs="Open Sans"/>
          <w:color w:val="004888"/>
        </w:rPr>
      </w:pPr>
      <w:r w:rsidRPr="63D4A35C" w:rsidR="52E84BEF">
        <w:rPr>
          <w:rFonts w:ascii="Open Sans" w:hAnsi="Open Sans" w:eastAsia="Open Sans" w:cs="Open Sans"/>
          <w:color w:val="004888"/>
        </w:rPr>
        <w:t>Arun &amp; Chichester Citizens Advice</w:t>
      </w:r>
      <w:r w:rsidRPr="63D4A35C" w:rsidR="7927382F">
        <w:rPr>
          <w:rFonts w:ascii="Open Sans" w:hAnsi="Open Sans" w:eastAsia="Open Sans" w:cs="Open Sans"/>
          <w:color w:val="004888"/>
        </w:rPr>
        <w:t xml:space="preserve"> are seeking an ad hoc adviser to support across the service where there </w:t>
      </w:r>
      <w:r w:rsidRPr="63D4A35C" w:rsidR="7927382F">
        <w:rPr>
          <w:rFonts w:ascii="Open Sans" w:hAnsi="Open Sans" w:eastAsia="Open Sans" w:cs="Open Sans"/>
          <w:color w:val="004888"/>
        </w:rPr>
        <w:t>is</w:t>
      </w:r>
      <w:r w:rsidRPr="63D4A35C" w:rsidR="7927382F">
        <w:rPr>
          <w:rFonts w:ascii="Open Sans" w:hAnsi="Open Sans" w:eastAsia="Open Sans" w:cs="Open Sans"/>
          <w:color w:val="004888"/>
        </w:rPr>
        <w:t xml:space="preserve"> gaps from sickness, annual </w:t>
      </w:r>
      <w:r w:rsidRPr="63D4A35C" w:rsidR="7927382F">
        <w:rPr>
          <w:rFonts w:ascii="Open Sans" w:hAnsi="Open Sans" w:eastAsia="Open Sans" w:cs="Open Sans"/>
          <w:color w:val="004888"/>
        </w:rPr>
        <w:t>leave</w:t>
      </w:r>
      <w:r w:rsidRPr="63D4A35C" w:rsidR="7927382F">
        <w:rPr>
          <w:rFonts w:ascii="Open Sans" w:hAnsi="Open Sans" w:eastAsia="Open Sans" w:cs="Open Sans"/>
          <w:color w:val="004888"/>
        </w:rPr>
        <w:t xml:space="preserve"> and other absence.  </w:t>
      </w:r>
    </w:p>
    <w:p w:rsidRPr="00A91DDA" w:rsidR="371F85E2" w:rsidP="688C3650" w:rsidRDefault="371F85E2" w14:paraId="192BF453" w14:textId="2D61E45F">
      <w:pPr>
        <w:spacing w:line="240" w:lineRule="auto"/>
        <w:rPr>
          <w:rFonts w:ascii="Open Sans" w:hAnsi="Open Sans" w:eastAsia="Open Sans" w:cs="Open Sans"/>
          <w:color w:val="004888"/>
        </w:rPr>
      </w:pPr>
    </w:p>
    <w:p w:rsidRPr="00A91DDA" w:rsidR="371F85E2" w:rsidP="688C3650" w:rsidRDefault="371F85E2" w14:paraId="7AA40F50" w14:textId="12427A05">
      <w:pPr>
        <w:spacing w:line="240" w:lineRule="auto"/>
        <w:rPr>
          <w:rFonts w:ascii="Open Sans" w:hAnsi="Open Sans" w:eastAsia="Open Sans" w:cs="Open Sans"/>
          <w:color w:val="004888"/>
        </w:rPr>
      </w:pPr>
      <w:r w:rsidRPr="63D4A35C" w:rsidR="7927382F">
        <w:rPr>
          <w:rFonts w:ascii="Open Sans" w:hAnsi="Open Sans" w:eastAsia="Open Sans" w:cs="Open Sans"/>
          <w:color w:val="004888"/>
        </w:rPr>
        <w:t>This post will provide advice across income maximisation, including benefit checks, budgeting and debt management but will also include topics such as housing and employment, as well as assisting with benefit appeals, energy advice and accessing grants.</w:t>
      </w:r>
    </w:p>
    <w:p w:rsidRPr="00A91DDA" w:rsidR="371F85E2" w:rsidP="688C3650" w:rsidRDefault="52E84BEF" w14:paraId="02F7C250" w14:textId="3979AF6F">
      <w:pPr>
        <w:spacing w:line="240" w:lineRule="auto"/>
        <w:rPr>
          <w:rFonts w:ascii="Open Sans" w:hAnsi="Open Sans" w:eastAsia="Open Sans" w:cs="Open Sans"/>
          <w:color w:val="004888"/>
        </w:rPr>
      </w:pPr>
      <w:r w:rsidRPr="63D4A35C" w:rsidR="7927382F">
        <w:rPr>
          <w:rFonts w:ascii="Open Sans" w:hAnsi="Open Sans" w:eastAsia="Open Sans" w:cs="Open Sans"/>
          <w:color w:val="004888"/>
        </w:rPr>
        <w:t>Client contact may be at the local Citizens Advice office, local outreaches, remotely or at clients' homes, depending on service needs.</w:t>
      </w:r>
      <w:r w:rsidRPr="63D4A35C" w:rsidR="52E84BEF">
        <w:rPr>
          <w:rFonts w:ascii="Open Sans" w:hAnsi="Open Sans" w:eastAsia="Open Sans" w:cs="Open Sans"/>
          <w:color w:val="004888"/>
        </w:rPr>
        <w:t xml:space="preserve"> </w:t>
      </w:r>
      <w:r w:rsidRPr="63D4A35C" w:rsidR="52E84BEF">
        <w:rPr>
          <w:rFonts w:ascii="Open Sans" w:hAnsi="Open Sans" w:eastAsia="Open Sans" w:cs="Open Sans"/>
          <w:color w:val="004888"/>
        </w:rPr>
        <w:t>You’ll</w:t>
      </w:r>
      <w:r w:rsidRPr="63D4A35C" w:rsidR="52E84BEF">
        <w:rPr>
          <w:rFonts w:ascii="Open Sans" w:hAnsi="Open Sans" w:eastAsia="Open Sans" w:cs="Open Sans"/>
          <w:color w:val="004888"/>
        </w:rPr>
        <w:t xml:space="preserve"> need to be confident in using IT and able to adapt your approach depending on your client’s needs. </w:t>
      </w:r>
      <w:r w:rsidRPr="63D4A35C" w:rsidR="52E84BEF">
        <w:rPr>
          <w:rFonts w:ascii="Open Sans" w:hAnsi="Open Sans" w:eastAsia="Open Sans" w:cs="Open Sans"/>
          <w:color w:val="004888"/>
        </w:rPr>
        <w:t>You’ll</w:t>
      </w:r>
      <w:r w:rsidRPr="63D4A35C" w:rsidR="52E84BEF">
        <w:rPr>
          <w:rFonts w:ascii="Open Sans" w:hAnsi="Open Sans" w:eastAsia="Open Sans" w:cs="Open Sans"/>
          <w:color w:val="004888"/>
        </w:rPr>
        <w:t xml:space="preserve"> need to </w:t>
      </w:r>
      <w:r w:rsidRPr="63D4A35C" w:rsidR="52E84BEF">
        <w:rPr>
          <w:rFonts w:ascii="Open Sans" w:hAnsi="Open Sans" w:eastAsia="Open Sans" w:cs="Open Sans"/>
          <w:color w:val="004888"/>
        </w:rPr>
        <w:t>demonstrate</w:t>
      </w:r>
      <w:r w:rsidRPr="63D4A35C" w:rsidR="52E84BEF">
        <w:rPr>
          <w:rFonts w:ascii="Open Sans" w:hAnsi="Open Sans" w:eastAsia="Open Sans" w:cs="Open Sans"/>
          <w:color w:val="004888"/>
        </w:rPr>
        <w:t xml:space="preserve"> a non-judgemental approach.</w:t>
      </w:r>
    </w:p>
    <w:p w:rsidRPr="00A91DDA" w:rsidR="383E8D6D" w:rsidP="009246DA" w:rsidRDefault="383E8D6D" w14:paraId="2B2F8350" w14:textId="36E158FE">
      <w:pPr>
        <w:rPr>
          <w:rFonts w:ascii="Open Sans" w:hAnsi="Open Sans" w:eastAsia="Open Sans" w:cs="Open Sans"/>
          <w:color w:val="004888"/>
          <w:sz w:val="24"/>
          <w:szCs w:val="24"/>
        </w:rPr>
      </w:pPr>
    </w:p>
    <w:p w:rsidRPr="00A91DDA" w:rsidR="383E8D6D" w:rsidP="383E8D6D" w:rsidRDefault="383E8D6D" w14:paraId="28D67F2B" w14:textId="558EA326">
      <w:pPr>
        <w:spacing w:line="240" w:lineRule="auto"/>
        <w:rPr>
          <w:rFonts w:ascii="Open Sans" w:hAnsi="Open Sans" w:eastAsia="Open Sans" w:cs="Open Sans"/>
          <w:color w:val="004888"/>
          <w:sz w:val="24"/>
          <w:szCs w:val="24"/>
        </w:rPr>
      </w:pPr>
    </w:p>
    <w:p w:rsidRPr="00A91DDA" w:rsidR="383E8D6D" w:rsidP="009246DA" w:rsidRDefault="002035DD" w14:paraId="4E7D9171" w14:textId="39F9B56A">
      <w:pPr>
        <w:widowControl w:val="0"/>
        <w:spacing w:line="360" w:lineRule="auto"/>
        <w:rPr>
          <w:rFonts w:ascii="Open Sans" w:hAnsi="Open Sans" w:eastAsia="Open Sans" w:cs="Open Sans"/>
          <w:b/>
          <w:color w:val="004888"/>
          <w:sz w:val="54"/>
          <w:szCs w:val="54"/>
        </w:rPr>
      </w:pPr>
      <w:r w:rsidRPr="00A91DDA">
        <w:rPr>
          <w:rFonts w:ascii="Open Sans" w:hAnsi="Open Sans" w:eastAsia="Open Sans" w:cs="Open Sans"/>
          <w:noProof/>
          <w:color w:val="004888"/>
          <w:sz w:val="28"/>
          <w:szCs w:val="28"/>
        </w:rPr>
        <w:drawing>
          <wp:inline distT="19050" distB="19050" distL="19050" distR="19050" wp14:anchorId="1B3430D9" wp14:editId="07777777">
            <wp:extent cx="490682" cy="431800"/>
            <wp:effectExtent l="0" t="0" r="0" b="0"/>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2"/>
                    <a:srcRect/>
                    <a:stretch>
                      <a:fillRect/>
                    </a:stretch>
                  </pic:blipFill>
                  <pic:spPr>
                    <a:xfrm>
                      <a:off x="0" y="0"/>
                      <a:ext cx="490682" cy="431800"/>
                    </a:xfrm>
                    <a:prstGeom prst="rect">
                      <a:avLst/>
                    </a:prstGeom>
                    <a:ln/>
                  </pic:spPr>
                </pic:pic>
              </a:graphicData>
            </a:graphic>
          </wp:inline>
        </w:drawing>
      </w:r>
      <w:r w:rsidRPr="00A91DDA">
        <w:rPr>
          <w:rFonts w:ascii="Open Sans" w:hAnsi="Open Sans" w:eastAsia="Open Sans" w:cs="Open Sans"/>
          <w:color w:val="004888"/>
          <w:sz w:val="28"/>
          <w:szCs w:val="28"/>
        </w:rPr>
        <w:t xml:space="preserve">  </w:t>
      </w:r>
      <w:r w:rsidRPr="00A91DDA">
        <w:rPr>
          <w:rFonts w:ascii="Open Sans" w:hAnsi="Open Sans" w:eastAsia="Open Sans" w:cs="Open Sans"/>
          <w:b/>
          <w:color w:val="004888"/>
          <w:sz w:val="54"/>
          <w:szCs w:val="54"/>
        </w:rPr>
        <w:t>Role profile</w:t>
      </w:r>
    </w:p>
    <w:p w:rsidRPr="00A91DDA" w:rsidR="383E8D6D" w:rsidP="00A24126" w:rsidRDefault="383E8D6D" w14:paraId="63476774" w14:textId="2D488952">
      <w:pPr>
        <w:spacing w:line="240" w:lineRule="auto"/>
        <w:ind w:right="180"/>
        <w:rPr>
          <w:rFonts w:ascii="Open Sans" w:hAnsi="Open Sans" w:eastAsia="Open Sans" w:cs="Open Sans"/>
          <w:b/>
          <w:bCs/>
          <w:caps/>
          <w:color w:val="004888"/>
          <w:sz w:val="24"/>
          <w:szCs w:val="24"/>
        </w:rPr>
      </w:pPr>
      <w:r w:rsidRPr="00A91DDA">
        <w:rPr>
          <w:rFonts w:ascii="Open Sans" w:hAnsi="Open Sans" w:eastAsia="Open Sans" w:cs="Open Sans"/>
          <w:b/>
          <w:bCs/>
          <w:caps/>
          <w:color w:val="004888"/>
          <w:sz w:val="24"/>
          <w:szCs w:val="24"/>
        </w:rPr>
        <w:t xml:space="preserve">Key Duties/Accountabilities </w:t>
      </w:r>
    </w:p>
    <w:p w:rsidRPr="00A91DDA" w:rsidR="69CFA2CB" w:rsidP="63D4A35C" w:rsidRDefault="69CFA2CB" w14:paraId="559F6098" w14:textId="015DA781">
      <w:pPr>
        <w:pStyle w:val="ListParagraph"/>
        <w:numPr>
          <w:ilvl w:val="0"/>
          <w:numId w:val="16"/>
        </w:numPr>
        <w:spacing w:beforeAutospacing="on" w:afterAutospacing="on" w:line="240" w:lineRule="auto"/>
        <w:rPr>
          <w:rFonts w:ascii="Open Sans" w:hAnsi="Open Sans" w:eastAsia="Times New Roman" w:cs="Open Sans"/>
          <w:color w:val="004888"/>
          <w:sz w:val="24"/>
          <w:szCs w:val="24"/>
        </w:rPr>
      </w:pPr>
      <w:r w:rsidRPr="63D4A35C" w:rsidR="69CFA2CB">
        <w:rPr>
          <w:rFonts w:ascii="Open Sans" w:hAnsi="Open Sans" w:eastAsia="Times New Roman" w:cs="Open Sans"/>
          <w:color w:val="004888"/>
          <w:sz w:val="24"/>
          <w:szCs w:val="24"/>
        </w:rPr>
        <w:t>Empowering clients</w:t>
      </w:r>
    </w:p>
    <w:p w:rsidRPr="00A91DDA" w:rsidR="50D55D0B" w:rsidP="50D55D0B" w:rsidRDefault="50D55D0B" w14:paraId="197184E6" w14:textId="4C21E897">
      <w:pPr>
        <w:pStyle w:val="ListParagraph"/>
        <w:numPr>
          <w:ilvl w:val="0"/>
          <w:numId w:val="16"/>
        </w:numPr>
        <w:spacing w:beforeAutospacing="1" w:afterAutospacing="1" w:line="240" w:lineRule="auto"/>
        <w:rPr>
          <w:color w:val="004888"/>
          <w:sz w:val="24"/>
          <w:szCs w:val="24"/>
        </w:rPr>
      </w:pPr>
      <w:r w:rsidRPr="00A91DDA">
        <w:rPr>
          <w:rFonts w:ascii="Open Sans" w:hAnsi="Open Sans" w:eastAsia="Times New Roman" w:cs="Open Sans"/>
          <w:color w:val="004888"/>
          <w:sz w:val="24"/>
          <w:szCs w:val="24"/>
        </w:rPr>
        <w:t>Act impartially when presenting options.</w:t>
      </w:r>
    </w:p>
    <w:p w:rsidRPr="00A91DDA" w:rsidR="50D55D0B" w:rsidP="63D4A35C" w:rsidRDefault="50D55D0B" w14:paraId="6D4A1C49" w14:textId="690EED2D">
      <w:pPr>
        <w:pStyle w:val="ListParagraph"/>
        <w:numPr>
          <w:ilvl w:val="0"/>
          <w:numId w:val="16"/>
        </w:numPr>
        <w:spacing w:beforeAutospacing="on" w:afterAutospacing="on" w:line="240" w:lineRule="auto"/>
        <w:rPr>
          <w:color w:val="004888"/>
          <w:sz w:val="24"/>
          <w:szCs w:val="24"/>
        </w:rPr>
      </w:pPr>
      <w:r w:rsidRPr="63D4A35C" w:rsidR="50D55D0B">
        <w:rPr>
          <w:rFonts w:ascii="Open Sans" w:hAnsi="Open Sans" w:eastAsia="Times New Roman" w:cs="Open Sans"/>
          <w:color w:val="004888"/>
          <w:sz w:val="24"/>
          <w:szCs w:val="24"/>
        </w:rPr>
        <w:t>Be able to work with clients 1-to-</w:t>
      </w:r>
      <w:r w:rsidRPr="63D4A35C" w:rsidR="5788D8FF">
        <w:rPr>
          <w:rFonts w:ascii="Open Sans" w:hAnsi="Open Sans" w:eastAsia="Times New Roman" w:cs="Open Sans"/>
          <w:color w:val="004888"/>
          <w:sz w:val="24"/>
          <w:szCs w:val="24"/>
        </w:rPr>
        <w:t>1</w:t>
      </w:r>
      <w:r w:rsidRPr="63D4A35C" w:rsidR="50D55D0B">
        <w:rPr>
          <w:rFonts w:ascii="Open Sans" w:hAnsi="Open Sans" w:eastAsia="Times New Roman" w:cs="Open Sans"/>
          <w:color w:val="004888"/>
          <w:sz w:val="24"/>
          <w:szCs w:val="24"/>
        </w:rPr>
        <w:t>.</w:t>
      </w:r>
    </w:p>
    <w:p w:rsidRPr="00A91DDA" w:rsidR="50D55D0B" w:rsidP="50D55D0B" w:rsidRDefault="50D55D0B" w14:paraId="22CCB607" w14:textId="480CDFE5">
      <w:pPr>
        <w:pStyle w:val="ListParagraph"/>
        <w:numPr>
          <w:ilvl w:val="0"/>
          <w:numId w:val="16"/>
        </w:numPr>
        <w:spacing w:beforeAutospacing="1" w:afterAutospacing="1" w:line="240" w:lineRule="auto"/>
        <w:rPr>
          <w:color w:val="004888"/>
          <w:sz w:val="24"/>
          <w:szCs w:val="24"/>
        </w:rPr>
      </w:pPr>
      <w:r w:rsidRPr="00A91DDA">
        <w:rPr>
          <w:rFonts w:ascii="Open Sans" w:hAnsi="Open Sans" w:eastAsia="Times New Roman" w:cs="Open Sans"/>
          <w:color w:val="004888"/>
          <w:sz w:val="24"/>
          <w:szCs w:val="24"/>
        </w:rPr>
        <w:t>Keep accurate records of progress, where appropriate.</w:t>
      </w:r>
    </w:p>
    <w:p w:rsidRPr="00A91DDA" w:rsidR="50D55D0B" w:rsidP="50D55D0B" w:rsidRDefault="50D55D0B" w14:paraId="0721A9BA" w14:textId="5D9B75F9">
      <w:pPr>
        <w:pStyle w:val="ListParagraph"/>
        <w:numPr>
          <w:ilvl w:val="0"/>
          <w:numId w:val="16"/>
        </w:numPr>
        <w:spacing w:beforeAutospacing="1" w:afterAutospacing="1" w:line="240" w:lineRule="auto"/>
        <w:rPr>
          <w:color w:val="004888"/>
          <w:sz w:val="24"/>
          <w:szCs w:val="24"/>
        </w:rPr>
      </w:pPr>
      <w:r w:rsidRPr="00A91DDA">
        <w:rPr>
          <w:rFonts w:ascii="Open Sans" w:hAnsi="Open Sans" w:eastAsia="Times New Roman" w:cs="Open Sans"/>
          <w:color w:val="004888"/>
          <w:sz w:val="24"/>
          <w:szCs w:val="24"/>
        </w:rPr>
        <w:t>Highlight issues in a professional manner.</w:t>
      </w:r>
    </w:p>
    <w:p w:rsidRPr="00A91DDA" w:rsidR="50D55D0B" w:rsidP="50D55D0B" w:rsidRDefault="50D55D0B" w14:paraId="5C374006" w14:textId="42CEDA7D">
      <w:pPr>
        <w:pStyle w:val="ListParagraph"/>
        <w:numPr>
          <w:ilvl w:val="0"/>
          <w:numId w:val="16"/>
        </w:numPr>
        <w:spacing w:beforeAutospacing="1" w:afterAutospacing="1" w:line="240" w:lineRule="auto"/>
        <w:rPr>
          <w:color w:val="004888"/>
          <w:sz w:val="24"/>
          <w:szCs w:val="24"/>
        </w:rPr>
      </w:pPr>
      <w:r w:rsidRPr="00A91DDA">
        <w:rPr>
          <w:rFonts w:ascii="Open Sans" w:hAnsi="Open Sans" w:eastAsia="Times New Roman" w:cs="Open Sans"/>
          <w:color w:val="004888"/>
          <w:sz w:val="24"/>
          <w:szCs w:val="24"/>
        </w:rPr>
        <w:t>Communicate well with clients and other team members.</w:t>
      </w:r>
    </w:p>
    <w:p w:rsidRPr="00A91DDA" w:rsidR="50D55D0B" w:rsidP="50D55D0B" w:rsidRDefault="50D55D0B" w14:paraId="69D1BB1F" w14:textId="7ACBBFD5">
      <w:pPr>
        <w:pStyle w:val="ListParagraph"/>
        <w:numPr>
          <w:ilvl w:val="0"/>
          <w:numId w:val="16"/>
        </w:numPr>
        <w:spacing w:beforeAutospacing="1" w:afterAutospacing="1" w:line="240" w:lineRule="auto"/>
        <w:rPr>
          <w:color w:val="004888"/>
          <w:sz w:val="24"/>
          <w:szCs w:val="24"/>
        </w:rPr>
      </w:pPr>
      <w:r w:rsidRPr="63D4A35C" w:rsidR="50D55D0B">
        <w:rPr>
          <w:rFonts w:ascii="Open Sans" w:hAnsi="Open Sans" w:eastAsia="Times New Roman" w:cs="Open Sans"/>
          <w:color w:val="004888"/>
          <w:sz w:val="24"/>
          <w:szCs w:val="24"/>
        </w:rPr>
        <w:t>Work well with volunteers.</w:t>
      </w:r>
    </w:p>
    <w:p w:rsidRPr="00A91DDA" w:rsidR="50D55D0B" w:rsidP="2346DF7C" w:rsidRDefault="2346DF7C" w14:paraId="2E2577A3" w14:textId="7AD5DC9B">
      <w:pPr>
        <w:pStyle w:val="ListParagraph"/>
        <w:numPr>
          <w:ilvl w:val="0"/>
          <w:numId w:val="16"/>
        </w:numPr>
        <w:spacing w:beforeAutospacing="1" w:afterAutospacing="1" w:line="240" w:lineRule="auto"/>
        <w:rPr>
          <w:color w:val="004888"/>
          <w:sz w:val="24"/>
          <w:szCs w:val="24"/>
        </w:rPr>
      </w:pPr>
      <w:r w:rsidRPr="00A91DDA">
        <w:rPr>
          <w:rFonts w:ascii="Open Sans" w:hAnsi="Open Sans" w:eastAsia="Times New Roman" w:cs="Open Sans"/>
          <w:color w:val="004888"/>
          <w:sz w:val="24"/>
          <w:szCs w:val="24"/>
        </w:rPr>
        <w:t>Able to problem solve independently.</w:t>
      </w:r>
    </w:p>
    <w:p w:rsidRPr="00A91DDA" w:rsidR="383E8D6D" w:rsidP="383E8D6D" w:rsidRDefault="383E8D6D" w14:paraId="0041C88E" w14:textId="3A50D9BD">
      <w:pPr>
        <w:spacing w:line="240" w:lineRule="auto"/>
        <w:ind w:left="360" w:hanging="360"/>
        <w:rPr>
          <w:rFonts w:ascii="Open Sans" w:hAnsi="Open Sans" w:eastAsia="Open Sans" w:cs="Open Sans"/>
          <w:b/>
          <w:bCs/>
          <w:color w:val="004888"/>
          <w:sz w:val="24"/>
          <w:szCs w:val="24"/>
        </w:rPr>
      </w:pPr>
      <w:r w:rsidRPr="00A91DDA">
        <w:rPr>
          <w:rFonts w:ascii="Open Sans" w:hAnsi="Open Sans" w:eastAsia="Open Sans" w:cs="Open Sans"/>
          <w:color w:val="004888"/>
          <w:sz w:val="24"/>
          <w:szCs w:val="24"/>
        </w:rPr>
        <w:t xml:space="preserve">  </w:t>
      </w:r>
    </w:p>
    <w:p w:rsidRPr="00A91DDA" w:rsidR="383E8D6D" w:rsidP="00A24126" w:rsidRDefault="00991C67" w14:paraId="5DBCD0BB" w14:textId="2E11115A">
      <w:pPr>
        <w:spacing w:line="240" w:lineRule="auto"/>
        <w:ind w:left="360" w:hanging="360"/>
        <w:rPr>
          <w:rFonts w:ascii="Open Sans" w:hAnsi="Open Sans" w:eastAsia="Open Sans" w:cs="Open Sans"/>
          <w:b/>
          <w:bCs/>
          <w:color w:val="004888"/>
          <w:sz w:val="24"/>
          <w:szCs w:val="24"/>
        </w:rPr>
      </w:pPr>
      <w:r w:rsidRPr="00A91DDA">
        <w:rPr>
          <w:rFonts w:ascii="Open Sans" w:hAnsi="Open Sans" w:eastAsia="Open Sans" w:cs="Open Sans"/>
          <w:b/>
          <w:bCs/>
          <w:color w:val="004888"/>
          <w:sz w:val="24"/>
          <w:szCs w:val="24"/>
        </w:rPr>
        <w:t>TRAINING</w:t>
      </w:r>
    </w:p>
    <w:p w:rsidRPr="00A91DDA" w:rsidR="00991C67" w:rsidP="50D55D0B" w:rsidRDefault="50D55D0B" w14:paraId="4978F9AE" w14:textId="6208901D">
      <w:pPr>
        <w:pStyle w:val="ListParagraph"/>
        <w:numPr>
          <w:ilvl w:val="0"/>
          <w:numId w:val="17"/>
        </w:numPr>
        <w:spacing w:before="100" w:beforeAutospacing="1" w:after="100" w:afterAutospacing="1" w:line="240" w:lineRule="auto"/>
        <w:rPr>
          <w:rFonts w:ascii="Open Sans" w:hAnsi="Open Sans" w:eastAsia="Times New Roman" w:cs="Open Sans"/>
          <w:color w:val="004888"/>
          <w:sz w:val="24"/>
          <w:szCs w:val="24"/>
        </w:rPr>
      </w:pPr>
      <w:r w:rsidRPr="00A91DDA">
        <w:rPr>
          <w:rFonts w:ascii="Open Sans" w:hAnsi="Open Sans" w:eastAsia="Times New Roman" w:cs="Open Sans"/>
          <w:color w:val="004888"/>
          <w:sz w:val="24"/>
          <w:szCs w:val="24"/>
        </w:rPr>
        <w:t xml:space="preserve">Keep informed of new and changing </w:t>
      </w:r>
      <w:r w:rsidRPr="00A91DDA" w:rsidR="3E1F53CB">
        <w:rPr>
          <w:rFonts w:ascii="Open Sans" w:hAnsi="Open Sans" w:eastAsia="Times New Roman" w:cs="Open Sans"/>
          <w:color w:val="004888"/>
          <w:sz w:val="24"/>
          <w:szCs w:val="24"/>
        </w:rPr>
        <w:t>guidance.</w:t>
      </w:r>
    </w:p>
    <w:p w:rsidRPr="00A91DDA" w:rsidR="00991C67" w:rsidP="00991C67" w:rsidRDefault="00991C67" w14:paraId="410F5503" w14:textId="3C166EEE">
      <w:pPr>
        <w:pStyle w:val="ListParagraph"/>
        <w:numPr>
          <w:ilvl w:val="0"/>
          <w:numId w:val="17"/>
        </w:numPr>
        <w:spacing w:before="100" w:beforeAutospacing="1" w:after="100" w:afterAutospacing="1" w:line="240" w:lineRule="auto"/>
        <w:rPr>
          <w:rFonts w:ascii="Open Sans" w:hAnsi="Open Sans" w:eastAsia="Times New Roman" w:cs="Open Sans"/>
          <w:color w:val="004888"/>
          <w:sz w:val="24"/>
          <w:szCs w:val="24"/>
        </w:rPr>
      </w:pPr>
      <w:r w:rsidRPr="00A91DDA">
        <w:rPr>
          <w:rFonts w:ascii="Open Sans" w:hAnsi="Open Sans" w:eastAsia="Times New Roman" w:cs="Open Sans"/>
          <w:color w:val="004888"/>
          <w:sz w:val="24"/>
          <w:szCs w:val="24"/>
        </w:rPr>
        <w:t xml:space="preserve">Keep up to date with all the regular Citizens Advice circulars and information items. </w:t>
      </w:r>
    </w:p>
    <w:p w:rsidRPr="00A91DDA" w:rsidR="00991C67" w:rsidP="00991C67" w:rsidRDefault="00991C67" w14:paraId="043D34E7" w14:textId="21EE5723">
      <w:pPr>
        <w:pStyle w:val="ListParagraph"/>
        <w:numPr>
          <w:ilvl w:val="0"/>
          <w:numId w:val="17"/>
        </w:numPr>
        <w:spacing w:before="100" w:beforeAutospacing="1" w:after="100" w:afterAutospacing="1" w:line="240" w:lineRule="auto"/>
        <w:rPr>
          <w:rFonts w:ascii="Open Sans" w:hAnsi="Open Sans" w:eastAsia="Times New Roman" w:cs="Open Sans"/>
          <w:color w:val="004888"/>
          <w:sz w:val="24"/>
          <w:szCs w:val="24"/>
        </w:rPr>
      </w:pPr>
      <w:r w:rsidRPr="00A91DDA">
        <w:rPr>
          <w:rFonts w:ascii="Open Sans" w:hAnsi="Open Sans" w:eastAsia="Times New Roman" w:cs="Open Sans"/>
          <w:color w:val="004888"/>
          <w:sz w:val="24"/>
          <w:szCs w:val="24"/>
        </w:rPr>
        <w:t xml:space="preserve">Attend regular training to develop knowledge, </w:t>
      </w:r>
      <w:proofErr w:type="gramStart"/>
      <w:r w:rsidRPr="00A91DDA">
        <w:rPr>
          <w:rFonts w:ascii="Open Sans" w:hAnsi="Open Sans" w:eastAsia="Times New Roman" w:cs="Open Sans"/>
          <w:color w:val="004888"/>
          <w:sz w:val="24"/>
          <w:szCs w:val="24"/>
        </w:rPr>
        <w:t>skills</w:t>
      </w:r>
      <w:proofErr w:type="gramEnd"/>
      <w:r w:rsidRPr="00A91DDA">
        <w:rPr>
          <w:rFonts w:ascii="Open Sans" w:hAnsi="Open Sans" w:eastAsia="Times New Roman" w:cs="Open Sans"/>
          <w:color w:val="004888"/>
          <w:sz w:val="24"/>
          <w:szCs w:val="24"/>
        </w:rPr>
        <w:t xml:space="preserve"> and expertise. </w:t>
      </w:r>
    </w:p>
    <w:p w:rsidRPr="00A91DDA" w:rsidR="00E14A8F" w:rsidP="383E8D6D" w:rsidRDefault="50D55D0B" w14:paraId="2A7F98C6" w14:textId="25E18B81">
      <w:pPr>
        <w:pStyle w:val="ListParagraph"/>
        <w:numPr>
          <w:ilvl w:val="0"/>
          <w:numId w:val="17"/>
        </w:numPr>
        <w:spacing w:beforeAutospacing="1" w:afterAutospacing="1" w:line="240" w:lineRule="auto"/>
        <w:rPr>
          <w:rFonts w:ascii="Open Sans" w:hAnsi="Open Sans" w:eastAsia="Times New Roman" w:cs="Open Sans"/>
          <w:color w:val="004888"/>
          <w:sz w:val="24"/>
          <w:szCs w:val="24"/>
        </w:rPr>
      </w:pPr>
      <w:r w:rsidRPr="00A91DDA">
        <w:rPr>
          <w:rFonts w:ascii="Open Sans" w:hAnsi="Open Sans" w:eastAsia="Times New Roman" w:cs="Open Sans"/>
          <w:color w:val="004888"/>
          <w:sz w:val="24"/>
          <w:szCs w:val="24"/>
        </w:rPr>
        <w:t xml:space="preserve">Participate constructively in team meetings. </w:t>
      </w:r>
    </w:p>
    <w:p w:rsidRPr="00A91DDA" w:rsidR="383E8D6D" w:rsidP="383E8D6D" w:rsidRDefault="007C4758" w14:paraId="7FE0DF19" w14:textId="75795EA8">
      <w:pPr>
        <w:spacing w:before="142" w:line="240" w:lineRule="auto"/>
        <w:rPr>
          <w:rFonts w:ascii="Open Sans" w:hAnsi="Open Sans" w:eastAsia="Open Sans" w:cs="Open Sans"/>
          <w:b/>
          <w:bCs/>
          <w:color w:val="004888"/>
          <w:sz w:val="24"/>
          <w:szCs w:val="24"/>
        </w:rPr>
      </w:pPr>
      <w:r w:rsidRPr="00A91DDA">
        <w:rPr>
          <w:rFonts w:ascii="Open Sans" w:hAnsi="Open Sans" w:eastAsia="Open Sans" w:cs="Open Sans"/>
          <w:b/>
          <w:bCs/>
          <w:color w:val="004888"/>
          <w:sz w:val="24"/>
          <w:szCs w:val="24"/>
        </w:rPr>
        <w:t>ADMINISTRATION</w:t>
      </w:r>
    </w:p>
    <w:p w:rsidRPr="00A91DDA" w:rsidR="00D6770F" w:rsidP="00D6770F" w:rsidRDefault="00D6770F" w14:paraId="4A06CB8A" w14:textId="0CB79D09">
      <w:pPr>
        <w:pStyle w:val="ListParagraph"/>
        <w:numPr>
          <w:ilvl w:val="0"/>
          <w:numId w:val="19"/>
        </w:numPr>
        <w:spacing w:before="100" w:beforeAutospacing="1" w:after="100" w:afterAutospacing="1" w:line="240" w:lineRule="auto"/>
        <w:rPr>
          <w:rFonts w:ascii="Open Sans" w:hAnsi="Open Sans" w:eastAsia="Times New Roman" w:cs="Open Sans"/>
          <w:color w:val="004888"/>
          <w:sz w:val="24"/>
          <w:szCs w:val="24"/>
        </w:rPr>
      </w:pPr>
      <w:r w:rsidRPr="00A91DDA">
        <w:rPr>
          <w:rFonts w:ascii="Open Sans" w:hAnsi="Open Sans" w:eastAsia="Times New Roman" w:cs="Open Sans"/>
          <w:color w:val="004888"/>
          <w:sz w:val="24"/>
          <w:szCs w:val="24"/>
        </w:rPr>
        <w:t xml:space="preserve">Ensure that the information sources in use are up to date. </w:t>
      </w:r>
    </w:p>
    <w:p w:rsidRPr="00A91DDA" w:rsidR="00D6770F" w:rsidP="00D6770F" w:rsidRDefault="00D6770F" w14:paraId="01BB4208" w14:textId="20B88D73">
      <w:pPr>
        <w:pStyle w:val="ListParagraph"/>
        <w:numPr>
          <w:ilvl w:val="0"/>
          <w:numId w:val="19"/>
        </w:numPr>
        <w:spacing w:before="100" w:beforeAutospacing="1" w:after="100" w:afterAutospacing="1" w:line="240" w:lineRule="auto"/>
        <w:rPr>
          <w:rFonts w:ascii="Open Sans" w:hAnsi="Open Sans" w:eastAsia="Times New Roman" w:cs="Open Sans"/>
          <w:color w:val="004888"/>
          <w:sz w:val="24"/>
          <w:szCs w:val="24"/>
        </w:rPr>
      </w:pPr>
      <w:r w:rsidRPr="00A91DDA">
        <w:rPr>
          <w:rFonts w:ascii="Open Sans" w:hAnsi="Open Sans" w:eastAsia="Times New Roman" w:cs="Open Sans"/>
          <w:color w:val="004888"/>
          <w:sz w:val="24"/>
          <w:szCs w:val="24"/>
        </w:rPr>
        <w:t xml:space="preserve">Maintain statistics and analysis of work in accordance with ACCA procedures and funding conditions. </w:t>
      </w:r>
    </w:p>
    <w:p w:rsidRPr="00A91DDA" w:rsidR="00D6770F" w:rsidP="2346DF7C" w:rsidRDefault="2346DF7C" w14:paraId="57E4CE98" w14:textId="5E8A0B93">
      <w:pPr>
        <w:pStyle w:val="ListParagraph"/>
        <w:numPr>
          <w:ilvl w:val="0"/>
          <w:numId w:val="19"/>
        </w:numPr>
        <w:spacing w:before="100" w:beforeAutospacing="1" w:after="100" w:afterAutospacing="1" w:line="240" w:lineRule="auto"/>
        <w:rPr>
          <w:rFonts w:ascii="Open Sans" w:hAnsi="Open Sans" w:eastAsia="Times New Roman" w:cs="Open Sans"/>
          <w:color w:val="004888"/>
          <w:sz w:val="24"/>
          <w:szCs w:val="24"/>
        </w:rPr>
      </w:pPr>
      <w:r w:rsidRPr="00A91DDA">
        <w:rPr>
          <w:rFonts w:ascii="Open Sans" w:hAnsi="Open Sans" w:eastAsia="Times New Roman" w:cs="Open Sans"/>
          <w:color w:val="004888"/>
          <w:sz w:val="24"/>
          <w:szCs w:val="24"/>
        </w:rPr>
        <w:t xml:space="preserve">Be responsible for own file management and implement administrative procedures as directed by Line Manager. </w:t>
      </w:r>
    </w:p>
    <w:p w:rsidRPr="00A91DDA" w:rsidR="00D6770F" w:rsidP="00D6770F" w:rsidRDefault="00C340E7" w14:paraId="7FD69012" w14:textId="69A3819B">
      <w:pPr>
        <w:pStyle w:val="ListParagraph"/>
        <w:numPr>
          <w:ilvl w:val="0"/>
          <w:numId w:val="19"/>
        </w:numPr>
        <w:spacing w:before="100" w:beforeAutospacing="1" w:after="100" w:afterAutospacing="1" w:line="240" w:lineRule="auto"/>
        <w:rPr>
          <w:rFonts w:ascii="Open Sans" w:hAnsi="Open Sans" w:eastAsia="Times New Roman" w:cs="Open Sans"/>
          <w:color w:val="004888"/>
          <w:sz w:val="24"/>
          <w:szCs w:val="24"/>
        </w:rPr>
      </w:pPr>
      <w:r w:rsidRPr="00A91DDA">
        <w:rPr>
          <w:rFonts w:ascii="Open Sans" w:hAnsi="Open Sans" w:eastAsia="Times New Roman" w:cs="Open Sans"/>
          <w:color w:val="004888"/>
          <w:sz w:val="24"/>
          <w:szCs w:val="24"/>
        </w:rPr>
        <w:lastRenderedPageBreak/>
        <w:t>Record outcomes on the database throughout the case management process.</w:t>
      </w:r>
    </w:p>
    <w:p w:rsidRPr="00A91DDA" w:rsidR="383E8D6D" w:rsidP="00A24126" w:rsidRDefault="00C340E7" w14:paraId="636D671A" w14:textId="1C41C23A">
      <w:pPr>
        <w:pStyle w:val="ListParagraph"/>
        <w:numPr>
          <w:ilvl w:val="0"/>
          <w:numId w:val="19"/>
        </w:numPr>
        <w:spacing w:before="100" w:beforeAutospacing="1" w:after="100" w:afterAutospacing="1" w:line="240" w:lineRule="auto"/>
        <w:rPr>
          <w:rFonts w:ascii="Open Sans" w:hAnsi="Open Sans" w:eastAsia="Times New Roman" w:cs="Open Sans"/>
          <w:color w:val="004888"/>
          <w:sz w:val="24"/>
          <w:szCs w:val="24"/>
        </w:rPr>
      </w:pPr>
      <w:r w:rsidRPr="00A91DDA">
        <w:rPr>
          <w:rFonts w:ascii="Open Sans" w:hAnsi="Open Sans" w:eastAsia="Times New Roman" w:cs="Open Sans"/>
          <w:color w:val="004888"/>
          <w:sz w:val="24"/>
          <w:szCs w:val="24"/>
        </w:rPr>
        <w:t>Contribute to</w:t>
      </w:r>
      <w:r w:rsidRPr="00A91DDA" w:rsidR="00D6770F">
        <w:rPr>
          <w:rFonts w:ascii="Open Sans" w:hAnsi="Open Sans" w:eastAsia="Times New Roman" w:cs="Open Sans"/>
          <w:color w:val="004888"/>
          <w:sz w:val="24"/>
          <w:szCs w:val="24"/>
        </w:rPr>
        <w:t xml:space="preserve"> reports for Line Manager giving update of project, including all financial outcomes and a sample of case studies.</w:t>
      </w:r>
    </w:p>
    <w:p w:rsidRPr="00A91DDA" w:rsidR="383E8D6D" w:rsidP="383E8D6D" w:rsidRDefault="00D84850" w14:paraId="0B1DCBFA" w14:textId="1298BD9A">
      <w:pPr>
        <w:spacing w:before="142" w:line="240" w:lineRule="auto"/>
        <w:rPr>
          <w:rFonts w:ascii="Open Sans" w:hAnsi="Open Sans" w:eastAsia="Open Sans" w:cs="Open Sans"/>
          <w:b/>
          <w:bCs/>
          <w:color w:val="004888"/>
          <w:sz w:val="24"/>
          <w:szCs w:val="24"/>
        </w:rPr>
      </w:pPr>
      <w:r w:rsidRPr="00A91DDA">
        <w:rPr>
          <w:rFonts w:ascii="Open Sans" w:hAnsi="Open Sans" w:eastAsia="Open Sans" w:cs="Open Sans"/>
          <w:b/>
          <w:bCs/>
          <w:color w:val="004888"/>
          <w:sz w:val="24"/>
          <w:szCs w:val="24"/>
        </w:rPr>
        <w:t>POLICIES OF CITIZENS ADVICE</w:t>
      </w:r>
    </w:p>
    <w:p w:rsidRPr="00A91DDA" w:rsidR="000F4829" w:rsidP="000F4829" w:rsidRDefault="000F4829" w14:paraId="00F4A58B" w14:textId="49EB2F4C">
      <w:pPr>
        <w:pStyle w:val="ListParagraph"/>
        <w:numPr>
          <w:ilvl w:val="0"/>
          <w:numId w:val="20"/>
        </w:numPr>
        <w:spacing w:before="100" w:beforeAutospacing="1" w:after="100" w:afterAutospacing="1" w:line="240" w:lineRule="auto"/>
        <w:rPr>
          <w:rFonts w:ascii="Open Sans" w:hAnsi="Open Sans" w:eastAsia="Times New Roman" w:cs="Open Sans"/>
          <w:color w:val="004888"/>
          <w:sz w:val="24"/>
          <w:szCs w:val="24"/>
        </w:rPr>
      </w:pPr>
      <w:r w:rsidRPr="00A91DDA">
        <w:rPr>
          <w:rFonts w:ascii="Open Sans" w:hAnsi="Open Sans" w:eastAsia="Times New Roman" w:cs="Open Sans"/>
          <w:color w:val="004888"/>
          <w:sz w:val="24"/>
          <w:szCs w:val="24"/>
        </w:rPr>
        <w:t xml:space="preserve">The post holder must understand and be committed to the aims, principles and policies of Citizens Advice and the ACCA service. </w:t>
      </w:r>
    </w:p>
    <w:p w:rsidRPr="00A91DDA" w:rsidR="383E8D6D" w:rsidP="383E8D6D" w:rsidRDefault="000F4829" w14:paraId="517BFAA2" w14:textId="233A4BA9">
      <w:pPr>
        <w:pStyle w:val="ListParagraph"/>
        <w:numPr>
          <w:ilvl w:val="0"/>
          <w:numId w:val="20"/>
        </w:numPr>
        <w:spacing w:before="100" w:beforeAutospacing="1" w:after="100" w:afterAutospacing="1" w:line="240" w:lineRule="auto"/>
        <w:rPr>
          <w:rFonts w:ascii="Open Sans" w:hAnsi="Open Sans" w:eastAsia="Times New Roman" w:cs="Open Sans"/>
          <w:color w:val="004888"/>
          <w:sz w:val="24"/>
          <w:szCs w:val="24"/>
        </w:rPr>
      </w:pPr>
      <w:r w:rsidRPr="00A91DDA">
        <w:rPr>
          <w:rFonts w:ascii="Open Sans" w:hAnsi="Open Sans" w:eastAsia="Times New Roman" w:cs="Open Sans"/>
          <w:color w:val="004888"/>
          <w:sz w:val="24"/>
          <w:szCs w:val="24"/>
        </w:rPr>
        <w:t xml:space="preserve">The post holder must </w:t>
      </w:r>
      <w:proofErr w:type="gramStart"/>
      <w:r w:rsidRPr="00A91DDA">
        <w:rPr>
          <w:rFonts w:ascii="Open Sans" w:hAnsi="Open Sans" w:eastAsia="Times New Roman" w:cs="Open Sans"/>
          <w:color w:val="004888"/>
          <w:sz w:val="24"/>
          <w:szCs w:val="24"/>
        </w:rPr>
        <w:t>have due regard in the planning and execution of their duties and at all times</w:t>
      </w:r>
      <w:proofErr w:type="gramEnd"/>
      <w:r w:rsidRPr="00A91DDA">
        <w:rPr>
          <w:rFonts w:ascii="Open Sans" w:hAnsi="Open Sans" w:eastAsia="Times New Roman" w:cs="Open Sans"/>
          <w:color w:val="004888"/>
          <w:sz w:val="24"/>
          <w:szCs w:val="24"/>
        </w:rPr>
        <w:t xml:space="preserve"> to the aims, principles and policies of ACCA and Citizens Advice.</w:t>
      </w:r>
    </w:p>
    <w:p w:rsidRPr="00A91DDA" w:rsidR="009F1104" w:rsidRDefault="009F1104" w14:paraId="2DBF0D7D" w14:textId="77777777">
      <w:pPr>
        <w:widowControl w:val="0"/>
        <w:spacing w:line="240" w:lineRule="auto"/>
        <w:rPr>
          <w:rFonts w:ascii="Open Sans" w:hAnsi="Open Sans" w:eastAsia="Open Sans" w:cs="Open Sans"/>
          <w:b/>
          <w:color w:val="004888"/>
          <w:sz w:val="24"/>
          <w:szCs w:val="24"/>
        </w:rPr>
      </w:pPr>
    </w:p>
    <w:p w:rsidRPr="00A91DDA" w:rsidR="004B6DB6" w:rsidP="004B6DB6" w:rsidRDefault="00A91DDA" w14:paraId="3FC90F72" w14:textId="79292306">
      <w:pPr>
        <w:pStyle w:val="NormalWeb"/>
        <w:rPr>
          <w:color w:val="004888"/>
        </w:rPr>
      </w:pPr>
      <w:r w:rsidR="00A91DDA">
        <w:drawing>
          <wp:inline wp14:editId="0D639FFB" wp14:anchorId="636A1EB6">
            <wp:extent cx="495300" cy="426720"/>
            <wp:effectExtent l="0" t="0" r="0" b="0"/>
            <wp:docPr id="1516419594" name="" title=""/>
            <wp:cNvGraphicFramePr>
              <a:graphicFrameLocks/>
            </wp:cNvGraphicFramePr>
            <a:graphic>
              <a:graphicData uri="http://schemas.openxmlformats.org/drawingml/2006/picture">
                <pic:pic>
                  <pic:nvPicPr>
                    <pic:cNvPr id="0" name=""/>
                    <pic:cNvPicPr/>
                  </pic:nvPicPr>
                  <pic:blipFill>
                    <a:blip r:embed="Rd15a38126b6a4eef">
                      <a:extLst>
                        <a:ext xmlns:a="http://schemas.openxmlformats.org/drawingml/2006/main" uri="{28A0092B-C50C-407E-A947-70E740481C1C}">
                          <a14:useLocalDpi val="0"/>
                        </a:ext>
                      </a:extLst>
                    </a:blip>
                    <a:stretch>
                      <a:fillRect/>
                    </a:stretch>
                  </pic:blipFill>
                  <pic:spPr>
                    <a:xfrm rot="0" flipH="0" flipV="0">
                      <a:off x="0" y="0"/>
                      <a:ext cx="495300" cy="426720"/>
                    </a:xfrm>
                    <a:prstGeom prst="rect">
                      <a:avLst/>
                    </a:prstGeom>
                  </pic:spPr>
                </pic:pic>
              </a:graphicData>
            </a:graphic>
          </wp:inline>
        </w:drawing>
      </w:r>
      <w:r w:rsidRPr="63D4A35C" w:rsidR="002035DD">
        <w:rPr>
          <w:rFonts w:ascii="Open Sans" w:hAnsi="Open Sans" w:eastAsia="Open Sans" w:cs="Open Sans"/>
          <w:color w:val="004888"/>
          <w:sz w:val="28"/>
          <w:szCs w:val="28"/>
        </w:rPr>
        <w:t xml:space="preserve">  </w:t>
      </w:r>
      <w:r w:rsidRPr="63D4A35C" w:rsidR="002035DD">
        <w:rPr>
          <w:rFonts w:ascii="Open Sans" w:hAnsi="Open Sans" w:eastAsia="Open Sans" w:cs="Open Sans"/>
          <w:b w:val="1"/>
          <w:bCs w:val="1"/>
          <w:color w:val="004888"/>
          <w:sz w:val="54"/>
          <w:szCs w:val="54"/>
        </w:rPr>
        <w:t>Person specification</w:t>
      </w:r>
      <w:r>
        <w:br/>
      </w:r>
    </w:p>
    <w:p w:rsidR="3C0BE843" w:rsidP="63D4A35C" w:rsidRDefault="3C0BE843" w14:paraId="4F7EFA90" w14:textId="4B30908A">
      <w:pPr>
        <w:pStyle w:val="ListParagraph"/>
        <w:numPr>
          <w:ilvl w:val="0"/>
          <w:numId w:val="23"/>
        </w:numPr>
        <w:spacing w:after="640" w:line="276" w:lineRule="auto"/>
        <w:rPr>
          <w:rFonts w:ascii="Open Sans" w:hAnsi="Open Sans" w:eastAsia="Open Sans" w:cs="Open Sans"/>
          <w:b w:val="0"/>
          <w:bCs w:val="0"/>
          <w:i w:val="0"/>
          <w:iCs w:val="0"/>
          <w:caps w:val="0"/>
          <w:smallCaps w:val="0"/>
          <w:noProof w:val="0"/>
          <w:color w:val="004888"/>
          <w:sz w:val="22"/>
          <w:szCs w:val="22"/>
          <w:lang w:val="en-GB"/>
        </w:rPr>
      </w:pPr>
      <w:r w:rsidRPr="63D4A35C" w:rsidR="3C0BE843">
        <w:rPr>
          <w:rFonts w:ascii="Open Sans" w:hAnsi="Open Sans" w:eastAsia="Open Sans" w:cs="Open Sans"/>
          <w:b w:val="0"/>
          <w:bCs w:val="0"/>
          <w:i w:val="0"/>
          <w:iCs w:val="0"/>
          <w:caps w:val="0"/>
          <w:smallCaps w:val="0"/>
          <w:noProof w:val="0"/>
          <w:color w:val="004888"/>
          <w:sz w:val="22"/>
          <w:szCs w:val="22"/>
          <w:lang w:val="en-GB"/>
        </w:rPr>
        <w:t>Good understanding of Data Protection and Safeguarding</w:t>
      </w:r>
    </w:p>
    <w:p w:rsidR="3C0BE843" w:rsidP="63D4A35C" w:rsidRDefault="3C0BE843" w14:paraId="3A35432E" w14:textId="1567C48E">
      <w:pPr>
        <w:pStyle w:val="ListParagraph"/>
        <w:numPr>
          <w:ilvl w:val="0"/>
          <w:numId w:val="23"/>
        </w:numPr>
        <w:spacing w:after="640" w:line="276" w:lineRule="auto"/>
        <w:rPr>
          <w:rFonts w:ascii="Open Sans" w:hAnsi="Open Sans" w:eastAsia="Open Sans" w:cs="Open Sans"/>
          <w:b w:val="0"/>
          <w:bCs w:val="0"/>
          <w:i w:val="0"/>
          <w:iCs w:val="0"/>
          <w:caps w:val="0"/>
          <w:smallCaps w:val="0"/>
          <w:noProof w:val="0"/>
          <w:color w:val="004888"/>
          <w:sz w:val="22"/>
          <w:szCs w:val="22"/>
          <w:lang w:val="en-GB"/>
        </w:rPr>
      </w:pPr>
      <w:r w:rsidRPr="63D4A35C" w:rsidR="3C0BE843">
        <w:rPr>
          <w:rFonts w:ascii="Open Sans" w:hAnsi="Open Sans" w:eastAsia="Open Sans" w:cs="Open Sans"/>
          <w:b w:val="0"/>
          <w:bCs w:val="0"/>
          <w:i w:val="0"/>
          <w:iCs w:val="0"/>
          <w:caps w:val="0"/>
          <w:smallCaps w:val="0"/>
          <w:noProof w:val="0"/>
          <w:color w:val="004888"/>
          <w:sz w:val="22"/>
          <w:szCs w:val="22"/>
          <w:lang w:val="en-GB"/>
        </w:rPr>
        <w:t>Able to work in a non-judgemental way</w:t>
      </w:r>
    </w:p>
    <w:p w:rsidR="3C0BE843" w:rsidP="63D4A35C" w:rsidRDefault="3C0BE843" w14:paraId="65A36C4B" w14:textId="06978421">
      <w:pPr>
        <w:pStyle w:val="ListParagraph"/>
        <w:numPr>
          <w:ilvl w:val="0"/>
          <w:numId w:val="23"/>
        </w:numPr>
        <w:spacing w:after="640" w:line="276" w:lineRule="auto"/>
        <w:rPr>
          <w:rFonts w:ascii="Open Sans" w:hAnsi="Open Sans" w:eastAsia="Open Sans" w:cs="Open Sans"/>
          <w:b w:val="0"/>
          <w:bCs w:val="0"/>
          <w:i w:val="0"/>
          <w:iCs w:val="0"/>
          <w:caps w:val="0"/>
          <w:smallCaps w:val="0"/>
          <w:noProof w:val="0"/>
          <w:color w:val="004B88"/>
          <w:sz w:val="22"/>
          <w:szCs w:val="22"/>
          <w:lang w:val="en-GB"/>
        </w:rPr>
      </w:pPr>
      <w:r w:rsidRPr="63D4A35C" w:rsidR="3C0BE843">
        <w:rPr>
          <w:rFonts w:ascii="Open Sans" w:hAnsi="Open Sans" w:eastAsia="Open Sans" w:cs="Open Sans"/>
          <w:b w:val="0"/>
          <w:bCs w:val="0"/>
          <w:i w:val="0"/>
          <w:iCs w:val="0"/>
          <w:caps w:val="0"/>
          <w:smallCaps w:val="0"/>
          <w:noProof w:val="0"/>
          <w:color w:val="004B88"/>
          <w:sz w:val="22"/>
          <w:szCs w:val="22"/>
          <w:lang w:val="en-GB"/>
        </w:rPr>
        <w:t>Able to prioritise and work to deadline</w:t>
      </w:r>
    </w:p>
    <w:p w:rsidR="3C0BE843" w:rsidP="63D4A35C" w:rsidRDefault="3C0BE843" w14:paraId="7FED132C" w14:textId="4625A19D">
      <w:pPr>
        <w:pStyle w:val="ListParagraph"/>
        <w:numPr>
          <w:ilvl w:val="0"/>
          <w:numId w:val="23"/>
        </w:numPr>
        <w:spacing w:after="640" w:line="276" w:lineRule="auto"/>
        <w:rPr>
          <w:rFonts w:ascii="Open Sans" w:hAnsi="Open Sans" w:eastAsia="Open Sans" w:cs="Open Sans"/>
          <w:b w:val="0"/>
          <w:bCs w:val="0"/>
          <w:i w:val="0"/>
          <w:iCs w:val="0"/>
          <w:caps w:val="0"/>
          <w:smallCaps w:val="0"/>
          <w:noProof w:val="0"/>
          <w:color w:val="004B88"/>
          <w:sz w:val="22"/>
          <w:szCs w:val="22"/>
          <w:lang w:val="en-GB"/>
        </w:rPr>
      </w:pPr>
      <w:r w:rsidRPr="63D4A35C" w:rsidR="3C0BE843">
        <w:rPr>
          <w:rFonts w:ascii="Open Sans" w:hAnsi="Open Sans" w:eastAsia="Open Sans" w:cs="Open Sans"/>
          <w:b w:val="0"/>
          <w:bCs w:val="0"/>
          <w:i w:val="0"/>
          <w:iCs w:val="0"/>
          <w:caps w:val="0"/>
          <w:smallCaps w:val="0"/>
          <w:noProof w:val="0"/>
          <w:color w:val="004B88"/>
          <w:sz w:val="22"/>
          <w:szCs w:val="22"/>
          <w:lang w:val="en-GB"/>
        </w:rPr>
        <w:t>Good numeracy skills</w:t>
      </w:r>
    </w:p>
    <w:p w:rsidR="3C0BE843" w:rsidP="63D4A35C" w:rsidRDefault="3C0BE843" w14:paraId="7C2CBB0A" w14:textId="451F47EC">
      <w:pPr>
        <w:pStyle w:val="ListParagraph"/>
        <w:numPr>
          <w:ilvl w:val="0"/>
          <w:numId w:val="23"/>
        </w:numPr>
        <w:spacing w:after="640" w:line="276" w:lineRule="auto"/>
        <w:rPr>
          <w:rFonts w:ascii="Open Sans" w:hAnsi="Open Sans" w:eastAsia="Open Sans" w:cs="Open Sans"/>
          <w:b w:val="0"/>
          <w:bCs w:val="0"/>
          <w:i w:val="0"/>
          <w:iCs w:val="0"/>
          <w:caps w:val="0"/>
          <w:smallCaps w:val="0"/>
          <w:noProof w:val="0"/>
          <w:color w:val="004888"/>
          <w:sz w:val="22"/>
          <w:szCs w:val="22"/>
          <w:lang w:val="en-GB"/>
        </w:rPr>
      </w:pPr>
      <w:r w:rsidRPr="63D4A35C" w:rsidR="3C0BE843">
        <w:rPr>
          <w:rFonts w:ascii="Open Sans" w:hAnsi="Open Sans" w:eastAsia="Open Sans" w:cs="Open Sans"/>
          <w:b w:val="0"/>
          <w:bCs w:val="0"/>
          <w:i w:val="0"/>
          <w:iCs w:val="0"/>
          <w:caps w:val="0"/>
          <w:smallCaps w:val="0"/>
          <w:noProof w:val="0"/>
          <w:color w:val="004888"/>
          <w:sz w:val="22"/>
          <w:szCs w:val="22"/>
          <w:lang w:val="en-GB"/>
        </w:rPr>
        <w:t>Confident IT user</w:t>
      </w:r>
    </w:p>
    <w:p w:rsidR="3C0BE843" w:rsidP="63D4A35C" w:rsidRDefault="3C0BE843" w14:paraId="5EF8A510" w14:textId="3FD9AC73">
      <w:pPr>
        <w:pStyle w:val="ListParagraph"/>
        <w:numPr>
          <w:ilvl w:val="0"/>
          <w:numId w:val="23"/>
        </w:numPr>
        <w:spacing w:after="640" w:line="276" w:lineRule="auto"/>
        <w:rPr>
          <w:rFonts w:ascii="Open Sans" w:hAnsi="Open Sans" w:eastAsia="Open Sans" w:cs="Open Sans"/>
          <w:b w:val="0"/>
          <w:bCs w:val="0"/>
          <w:i w:val="0"/>
          <w:iCs w:val="0"/>
          <w:caps w:val="0"/>
          <w:smallCaps w:val="0"/>
          <w:noProof w:val="0"/>
          <w:color w:val="004888"/>
          <w:sz w:val="22"/>
          <w:szCs w:val="22"/>
          <w:lang w:val="en-GB"/>
        </w:rPr>
      </w:pPr>
      <w:r w:rsidRPr="63D4A35C" w:rsidR="3C0BE843">
        <w:rPr>
          <w:rFonts w:ascii="Open Sans" w:hAnsi="Open Sans" w:eastAsia="Open Sans" w:cs="Open Sans"/>
          <w:b w:val="0"/>
          <w:bCs w:val="0"/>
          <w:i w:val="0"/>
          <w:iCs w:val="0"/>
          <w:caps w:val="0"/>
          <w:smallCaps w:val="0"/>
          <w:noProof w:val="0"/>
          <w:color w:val="004888"/>
          <w:sz w:val="22"/>
          <w:szCs w:val="22"/>
          <w:lang w:val="en-GB"/>
        </w:rPr>
        <w:t>Able to work as a team and independently</w:t>
      </w:r>
    </w:p>
    <w:p w:rsidR="3C0BE843" w:rsidP="63D4A35C" w:rsidRDefault="3C0BE843" w14:paraId="18D43CAF" w14:textId="4E62E0EE">
      <w:pPr>
        <w:pStyle w:val="ListParagraph"/>
        <w:numPr>
          <w:ilvl w:val="0"/>
          <w:numId w:val="23"/>
        </w:numPr>
        <w:spacing w:after="640" w:line="276" w:lineRule="auto"/>
        <w:rPr>
          <w:rFonts w:ascii="Open Sans" w:hAnsi="Open Sans" w:eastAsia="Open Sans" w:cs="Open Sans"/>
          <w:b w:val="0"/>
          <w:bCs w:val="0"/>
          <w:i w:val="0"/>
          <w:iCs w:val="0"/>
          <w:caps w:val="0"/>
          <w:smallCaps w:val="0"/>
          <w:noProof w:val="0"/>
          <w:color w:val="004B88"/>
          <w:sz w:val="22"/>
          <w:szCs w:val="22"/>
          <w:lang w:val="en-GB"/>
        </w:rPr>
      </w:pPr>
      <w:r w:rsidRPr="63D4A35C" w:rsidR="3C0BE843">
        <w:rPr>
          <w:rFonts w:ascii="Open Sans" w:hAnsi="Open Sans" w:eastAsia="Open Sans" w:cs="Open Sans"/>
          <w:b w:val="0"/>
          <w:bCs w:val="0"/>
          <w:i w:val="0"/>
          <w:iCs w:val="0"/>
          <w:caps w:val="0"/>
          <w:smallCaps w:val="0"/>
          <w:noProof w:val="0"/>
          <w:color w:val="004B88"/>
          <w:sz w:val="22"/>
          <w:szCs w:val="22"/>
          <w:lang w:val="en-GB"/>
        </w:rPr>
        <w:t>Able to travel throughout the Arun and Chichester District</w:t>
      </w:r>
    </w:p>
    <w:p w:rsidRPr="00A91DDA" w:rsidR="00863529" w:rsidP="63D4A35C" w:rsidRDefault="50D55D0B" w14:paraId="16DEB4AB" w14:textId="7C19AF41" w14:noSpellErr="1">
      <w:pPr>
        <w:widowControl w:val="0"/>
        <w:spacing w:after="200" w:afterAutospacing="off" w:line="240" w:lineRule="auto"/>
        <w:ind w:left="360"/>
        <w:rPr>
          <w:rFonts w:ascii="Open Sans" w:hAnsi="Open Sans" w:eastAsia="Open Sans" w:cs="Open Sans"/>
          <w:b w:val="1"/>
          <w:bCs w:val="1"/>
          <w:color w:val="004888"/>
          <w:sz w:val="54"/>
          <w:szCs w:val="54"/>
        </w:rPr>
      </w:pPr>
      <w:r w:rsidRPr="63D4A35C" w:rsidR="50D55D0B">
        <w:rPr>
          <w:rFonts w:ascii="Open Sans" w:hAnsi="Open Sans" w:eastAsia="Open Sans" w:cs="Open Sans"/>
          <w:b w:val="1"/>
          <w:bCs w:val="1"/>
          <w:color w:val="004888"/>
          <w:sz w:val="54"/>
          <w:szCs w:val="54"/>
        </w:rPr>
        <w:t>What we give our staff</w:t>
      </w:r>
    </w:p>
    <w:p w:rsidRPr="00A91DDA" w:rsidR="00863529" w:rsidP="00863529" w:rsidRDefault="00863529" w14:paraId="20AE0980" w14:textId="77777777">
      <w:pPr>
        <w:pStyle w:val="ListParagraph"/>
        <w:widowControl w:val="0"/>
        <w:numPr>
          <w:ilvl w:val="0"/>
          <w:numId w:val="15"/>
        </w:numPr>
        <w:spacing w:line="240" w:lineRule="auto"/>
        <w:rPr>
          <w:rFonts w:ascii="Open Sans" w:hAnsi="Open Sans" w:eastAsia="Open Sans" w:cs="Open Sans"/>
          <w:color w:val="004888"/>
          <w:sz w:val="24"/>
          <w:szCs w:val="24"/>
        </w:rPr>
      </w:pPr>
      <w:r w:rsidRPr="00A91DDA">
        <w:rPr>
          <w:rFonts w:ascii="Open Sans" w:hAnsi="Open Sans" w:eastAsia="Open Sans" w:cs="Open Sans"/>
          <w:color w:val="004888"/>
          <w:sz w:val="24"/>
          <w:szCs w:val="24"/>
        </w:rPr>
        <w:t>Workplace pension available</w:t>
      </w:r>
    </w:p>
    <w:p w:rsidRPr="00A91DDA" w:rsidR="00863529" w:rsidP="00863529" w:rsidRDefault="00863529" w14:paraId="6A4CEE19" w14:textId="77777777">
      <w:pPr>
        <w:pStyle w:val="ListParagraph"/>
        <w:widowControl w:val="0"/>
        <w:numPr>
          <w:ilvl w:val="0"/>
          <w:numId w:val="15"/>
        </w:numPr>
        <w:spacing w:line="240" w:lineRule="auto"/>
        <w:rPr>
          <w:rFonts w:ascii="Open Sans" w:hAnsi="Open Sans" w:eastAsia="Open Sans" w:cs="Open Sans"/>
          <w:color w:val="004888"/>
          <w:sz w:val="24"/>
          <w:szCs w:val="24"/>
        </w:rPr>
      </w:pPr>
      <w:r w:rsidRPr="00A91DDA">
        <w:rPr>
          <w:rFonts w:ascii="Open Sans" w:hAnsi="Open Sans" w:eastAsia="Open Sans" w:cs="Open Sans"/>
          <w:color w:val="004888"/>
          <w:sz w:val="24"/>
          <w:szCs w:val="24"/>
        </w:rPr>
        <w:t>Employee Assistance Programme</w:t>
      </w:r>
    </w:p>
    <w:p w:rsidRPr="00A91DDA" w:rsidR="00863529" w:rsidP="00863529" w:rsidRDefault="00863529" w14:paraId="38A07B00" w14:textId="77777777">
      <w:pPr>
        <w:pStyle w:val="ListParagraph"/>
        <w:widowControl w:val="0"/>
        <w:numPr>
          <w:ilvl w:val="0"/>
          <w:numId w:val="15"/>
        </w:numPr>
        <w:spacing w:line="240" w:lineRule="auto"/>
        <w:rPr>
          <w:rFonts w:ascii="Open Sans" w:hAnsi="Open Sans" w:eastAsia="Open Sans" w:cs="Open Sans"/>
          <w:color w:val="004888"/>
          <w:sz w:val="24"/>
          <w:szCs w:val="24"/>
        </w:rPr>
      </w:pPr>
      <w:r w:rsidRPr="00A91DDA">
        <w:rPr>
          <w:rFonts w:ascii="Open Sans" w:hAnsi="Open Sans" w:eastAsia="Open Sans" w:cs="Open Sans"/>
          <w:color w:val="004888"/>
          <w:sz w:val="24"/>
          <w:szCs w:val="24"/>
        </w:rPr>
        <w:t xml:space="preserve">Commitment to continued professional </w:t>
      </w:r>
      <w:proofErr w:type="gramStart"/>
      <w:r w:rsidRPr="00A91DDA">
        <w:rPr>
          <w:rFonts w:ascii="Open Sans" w:hAnsi="Open Sans" w:eastAsia="Open Sans" w:cs="Open Sans"/>
          <w:color w:val="004888"/>
          <w:sz w:val="24"/>
          <w:szCs w:val="24"/>
        </w:rPr>
        <w:t>development</w:t>
      </w:r>
      <w:proofErr w:type="gramEnd"/>
    </w:p>
    <w:p w:rsidRPr="00A91DDA" w:rsidR="00863529" w:rsidP="00863529" w:rsidRDefault="00863529" w14:paraId="2D0C81C8" w14:textId="77777777">
      <w:pPr>
        <w:pStyle w:val="ListParagraph"/>
        <w:widowControl w:val="0"/>
        <w:numPr>
          <w:ilvl w:val="0"/>
          <w:numId w:val="15"/>
        </w:numPr>
        <w:spacing w:line="240" w:lineRule="auto"/>
        <w:rPr>
          <w:rFonts w:ascii="Open Sans" w:hAnsi="Open Sans" w:eastAsia="Open Sans" w:cs="Open Sans"/>
          <w:color w:val="004888"/>
          <w:sz w:val="24"/>
          <w:szCs w:val="24"/>
        </w:rPr>
      </w:pPr>
      <w:r w:rsidRPr="00A91DDA">
        <w:rPr>
          <w:rFonts w:ascii="Open Sans" w:hAnsi="Open Sans" w:eastAsia="Open Sans" w:cs="Open Sans"/>
          <w:color w:val="004888"/>
          <w:sz w:val="24"/>
          <w:szCs w:val="24"/>
        </w:rPr>
        <w:t>Supportive and flexible employer</w:t>
      </w:r>
    </w:p>
    <w:p w:rsidRPr="00A91DDA" w:rsidR="009F1104" w:rsidP="371F85E2" w:rsidRDefault="00863529" w14:paraId="4B1F511A" w14:textId="6EB9E34C">
      <w:pPr>
        <w:pStyle w:val="ListParagraph"/>
        <w:widowControl w:val="0"/>
        <w:numPr>
          <w:ilvl w:val="0"/>
          <w:numId w:val="15"/>
        </w:numPr>
        <w:spacing w:line="240" w:lineRule="auto"/>
        <w:rPr>
          <w:rFonts w:ascii="Open Sans" w:hAnsi="Open Sans" w:eastAsia="Open Sans" w:cs="Open Sans"/>
          <w:color w:val="004888"/>
          <w:sz w:val="24"/>
          <w:szCs w:val="24"/>
        </w:rPr>
      </w:pPr>
      <w:r w:rsidRPr="00A91DDA">
        <w:rPr>
          <w:rFonts w:ascii="Open Sans" w:hAnsi="Open Sans" w:eastAsia="Open Sans" w:cs="Open Sans"/>
          <w:color w:val="004888"/>
          <w:sz w:val="24"/>
          <w:szCs w:val="24"/>
        </w:rPr>
        <w:t xml:space="preserve">An opportunity to work within a team that is friendly, forward thinking and passionate about helping our </w:t>
      </w:r>
      <w:proofErr w:type="gramStart"/>
      <w:r w:rsidRPr="00A91DDA">
        <w:rPr>
          <w:rFonts w:ascii="Open Sans" w:hAnsi="Open Sans" w:eastAsia="Open Sans" w:cs="Open Sans"/>
          <w:color w:val="004888"/>
          <w:sz w:val="24"/>
          <w:szCs w:val="24"/>
        </w:rPr>
        <w:t>community</w:t>
      </w:r>
      <w:proofErr w:type="gramEnd"/>
    </w:p>
    <w:sectPr w:rsidRPr="00A91DDA" w:rsidR="009F1104">
      <w:footerReference w:type="default" r:id="rId14"/>
      <w:pgSz w:w="11909" w:h="16834" w:orient="portrait"/>
      <w:pgMar w:top="1440" w:right="1440" w:bottom="1440" w:left="1440" w:header="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A4072" w:rsidRDefault="009A4072" w14:paraId="75A4C336" w14:textId="77777777">
      <w:pPr>
        <w:spacing w:line="240" w:lineRule="auto"/>
      </w:pPr>
      <w:r>
        <w:separator/>
      </w:r>
    </w:p>
  </w:endnote>
  <w:endnote w:type="continuationSeparator" w:id="0">
    <w:p w:rsidR="009A4072" w:rsidRDefault="009A4072" w14:paraId="119F6B1B"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Segoe UI"/>
    <w:panose1 w:val="020B0606030504020204"/>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F1104" w:rsidRDefault="002035DD" w14:paraId="06905C74" w14:textId="77777777">
    <w:pPr>
      <w:rPr>
        <w:rFonts w:ascii="Open Sans" w:hAnsi="Open Sans" w:eastAsia="Open Sans" w:cs="Open Sans"/>
      </w:rPr>
    </w:pPr>
    <w:r>
      <w:rPr>
        <w:rFonts w:ascii="Open Sans" w:hAnsi="Open Sans" w:eastAsia="Open Sans" w:cs="Open Sans"/>
      </w:rPr>
      <w:fldChar w:fldCharType="begin"/>
    </w:r>
    <w:r>
      <w:rPr>
        <w:rFonts w:ascii="Open Sans" w:hAnsi="Open Sans" w:eastAsia="Open Sans" w:cs="Open Sans"/>
      </w:rPr>
      <w:instrText>PAGE</w:instrText>
    </w:r>
    <w:r>
      <w:rPr>
        <w:rFonts w:ascii="Open Sans" w:hAnsi="Open Sans" w:eastAsia="Open Sans" w:cs="Open Sans"/>
      </w:rPr>
      <w:fldChar w:fldCharType="separate"/>
    </w:r>
    <w:r>
      <w:rPr>
        <w:rFonts w:ascii="Open Sans" w:hAnsi="Open Sans" w:eastAsia="Open Sans" w:cs="Open Sans"/>
        <w:noProof/>
      </w:rPr>
      <w:t>6</w:t>
    </w:r>
    <w:r>
      <w:rPr>
        <w:rFonts w:ascii="Open Sans" w:hAnsi="Open Sans" w:eastAsia="Open Sans" w:cs="Open San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A4072" w:rsidRDefault="009A4072" w14:paraId="0D02B720" w14:textId="77777777">
      <w:pPr>
        <w:spacing w:line="240" w:lineRule="auto"/>
      </w:pPr>
      <w:r>
        <w:separator/>
      </w:r>
    </w:p>
  </w:footnote>
  <w:footnote w:type="continuationSeparator" w:id="0">
    <w:p w:rsidR="009A4072" w:rsidRDefault="009A4072" w14:paraId="4C909173" w14:textId="7777777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6" style="width:1579.8pt;height:1431.6pt;visibility:visible;mso-wrap-style:square" o:bullet="t" type="#_x0000_t75">
        <v:imagedata o:title="" r:id="rId1"/>
      </v:shape>
    </w:pict>
  </w:numPicBullet>
  <w:numPicBullet w:numPicBulletId="1">
    <w:pict>
      <v:shape id="_x0000_i1027" style="width:1569.6pt;height:1392.6pt;visibility:visible;mso-wrap-style:square" o:bullet="t" type="#_x0000_t75">
        <v:imagedata o:title="" r:id="rId2"/>
      </v:shape>
    </w:pict>
  </w:numPicBullet>
  <w:numPicBullet w:numPicBulletId="2">
    <w:pict>
      <v:shape id="_x0000_i1028" style="width:1572pt;height:1326pt;visibility:visible;mso-wrap-style:square" o:bullet="t" type="#_x0000_t75">
        <v:imagedata o:title="" r:id="rId3"/>
      </v:shape>
    </w:pict>
  </w:numPicBullet>
  <w:abstractNum w:abstractNumId="0" w15:restartNumberingAfterBreak="0">
    <w:nsid w:val="046A789B"/>
    <w:multiLevelType w:val="multilevel"/>
    <w:tmpl w:val="319207B4"/>
    <w:lvl w:ilvl="0">
      <w:start w:val="1"/>
      <w:numFmt w:val="bullet"/>
      <w:lvlText w:val="●"/>
      <w:lvlJc w:val="right"/>
      <w:pPr>
        <w:ind w:left="720" w:hanging="360"/>
      </w:pPr>
      <w:rPr>
        <w:rFonts w:hint="default" w:ascii="Arial" w:hAnsi="Arial"/>
        <w:b w:val="0"/>
        <w:i w:val="0"/>
        <w:smallCaps w:val="0"/>
        <w:strike w:val="0"/>
        <w:color w:val="000000"/>
        <w:sz w:val="28"/>
        <w:szCs w:val="28"/>
        <w:u w:val="none"/>
        <w:shd w:val="clear" w:color="auto" w:fill="auto"/>
        <w:vertAlign w:val="baseline"/>
      </w:rPr>
    </w:lvl>
    <w:lvl w:ilvl="1">
      <w:start w:val="1"/>
      <w:numFmt w:val="bullet"/>
      <w:lvlText w:val="○"/>
      <w:lvlJc w:val="right"/>
      <w:pPr>
        <w:ind w:left="1440" w:hanging="360"/>
      </w:pPr>
      <w:rPr>
        <w:rFonts w:ascii="Arial" w:hAnsi="Arial" w:eastAsia="Arial" w:cs="Arial"/>
        <w:b w:val="0"/>
        <w:i w:val="0"/>
        <w:smallCaps w:val="0"/>
        <w:strike w:val="0"/>
        <w:color w:val="000000"/>
        <w:sz w:val="28"/>
        <w:szCs w:val="28"/>
        <w:u w:val="none"/>
        <w:shd w:val="clear" w:color="auto" w:fill="auto"/>
        <w:vertAlign w:val="baseline"/>
      </w:rPr>
    </w:lvl>
    <w:lvl w:ilvl="2">
      <w:start w:val="1"/>
      <w:numFmt w:val="bullet"/>
      <w:lvlText w:val="■"/>
      <w:lvlJc w:val="right"/>
      <w:pPr>
        <w:ind w:left="2160" w:hanging="360"/>
      </w:pPr>
      <w:rPr>
        <w:rFonts w:ascii="Arial" w:hAnsi="Arial" w:eastAsia="Arial" w:cs="Arial"/>
        <w:b w:val="0"/>
        <w:i w:val="0"/>
        <w:smallCaps w:val="0"/>
        <w:strike w:val="0"/>
        <w:color w:val="000000"/>
        <w:sz w:val="28"/>
        <w:szCs w:val="28"/>
        <w:u w:val="none"/>
        <w:shd w:val="clear" w:color="auto" w:fill="auto"/>
        <w:vertAlign w:val="baseline"/>
      </w:rPr>
    </w:lvl>
    <w:lvl w:ilvl="3">
      <w:start w:val="1"/>
      <w:numFmt w:val="bullet"/>
      <w:lvlText w:val="●"/>
      <w:lvlJc w:val="right"/>
      <w:pPr>
        <w:ind w:left="2880" w:hanging="360"/>
      </w:pPr>
      <w:rPr>
        <w:rFonts w:ascii="Arial" w:hAnsi="Arial" w:eastAsia="Arial" w:cs="Arial"/>
        <w:b w:val="0"/>
        <w:i w:val="0"/>
        <w:smallCaps w:val="0"/>
        <w:strike w:val="0"/>
        <w:color w:val="000000"/>
        <w:sz w:val="28"/>
        <w:szCs w:val="28"/>
        <w:u w:val="none"/>
        <w:shd w:val="clear" w:color="auto" w:fill="auto"/>
        <w:vertAlign w:val="baseline"/>
      </w:rPr>
    </w:lvl>
    <w:lvl w:ilvl="4">
      <w:start w:val="1"/>
      <w:numFmt w:val="bullet"/>
      <w:lvlText w:val="○"/>
      <w:lvlJc w:val="right"/>
      <w:pPr>
        <w:ind w:left="3600" w:hanging="360"/>
      </w:pPr>
      <w:rPr>
        <w:rFonts w:ascii="Arial" w:hAnsi="Arial" w:eastAsia="Arial" w:cs="Arial"/>
        <w:b w:val="0"/>
        <w:i w:val="0"/>
        <w:smallCaps w:val="0"/>
        <w:strike w:val="0"/>
        <w:color w:val="000000"/>
        <w:sz w:val="28"/>
        <w:szCs w:val="28"/>
        <w:u w:val="none"/>
        <w:shd w:val="clear" w:color="auto" w:fill="auto"/>
        <w:vertAlign w:val="baseline"/>
      </w:rPr>
    </w:lvl>
    <w:lvl w:ilvl="5">
      <w:start w:val="1"/>
      <w:numFmt w:val="bullet"/>
      <w:lvlText w:val="■"/>
      <w:lvlJc w:val="right"/>
      <w:pPr>
        <w:ind w:left="4320" w:hanging="360"/>
      </w:pPr>
      <w:rPr>
        <w:rFonts w:ascii="Arial" w:hAnsi="Arial" w:eastAsia="Arial" w:cs="Arial"/>
        <w:b w:val="0"/>
        <w:i w:val="0"/>
        <w:smallCaps w:val="0"/>
        <w:strike w:val="0"/>
        <w:color w:val="000000"/>
        <w:sz w:val="28"/>
        <w:szCs w:val="28"/>
        <w:u w:val="none"/>
        <w:shd w:val="clear" w:color="auto" w:fill="auto"/>
        <w:vertAlign w:val="baseline"/>
      </w:rPr>
    </w:lvl>
    <w:lvl w:ilvl="6">
      <w:start w:val="1"/>
      <w:numFmt w:val="bullet"/>
      <w:lvlText w:val="●"/>
      <w:lvlJc w:val="right"/>
      <w:pPr>
        <w:ind w:left="5040" w:hanging="360"/>
      </w:pPr>
      <w:rPr>
        <w:rFonts w:ascii="Arial" w:hAnsi="Arial" w:eastAsia="Arial" w:cs="Arial"/>
        <w:b w:val="0"/>
        <w:i w:val="0"/>
        <w:smallCaps w:val="0"/>
        <w:strike w:val="0"/>
        <w:color w:val="000000"/>
        <w:sz w:val="28"/>
        <w:szCs w:val="28"/>
        <w:u w:val="none"/>
        <w:shd w:val="clear" w:color="auto" w:fill="auto"/>
        <w:vertAlign w:val="baseline"/>
      </w:rPr>
    </w:lvl>
    <w:lvl w:ilvl="7">
      <w:start w:val="1"/>
      <w:numFmt w:val="bullet"/>
      <w:lvlText w:val="○"/>
      <w:lvlJc w:val="right"/>
      <w:pPr>
        <w:ind w:left="5760" w:hanging="360"/>
      </w:pPr>
      <w:rPr>
        <w:rFonts w:ascii="Arial" w:hAnsi="Arial" w:eastAsia="Arial" w:cs="Arial"/>
        <w:b w:val="0"/>
        <w:i w:val="0"/>
        <w:smallCaps w:val="0"/>
        <w:strike w:val="0"/>
        <w:color w:val="000000"/>
        <w:sz w:val="28"/>
        <w:szCs w:val="28"/>
        <w:u w:val="none"/>
        <w:shd w:val="clear" w:color="auto" w:fill="auto"/>
        <w:vertAlign w:val="baseline"/>
      </w:rPr>
    </w:lvl>
    <w:lvl w:ilvl="8">
      <w:start w:val="1"/>
      <w:numFmt w:val="bullet"/>
      <w:lvlText w:val="■"/>
      <w:lvlJc w:val="right"/>
      <w:pPr>
        <w:ind w:left="6480" w:hanging="360"/>
      </w:pPr>
      <w:rPr>
        <w:rFonts w:ascii="Arial" w:hAnsi="Arial" w:eastAsia="Arial" w:cs="Arial"/>
        <w:b w:val="0"/>
        <w:i w:val="0"/>
        <w:smallCaps w:val="0"/>
        <w:strike w:val="0"/>
        <w:color w:val="000000"/>
        <w:sz w:val="28"/>
        <w:szCs w:val="28"/>
        <w:u w:val="none"/>
        <w:shd w:val="clear" w:color="auto" w:fill="auto"/>
        <w:vertAlign w:val="baseline"/>
      </w:rPr>
    </w:lvl>
  </w:abstractNum>
  <w:abstractNum w:abstractNumId="1" w15:restartNumberingAfterBreak="0">
    <w:nsid w:val="0A9E02A9"/>
    <w:multiLevelType w:val="hybridMultilevel"/>
    <w:tmpl w:val="8D48AF08"/>
    <w:lvl w:ilvl="0" w:tplc="08090001">
      <w:start w:val="1"/>
      <w:numFmt w:val="bullet"/>
      <w:lvlText w:val=""/>
      <w:lvlJc w:val="left"/>
      <w:pPr>
        <w:tabs>
          <w:tab w:val="num" w:pos="720"/>
        </w:tabs>
        <w:ind w:left="720" w:hanging="360"/>
      </w:pPr>
      <w:rPr>
        <w:rFonts w:hint="default" w:ascii="Symbol" w:hAnsi="Symbol"/>
      </w:rPr>
    </w:lvl>
    <w:lvl w:ilvl="1" w:tplc="3E08113E" w:tentative="1">
      <w:start w:val="1"/>
      <w:numFmt w:val="bullet"/>
      <w:lvlText w:val=""/>
      <w:lvlJc w:val="left"/>
      <w:pPr>
        <w:tabs>
          <w:tab w:val="num" w:pos="1440"/>
        </w:tabs>
        <w:ind w:left="1440" w:hanging="360"/>
      </w:pPr>
      <w:rPr>
        <w:rFonts w:hint="default" w:ascii="Symbol" w:hAnsi="Symbol"/>
      </w:rPr>
    </w:lvl>
    <w:lvl w:ilvl="2" w:tplc="F00A5D34" w:tentative="1">
      <w:start w:val="1"/>
      <w:numFmt w:val="bullet"/>
      <w:lvlText w:val=""/>
      <w:lvlJc w:val="left"/>
      <w:pPr>
        <w:tabs>
          <w:tab w:val="num" w:pos="2160"/>
        </w:tabs>
        <w:ind w:left="2160" w:hanging="360"/>
      </w:pPr>
      <w:rPr>
        <w:rFonts w:hint="default" w:ascii="Symbol" w:hAnsi="Symbol"/>
      </w:rPr>
    </w:lvl>
    <w:lvl w:ilvl="3" w:tplc="F91AE776" w:tentative="1">
      <w:start w:val="1"/>
      <w:numFmt w:val="bullet"/>
      <w:lvlText w:val=""/>
      <w:lvlJc w:val="left"/>
      <w:pPr>
        <w:tabs>
          <w:tab w:val="num" w:pos="2880"/>
        </w:tabs>
        <w:ind w:left="2880" w:hanging="360"/>
      </w:pPr>
      <w:rPr>
        <w:rFonts w:hint="default" w:ascii="Symbol" w:hAnsi="Symbol"/>
      </w:rPr>
    </w:lvl>
    <w:lvl w:ilvl="4" w:tplc="1576D0EE" w:tentative="1">
      <w:start w:val="1"/>
      <w:numFmt w:val="bullet"/>
      <w:lvlText w:val=""/>
      <w:lvlJc w:val="left"/>
      <w:pPr>
        <w:tabs>
          <w:tab w:val="num" w:pos="3600"/>
        </w:tabs>
        <w:ind w:left="3600" w:hanging="360"/>
      </w:pPr>
      <w:rPr>
        <w:rFonts w:hint="default" w:ascii="Symbol" w:hAnsi="Symbol"/>
      </w:rPr>
    </w:lvl>
    <w:lvl w:ilvl="5" w:tplc="F2DA5212" w:tentative="1">
      <w:start w:val="1"/>
      <w:numFmt w:val="bullet"/>
      <w:lvlText w:val=""/>
      <w:lvlJc w:val="left"/>
      <w:pPr>
        <w:tabs>
          <w:tab w:val="num" w:pos="4320"/>
        </w:tabs>
        <w:ind w:left="4320" w:hanging="360"/>
      </w:pPr>
      <w:rPr>
        <w:rFonts w:hint="default" w:ascii="Symbol" w:hAnsi="Symbol"/>
      </w:rPr>
    </w:lvl>
    <w:lvl w:ilvl="6" w:tplc="EEA28248" w:tentative="1">
      <w:start w:val="1"/>
      <w:numFmt w:val="bullet"/>
      <w:lvlText w:val=""/>
      <w:lvlJc w:val="left"/>
      <w:pPr>
        <w:tabs>
          <w:tab w:val="num" w:pos="5040"/>
        </w:tabs>
        <w:ind w:left="5040" w:hanging="360"/>
      </w:pPr>
      <w:rPr>
        <w:rFonts w:hint="default" w:ascii="Symbol" w:hAnsi="Symbol"/>
      </w:rPr>
    </w:lvl>
    <w:lvl w:ilvl="7" w:tplc="7188FB86" w:tentative="1">
      <w:start w:val="1"/>
      <w:numFmt w:val="bullet"/>
      <w:lvlText w:val=""/>
      <w:lvlJc w:val="left"/>
      <w:pPr>
        <w:tabs>
          <w:tab w:val="num" w:pos="5760"/>
        </w:tabs>
        <w:ind w:left="5760" w:hanging="360"/>
      </w:pPr>
      <w:rPr>
        <w:rFonts w:hint="default" w:ascii="Symbol" w:hAnsi="Symbol"/>
      </w:rPr>
    </w:lvl>
    <w:lvl w:ilvl="8" w:tplc="D8CA3D7E" w:tentative="1">
      <w:start w:val="1"/>
      <w:numFmt w:val="bullet"/>
      <w:lvlText w:val=""/>
      <w:lvlJc w:val="left"/>
      <w:pPr>
        <w:tabs>
          <w:tab w:val="num" w:pos="6480"/>
        </w:tabs>
        <w:ind w:left="6480" w:hanging="360"/>
      </w:pPr>
      <w:rPr>
        <w:rFonts w:hint="default" w:ascii="Symbol" w:hAnsi="Symbol"/>
      </w:rPr>
    </w:lvl>
  </w:abstractNum>
  <w:abstractNum w:abstractNumId="2" w15:restartNumberingAfterBreak="0">
    <w:nsid w:val="0B296355"/>
    <w:multiLevelType w:val="hybridMultilevel"/>
    <w:tmpl w:val="E5A8DF06"/>
    <w:lvl w:ilvl="0" w:tplc="A7EA66F4">
      <w:start w:val="1"/>
      <w:numFmt w:val="decimal"/>
      <w:lvlText w:val="%1."/>
      <w:lvlJc w:val="left"/>
      <w:pPr>
        <w:ind w:left="720" w:hanging="360"/>
      </w:pPr>
    </w:lvl>
    <w:lvl w:ilvl="1" w:tplc="FF20251A">
      <w:start w:val="1"/>
      <w:numFmt w:val="lowerLetter"/>
      <w:lvlText w:val="%2."/>
      <w:lvlJc w:val="left"/>
      <w:pPr>
        <w:ind w:left="1440" w:hanging="360"/>
      </w:pPr>
    </w:lvl>
    <w:lvl w:ilvl="2" w:tplc="CBDC572E">
      <w:start w:val="1"/>
      <w:numFmt w:val="lowerRoman"/>
      <w:lvlText w:val="%3."/>
      <w:lvlJc w:val="right"/>
      <w:pPr>
        <w:ind w:left="2160" w:hanging="180"/>
      </w:pPr>
    </w:lvl>
    <w:lvl w:ilvl="3" w:tplc="0332120C">
      <w:start w:val="1"/>
      <w:numFmt w:val="decimal"/>
      <w:lvlText w:val="%4."/>
      <w:lvlJc w:val="left"/>
      <w:pPr>
        <w:ind w:left="2880" w:hanging="360"/>
      </w:pPr>
    </w:lvl>
    <w:lvl w:ilvl="4" w:tplc="DC02B63C">
      <w:start w:val="1"/>
      <w:numFmt w:val="lowerLetter"/>
      <w:lvlText w:val="%5."/>
      <w:lvlJc w:val="left"/>
      <w:pPr>
        <w:ind w:left="3600" w:hanging="360"/>
      </w:pPr>
    </w:lvl>
    <w:lvl w:ilvl="5" w:tplc="88E8D2D4">
      <w:start w:val="1"/>
      <w:numFmt w:val="lowerRoman"/>
      <w:lvlText w:val="%6."/>
      <w:lvlJc w:val="right"/>
      <w:pPr>
        <w:ind w:left="4320" w:hanging="180"/>
      </w:pPr>
    </w:lvl>
    <w:lvl w:ilvl="6" w:tplc="ACB2DDE4">
      <w:start w:val="1"/>
      <w:numFmt w:val="decimal"/>
      <w:lvlText w:val="%7."/>
      <w:lvlJc w:val="left"/>
      <w:pPr>
        <w:ind w:left="5040" w:hanging="360"/>
      </w:pPr>
    </w:lvl>
    <w:lvl w:ilvl="7" w:tplc="0A605B62">
      <w:start w:val="1"/>
      <w:numFmt w:val="lowerLetter"/>
      <w:lvlText w:val="%8."/>
      <w:lvlJc w:val="left"/>
      <w:pPr>
        <w:ind w:left="5760" w:hanging="360"/>
      </w:pPr>
    </w:lvl>
    <w:lvl w:ilvl="8" w:tplc="3F4470B2">
      <w:start w:val="1"/>
      <w:numFmt w:val="lowerRoman"/>
      <w:lvlText w:val="%9."/>
      <w:lvlJc w:val="right"/>
      <w:pPr>
        <w:ind w:left="6480" w:hanging="180"/>
      </w:pPr>
    </w:lvl>
  </w:abstractNum>
  <w:abstractNum w:abstractNumId="3" w15:restartNumberingAfterBreak="0">
    <w:nsid w:val="10B7021B"/>
    <w:multiLevelType w:val="hybridMultilevel"/>
    <w:tmpl w:val="CEE60590"/>
    <w:lvl w:ilvl="0" w:tplc="C67AE9C2">
      <w:start w:val="1"/>
      <w:numFmt w:val="decimal"/>
      <w:lvlText w:val="%1."/>
      <w:lvlJc w:val="left"/>
      <w:pPr>
        <w:ind w:left="720" w:hanging="360"/>
      </w:pPr>
    </w:lvl>
    <w:lvl w:ilvl="1" w:tplc="42840D16">
      <w:start w:val="1"/>
      <w:numFmt w:val="lowerLetter"/>
      <w:lvlText w:val="%2."/>
      <w:lvlJc w:val="left"/>
      <w:pPr>
        <w:ind w:left="1440" w:hanging="360"/>
      </w:pPr>
    </w:lvl>
    <w:lvl w:ilvl="2" w:tplc="60F6371A">
      <w:start w:val="1"/>
      <w:numFmt w:val="lowerRoman"/>
      <w:lvlText w:val="%3."/>
      <w:lvlJc w:val="right"/>
      <w:pPr>
        <w:ind w:left="2160" w:hanging="180"/>
      </w:pPr>
    </w:lvl>
    <w:lvl w:ilvl="3" w:tplc="2EE09A2C">
      <w:start w:val="1"/>
      <w:numFmt w:val="decimal"/>
      <w:lvlText w:val="%4."/>
      <w:lvlJc w:val="left"/>
      <w:pPr>
        <w:ind w:left="2880" w:hanging="360"/>
      </w:pPr>
    </w:lvl>
    <w:lvl w:ilvl="4" w:tplc="13EED2C0">
      <w:start w:val="1"/>
      <w:numFmt w:val="lowerLetter"/>
      <w:lvlText w:val="%5."/>
      <w:lvlJc w:val="left"/>
      <w:pPr>
        <w:ind w:left="3600" w:hanging="360"/>
      </w:pPr>
    </w:lvl>
    <w:lvl w:ilvl="5" w:tplc="C0EEEAE2">
      <w:start w:val="1"/>
      <w:numFmt w:val="lowerRoman"/>
      <w:lvlText w:val="%6."/>
      <w:lvlJc w:val="right"/>
      <w:pPr>
        <w:ind w:left="4320" w:hanging="180"/>
      </w:pPr>
    </w:lvl>
    <w:lvl w:ilvl="6" w:tplc="61D23982">
      <w:start w:val="1"/>
      <w:numFmt w:val="decimal"/>
      <w:lvlText w:val="%7."/>
      <w:lvlJc w:val="left"/>
      <w:pPr>
        <w:ind w:left="5040" w:hanging="360"/>
      </w:pPr>
    </w:lvl>
    <w:lvl w:ilvl="7" w:tplc="B8984B14">
      <w:start w:val="1"/>
      <w:numFmt w:val="lowerLetter"/>
      <w:lvlText w:val="%8."/>
      <w:lvlJc w:val="left"/>
      <w:pPr>
        <w:ind w:left="5760" w:hanging="360"/>
      </w:pPr>
    </w:lvl>
    <w:lvl w:ilvl="8" w:tplc="B6321B7E">
      <w:start w:val="1"/>
      <w:numFmt w:val="lowerRoman"/>
      <w:lvlText w:val="%9."/>
      <w:lvlJc w:val="right"/>
      <w:pPr>
        <w:ind w:left="6480" w:hanging="180"/>
      </w:pPr>
    </w:lvl>
  </w:abstractNum>
  <w:abstractNum w:abstractNumId="4" w15:restartNumberingAfterBreak="0">
    <w:nsid w:val="135A0C4D"/>
    <w:multiLevelType w:val="hybridMultilevel"/>
    <w:tmpl w:val="273ECD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46941DD"/>
    <w:multiLevelType w:val="hybridMultilevel"/>
    <w:tmpl w:val="E98AE86E"/>
    <w:lvl w:ilvl="0" w:tplc="4626A468">
      <w:start w:val="1"/>
      <w:numFmt w:val="bullet"/>
      <w:lvlText w:val="●"/>
      <w:lvlJc w:val="right"/>
      <w:pPr>
        <w:ind w:left="720" w:hanging="360"/>
      </w:pPr>
      <w:rPr>
        <w:rFonts w:hint="default" w:ascii="Arial" w:hAnsi="Arial"/>
      </w:rPr>
    </w:lvl>
    <w:lvl w:ilvl="1" w:tplc="A34C3416">
      <w:start w:val="1"/>
      <w:numFmt w:val="bullet"/>
      <w:lvlText w:val="o"/>
      <w:lvlJc w:val="left"/>
      <w:pPr>
        <w:ind w:left="1440" w:hanging="360"/>
      </w:pPr>
      <w:rPr>
        <w:rFonts w:hint="default" w:ascii="Courier New" w:hAnsi="Courier New"/>
      </w:rPr>
    </w:lvl>
    <w:lvl w:ilvl="2" w:tplc="83EA2D3E">
      <w:start w:val="1"/>
      <w:numFmt w:val="bullet"/>
      <w:lvlText w:val=""/>
      <w:lvlJc w:val="left"/>
      <w:pPr>
        <w:ind w:left="2160" w:hanging="360"/>
      </w:pPr>
      <w:rPr>
        <w:rFonts w:hint="default" w:ascii="Wingdings" w:hAnsi="Wingdings"/>
      </w:rPr>
    </w:lvl>
    <w:lvl w:ilvl="3" w:tplc="2CC028AA">
      <w:start w:val="1"/>
      <w:numFmt w:val="bullet"/>
      <w:lvlText w:val=""/>
      <w:lvlJc w:val="left"/>
      <w:pPr>
        <w:ind w:left="2880" w:hanging="360"/>
      </w:pPr>
      <w:rPr>
        <w:rFonts w:hint="default" w:ascii="Symbol" w:hAnsi="Symbol"/>
      </w:rPr>
    </w:lvl>
    <w:lvl w:ilvl="4" w:tplc="88605036">
      <w:start w:val="1"/>
      <w:numFmt w:val="bullet"/>
      <w:lvlText w:val="o"/>
      <w:lvlJc w:val="left"/>
      <w:pPr>
        <w:ind w:left="3600" w:hanging="360"/>
      </w:pPr>
      <w:rPr>
        <w:rFonts w:hint="default" w:ascii="Courier New" w:hAnsi="Courier New"/>
      </w:rPr>
    </w:lvl>
    <w:lvl w:ilvl="5" w:tplc="8B90BF52">
      <w:start w:val="1"/>
      <w:numFmt w:val="bullet"/>
      <w:lvlText w:val=""/>
      <w:lvlJc w:val="left"/>
      <w:pPr>
        <w:ind w:left="4320" w:hanging="360"/>
      </w:pPr>
      <w:rPr>
        <w:rFonts w:hint="default" w:ascii="Wingdings" w:hAnsi="Wingdings"/>
      </w:rPr>
    </w:lvl>
    <w:lvl w:ilvl="6" w:tplc="51BC2778">
      <w:start w:val="1"/>
      <w:numFmt w:val="bullet"/>
      <w:lvlText w:val=""/>
      <w:lvlJc w:val="left"/>
      <w:pPr>
        <w:ind w:left="5040" w:hanging="360"/>
      </w:pPr>
      <w:rPr>
        <w:rFonts w:hint="default" w:ascii="Symbol" w:hAnsi="Symbol"/>
      </w:rPr>
    </w:lvl>
    <w:lvl w:ilvl="7" w:tplc="8994725A">
      <w:start w:val="1"/>
      <w:numFmt w:val="bullet"/>
      <w:lvlText w:val="o"/>
      <w:lvlJc w:val="left"/>
      <w:pPr>
        <w:ind w:left="5760" w:hanging="360"/>
      </w:pPr>
      <w:rPr>
        <w:rFonts w:hint="default" w:ascii="Courier New" w:hAnsi="Courier New"/>
      </w:rPr>
    </w:lvl>
    <w:lvl w:ilvl="8" w:tplc="7C0C5BCE">
      <w:start w:val="1"/>
      <w:numFmt w:val="bullet"/>
      <w:lvlText w:val=""/>
      <w:lvlJc w:val="left"/>
      <w:pPr>
        <w:ind w:left="6480" w:hanging="360"/>
      </w:pPr>
      <w:rPr>
        <w:rFonts w:hint="default" w:ascii="Wingdings" w:hAnsi="Wingdings"/>
      </w:rPr>
    </w:lvl>
  </w:abstractNum>
  <w:abstractNum w:abstractNumId="6" w15:restartNumberingAfterBreak="0">
    <w:nsid w:val="15550667"/>
    <w:multiLevelType w:val="hybridMultilevel"/>
    <w:tmpl w:val="7E0270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DC95476"/>
    <w:multiLevelType w:val="hybridMultilevel"/>
    <w:tmpl w:val="0A5234C8"/>
    <w:lvl w:ilvl="0" w:tplc="625035FE">
      <w:start w:val="1"/>
      <w:numFmt w:val="decimal"/>
      <w:lvlText w:val="%1."/>
      <w:lvlJc w:val="left"/>
      <w:pPr>
        <w:ind w:left="720" w:hanging="360"/>
      </w:pPr>
    </w:lvl>
    <w:lvl w:ilvl="1" w:tplc="D968F636">
      <w:start w:val="1"/>
      <w:numFmt w:val="lowerLetter"/>
      <w:lvlText w:val="%2."/>
      <w:lvlJc w:val="left"/>
      <w:pPr>
        <w:ind w:left="1440" w:hanging="360"/>
      </w:pPr>
    </w:lvl>
    <w:lvl w:ilvl="2" w:tplc="0172EAC6">
      <w:start w:val="1"/>
      <w:numFmt w:val="lowerRoman"/>
      <w:lvlText w:val="%3."/>
      <w:lvlJc w:val="right"/>
      <w:pPr>
        <w:ind w:left="2160" w:hanging="180"/>
      </w:pPr>
    </w:lvl>
    <w:lvl w:ilvl="3" w:tplc="6C46332C">
      <w:start w:val="1"/>
      <w:numFmt w:val="decimal"/>
      <w:lvlText w:val="%4."/>
      <w:lvlJc w:val="left"/>
      <w:pPr>
        <w:ind w:left="2880" w:hanging="360"/>
      </w:pPr>
    </w:lvl>
    <w:lvl w:ilvl="4" w:tplc="8556AC50">
      <w:start w:val="1"/>
      <w:numFmt w:val="lowerLetter"/>
      <w:lvlText w:val="%5."/>
      <w:lvlJc w:val="left"/>
      <w:pPr>
        <w:ind w:left="3600" w:hanging="360"/>
      </w:pPr>
    </w:lvl>
    <w:lvl w:ilvl="5" w:tplc="FC6423C8">
      <w:start w:val="1"/>
      <w:numFmt w:val="lowerRoman"/>
      <w:lvlText w:val="%6."/>
      <w:lvlJc w:val="right"/>
      <w:pPr>
        <w:ind w:left="4320" w:hanging="180"/>
      </w:pPr>
    </w:lvl>
    <w:lvl w:ilvl="6" w:tplc="F87C4B10">
      <w:start w:val="1"/>
      <w:numFmt w:val="decimal"/>
      <w:lvlText w:val="%7."/>
      <w:lvlJc w:val="left"/>
      <w:pPr>
        <w:ind w:left="5040" w:hanging="360"/>
      </w:pPr>
    </w:lvl>
    <w:lvl w:ilvl="7" w:tplc="2C925B16">
      <w:start w:val="1"/>
      <w:numFmt w:val="lowerLetter"/>
      <w:lvlText w:val="%8."/>
      <w:lvlJc w:val="left"/>
      <w:pPr>
        <w:ind w:left="5760" w:hanging="360"/>
      </w:pPr>
    </w:lvl>
    <w:lvl w:ilvl="8" w:tplc="AF1C6480">
      <w:start w:val="1"/>
      <w:numFmt w:val="lowerRoman"/>
      <w:lvlText w:val="%9."/>
      <w:lvlJc w:val="right"/>
      <w:pPr>
        <w:ind w:left="6480" w:hanging="180"/>
      </w:pPr>
    </w:lvl>
  </w:abstractNum>
  <w:abstractNum w:abstractNumId="8" w15:restartNumberingAfterBreak="0">
    <w:nsid w:val="1F7450AC"/>
    <w:multiLevelType w:val="hybridMultilevel"/>
    <w:tmpl w:val="1DEC3E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95C59E4"/>
    <w:multiLevelType w:val="hybridMultilevel"/>
    <w:tmpl w:val="C9E4ED76"/>
    <w:lvl w:ilvl="0" w:tplc="590A5C7A">
      <w:start w:val="1"/>
      <w:numFmt w:val="bullet"/>
      <w:lvlText w:val=""/>
      <w:lvlPicBulletId w:val="0"/>
      <w:lvlJc w:val="left"/>
      <w:pPr>
        <w:tabs>
          <w:tab w:val="num" w:pos="720"/>
        </w:tabs>
        <w:ind w:left="720" w:hanging="360"/>
      </w:pPr>
      <w:rPr>
        <w:rFonts w:hint="default" w:ascii="Symbol" w:hAnsi="Symbol"/>
      </w:rPr>
    </w:lvl>
    <w:lvl w:ilvl="1" w:tplc="3E08113E" w:tentative="1">
      <w:start w:val="1"/>
      <w:numFmt w:val="bullet"/>
      <w:lvlText w:val=""/>
      <w:lvlJc w:val="left"/>
      <w:pPr>
        <w:tabs>
          <w:tab w:val="num" w:pos="1440"/>
        </w:tabs>
        <w:ind w:left="1440" w:hanging="360"/>
      </w:pPr>
      <w:rPr>
        <w:rFonts w:hint="default" w:ascii="Symbol" w:hAnsi="Symbol"/>
      </w:rPr>
    </w:lvl>
    <w:lvl w:ilvl="2" w:tplc="F00A5D34" w:tentative="1">
      <w:start w:val="1"/>
      <w:numFmt w:val="bullet"/>
      <w:lvlText w:val=""/>
      <w:lvlJc w:val="left"/>
      <w:pPr>
        <w:tabs>
          <w:tab w:val="num" w:pos="2160"/>
        </w:tabs>
        <w:ind w:left="2160" w:hanging="360"/>
      </w:pPr>
      <w:rPr>
        <w:rFonts w:hint="default" w:ascii="Symbol" w:hAnsi="Symbol"/>
      </w:rPr>
    </w:lvl>
    <w:lvl w:ilvl="3" w:tplc="F91AE776" w:tentative="1">
      <w:start w:val="1"/>
      <w:numFmt w:val="bullet"/>
      <w:lvlText w:val=""/>
      <w:lvlJc w:val="left"/>
      <w:pPr>
        <w:tabs>
          <w:tab w:val="num" w:pos="2880"/>
        </w:tabs>
        <w:ind w:left="2880" w:hanging="360"/>
      </w:pPr>
      <w:rPr>
        <w:rFonts w:hint="default" w:ascii="Symbol" w:hAnsi="Symbol"/>
      </w:rPr>
    </w:lvl>
    <w:lvl w:ilvl="4" w:tplc="1576D0EE" w:tentative="1">
      <w:start w:val="1"/>
      <w:numFmt w:val="bullet"/>
      <w:lvlText w:val=""/>
      <w:lvlJc w:val="left"/>
      <w:pPr>
        <w:tabs>
          <w:tab w:val="num" w:pos="3600"/>
        </w:tabs>
        <w:ind w:left="3600" w:hanging="360"/>
      </w:pPr>
      <w:rPr>
        <w:rFonts w:hint="default" w:ascii="Symbol" w:hAnsi="Symbol"/>
      </w:rPr>
    </w:lvl>
    <w:lvl w:ilvl="5" w:tplc="F2DA5212" w:tentative="1">
      <w:start w:val="1"/>
      <w:numFmt w:val="bullet"/>
      <w:lvlText w:val=""/>
      <w:lvlJc w:val="left"/>
      <w:pPr>
        <w:tabs>
          <w:tab w:val="num" w:pos="4320"/>
        </w:tabs>
        <w:ind w:left="4320" w:hanging="360"/>
      </w:pPr>
      <w:rPr>
        <w:rFonts w:hint="default" w:ascii="Symbol" w:hAnsi="Symbol"/>
      </w:rPr>
    </w:lvl>
    <w:lvl w:ilvl="6" w:tplc="EEA28248" w:tentative="1">
      <w:start w:val="1"/>
      <w:numFmt w:val="bullet"/>
      <w:lvlText w:val=""/>
      <w:lvlJc w:val="left"/>
      <w:pPr>
        <w:tabs>
          <w:tab w:val="num" w:pos="5040"/>
        </w:tabs>
        <w:ind w:left="5040" w:hanging="360"/>
      </w:pPr>
      <w:rPr>
        <w:rFonts w:hint="default" w:ascii="Symbol" w:hAnsi="Symbol"/>
      </w:rPr>
    </w:lvl>
    <w:lvl w:ilvl="7" w:tplc="7188FB86" w:tentative="1">
      <w:start w:val="1"/>
      <w:numFmt w:val="bullet"/>
      <w:lvlText w:val=""/>
      <w:lvlJc w:val="left"/>
      <w:pPr>
        <w:tabs>
          <w:tab w:val="num" w:pos="5760"/>
        </w:tabs>
        <w:ind w:left="5760" w:hanging="360"/>
      </w:pPr>
      <w:rPr>
        <w:rFonts w:hint="default" w:ascii="Symbol" w:hAnsi="Symbol"/>
      </w:rPr>
    </w:lvl>
    <w:lvl w:ilvl="8" w:tplc="D8CA3D7E" w:tentative="1">
      <w:start w:val="1"/>
      <w:numFmt w:val="bullet"/>
      <w:lvlText w:val=""/>
      <w:lvlJc w:val="left"/>
      <w:pPr>
        <w:tabs>
          <w:tab w:val="num" w:pos="6480"/>
        </w:tabs>
        <w:ind w:left="6480" w:hanging="360"/>
      </w:pPr>
      <w:rPr>
        <w:rFonts w:hint="default" w:ascii="Symbol" w:hAnsi="Symbol"/>
      </w:rPr>
    </w:lvl>
  </w:abstractNum>
  <w:abstractNum w:abstractNumId="10" w15:restartNumberingAfterBreak="0">
    <w:nsid w:val="543130B0"/>
    <w:multiLevelType w:val="hybridMultilevel"/>
    <w:tmpl w:val="B04E3938"/>
    <w:lvl w:ilvl="0" w:tplc="0809000F">
      <w:start w:val="1"/>
      <w:numFmt w:val="decimal"/>
      <w:lvlText w:val="%1."/>
      <w:lvlJc w:val="left"/>
      <w:pPr>
        <w:ind w:left="720" w:hanging="360"/>
      </w:pPr>
    </w:lvl>
    <w:lvl w:ilvl="1" w:tplc="8578B588">
      <w:numFmt w:val="bullet"/>
      <w:lvlText w:val="·"/>
      <w:lvlJc w:val="left"/>
      <w:pPr>
        <w:ind w:left="1440" w:hanging="360"/>
      </w:pPr>
      <w:rPr>
        <w:rFonts w:hint="default" w:ascii="Open Sans" w:hAnsi="Open Sans" w:eastAsia="Times New Roman" w:cs="Open Sans"/>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B2A3113"/>
    <w:multiLevelType w:val="hybridMultilevel"/>
    <w:tmpl w:val="AD7E5C94"/>
    <w:lvl w:ilvl="0" w:tplc="1B98F96A">
      <w:start w:val="1"/>
      <w:numFmt w:val="decimal"/>
      <w:lvlText w:val="%1."/>
      <w:lvlJc w:val="left"/>
      <w:pPr>
        <w:ind w:left="720" w:hanging="360"/>
      </w:pPr>
    </w:lvl>
    <w:lvl w:ilvl="1" w:tplc="F9109736">
      <w:start w:val="1"/>
      <w:numFmt w:val="lowerLetter"/>
      <w:lvlText w:val="%2."/>
      <w:lvlJc w:val="left"/>
      <w:pPr>
        <w:ind w:left="1440" w:hanging="360"/>
      </w:pPr>
    </w:lvl>
    <w:lvl w:ilvl="2" w:tplc="6C0EC3DE">
      <w:start w:val="1"/>
      <w:numFmt w:val="lowerRoman"/>
      <w:lvlText w:val="%3."/>
      <w:lvlJc w:val="right"/>
      <w:pPr>
        <w:ind w:left="2160" w:hanging="180"/>
      </w:pPr>
    </w:lvl>
    <w:lvl w:ilvl="3" w:tplc="9D3EF85C">
      <w:start w:val="1"/>
      <w:numFmt w:val="decimal"/>
      <w:lvlText w:val="%4."/>
      <w:lvlJc w:val="left"/>
      <w:pPr>
        <w:ind w:left="2880" w:hanging="360"/>
      </w:pPr>
    </w:lvl>
    <w:lvl w:ilvl="4" w:tplc="90A80040">
      <w:start w:val="1"/>
      <w:numFmt w:val="lowerLetter"/>
      <w:lvlText w:val="%5."/>
      <w:lvlJc w:val="left"/>
      <w:pPr>
        <w:ind w:left="3600" w:hanging="360"/>
      </w:pPr>
    </w:lvl>
    <w:lvl w:ilvl="5" w:tplc="0C546D62">
      <w:start w:val="1"/>
      <w:numFmt w:val="lowerRoman"/>
      <w:lvlText w:val="%6."/>
      <w:lvlJc w:val="right"/>
      <w:pPr>
        <w:ind w:left="4320" w:hanging="180"/>
      </w:pPr>
    </w:lvl>
    <w:lvl w:ilvl="6" w:tplc="A0A8F1EE">
      <w:start w:val="1"/>
      <w:numFmt w:val="decimal"/>
      <w:lvlText w:val="%7."/>
      <w:lvlJc w:val="left"/>
      <w:pPr>
        <w:ind w:left="5040" w:hanging="360"/>
      </w:pPr>
    </w:lvl>
    <w:lvl w:ilvl="7" w:tplc="F62C8068">
      <w:start w:val="1"/>
      <w:numFmt w:val="lowerLetter"/>
      <w:lvlText w:val="%8."/>
      <w:lvlJc w:val="left"/>
      <w:pPr>
        <w:ind w:left="5760" w:hanging="360"/>
      </w:pPr>
    </w:lvl>
    <w:lvl w:ilvl="8" w:tplc="82848236">
      <w:start w:val="1"/>
      <w:numFmt w:val="lowerRoman"/>
      <w:lvlText w:val="%9."/>
      <w:lvlJc w:val="right"/>
      <w:pPr>
        <w:ind w:left="6480" w:hanging="180"/>
      </w:pPr>
    </w:lvl>
  </w:abstractNum>
  <w:abstractNum w:abstractNumId="12" w15:restartNumberingAfterBreak="0">
    <w:nsid w:val="5F1B487C"/>
    <w:multiLevelType w:val="multilevel"/>
    <w:tmpl w:val="12DE1E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62E70A58"/>
    <w:multiLevelType w:val="hybridMultilevel"/>
    <w:tmpl w:val="E4845B90"/>
    <w:lvl w:ilvl="0" w:tplc="3638912A">
      <w:start w:val="1"/>
      <w:numFmt w:val="decimal"/>
      <w:lvlText w:val="%1."/>
      <w:lvlJc w:val="left"/>
      <w:pPr>
        <w:ind w:left="720" w:hanging="360"/>
      </w:pPr>
    </w:lvl>
    <w:lvl w:ilvl="1" w:tplc="A2DC652C">
      <w:start w:val="1"/>
      <w:numFmt w:val="lowerLetter"/>
      <w:lvlText w:val="%2."/>
      <w:lvlJc w:val="left"/>
      <w:pPr>
        <w:ind w:left="1440" w:hanging="360"/>
      </w:pPr>
    </w:lvl>
    <w:lvl w:ilvl="2" w:tplc="DD12BE22">
      <w:start w:val="1"/>
      <w:numFmt w:val="lowerRoman"/>
      <w:lvlText w:val="%3."/>
      <w:lvlJc w:val="right"/>
      <w:pPr>
        <w:ind w:left="2160" w:hanging="180"/>
      </w:pPr>
    </w:lvl>
    <w:lvl w:ilvl="3" w:tplc="B2B67654">
      <w:start w:val="1"/>
      <w:numFmt w:val="decimal"/>
      <w:lvlText w:val="%4."/>
      <w:lvlJc w:val="left"/>
      <w:pPr>
        <w:ind w:left="2880" w:hanging="360"/>
      </w:pPr>
    </w:lvl>
    <w:lvl w:ilvl="4" w:tplc="DE90F3D8">
      <w:start w:val="1"/>
      <w:numFmt w:val="lowerLetter"/>
      <w:lvlText w:val="%5."/>
      <w:lvlJc w:val="left"/>
      <w:pPr>
        <w:ind w:left="3600" w:hanging="360"/>
      </w:pPr>
    </w:lvl>
    <w:lvl w:ilvl="5" w:tplc="3C7E01AA">
      <w:start w:val="1"/>
      <w:numFmt w:val="lowerRoman"/>
      <w:lvlText w:val="%6."/>
      <w:lvlJc w:val="right"/>
      <w:pPr>
        <w:ind w:left="4320" w:hanging="180"/>
      </w:pPr>
    </w:lvl>
    <w:lvl w:ilvl="6" w:tplc="46049278">
      <w:start w:val="1"/>
      <w:numFmt w:val="decimal"/>
      <w:lvlText w:val="%7."/>
      <w:lvlJc w:val="left"/>
      <w:pPr>
        <w:ind w:left="5040" w:hanging="360"/>
      </w:pPr>
    </w:lvl>
    <w:lvl w:ilvl="7" w:tplc="8442559A">
      <w:start w:val="1"/>
      <w:numFmt w:val="lowerLetter"/>
      <w:lvlText w:val="%8."/>
      <w:lvlJc w:val="left"/>
      <w:pPr>
        <w:ind w:left="5760" w:hanging="360"/>
      </w:pPr>
    </w:lvl>
    <w:lvl w:ilvl="8" w:tplc="5CA8262E">
      <w:start w:val="1"/>
      <w:numFmt w:val="lowerRoman"/>
      <w:lvlText w:val="%9."/>
      <w:lvlJc w:val="right"/>
      <w:pPr>
        <w:ind w:left="6480" w:hanging="180"/>
      </w:pPr>
    </w:lvl>
  </w:abstractNum>
  <w:abstractNum w:abstractNumId="14" w15:restartNumberingAfterBreak="0">
    <w:nsid w:val="68001983"/>
    <w:multiLevelType w:val="hybridMultilevel"/>
    <w:tmpl w:val="E7CC42A6"/>
    <w:lvl w:ilvl="0" w:tplc="692E76CC">
      <w:start w:val="1"/>
      <w:numFmt w:val="decimal"/>
      <w:lvlText w:val="%1."/>
      <w:lvlJc w:val="left"/>
      <w:pPr>
        <w:ind w:left="720" w:hanging="360"/>
      </w:pPr>
    </w:lvl>
    <w:lvl w:ilvl="1" w:tplc="10EEEC8E">
      <w:start w:val="1"/>
      <w:numFmt w:val="lowerLetter"/>
      <w:lvlText w:val="%2."/>
      <w:lvlJc w:val="left"/>
      <w:pPr>
        <w:ind w:left="1440" w:hanging="360"/>
      </w:pPr>
    </w:lvl>
    <w:lvl w:ilvl="2" w:tplc="A668701E">
      <w:start w:val="1"/>
      <w:numFmt w:val="lowerRoman"/>
      <w:lvlText w:val="%3."/>
      <w:lvlJc w:val="right"/>
      <w:pPr>
        <w:ind w:left="2160" w:hanging="180"/>
      </w:pPr>
    </w:lvl>
    <w:lvl w:ilvl="3" w:tplc="9C6A2AA2">
      <w:start w:val="1"/>
      <w:numFmt w:val="decimal"/>
      <w:lvlText w:val="%4."/>
      <w:lvlJc w:val="left"/>
      <w:pPr>
        <w:ind w:left="2880" w:hanging="360"/>
      </w:pPr>
    </w:lvl>
    <w:lvl w:ilvl="4" w:tplc="08725504">
      <w:start w:val="1"/>
      <w:numFmt w:val="lowerLetter"/>
      <w:lvlText w:val="%5."/>
      <w:lvlJc w:val="left"/>
      <w:pPr>
        <w:ind w:left="3600" w:hanging="360"/>
      </w:pPr>
    </w:lvl>
    <w:lvl w:ilvl="5" w:tplc="140091B6">
      <w:start w:val="1"/>
      <w:numFmt w:val="lowerRoman"/>
      <w:lvlText w:val="%6."/>
      <w:lvlJc w:val="right"/>
      <w:pPr>
        <w:ind w:left="4320" w:hanging="180"/>
      </w:pPr>
    </w:lvl>
    <w:lvl w:ilvl="6" w:tplc="9D3C79E6">
      <w:start w:val="1"/>
      <w:numFmt w:val="decimal"/>
      <w:lvlText w:val="%7."/>
      <w:lvlJc w:val="left"/>
      <w:pPr>
        <w:ind w:left="5040" w:hanging="360"/>
      </w:pPr>
    </w:lvl>
    <w:lvl w:ilvl="7" w:tplc="CF8A8CBC">
      <w:start w:val="1"/>
      <w:numFmt w:val="lowerLetter"/>
      <w:lvlText w:val="%8."/>
      <w:lvlJc w:val="left"/>
      <w:pPr>
        <w:ind w:left="5760" w:hanging="360"/>
      </w:pPr>
    </w:lvl>
    <w:lvl w:ilvl="8" w:tplc="9E686A28">
      <w:start w:val="1"/>
      <w:numFmt w:val="lowerRoman"/>
      <w:lvlText w:val="%9."/>
      <w:lvlJc w:val="right"/>
      <w:pPr>
        <w:ind w:left="6480" w:hanging="180"/>
      </w:pPr>
    </w:lvl>
  </w:abstractNum>
  <w:abstractNum w:abstractNumId="15" w15:restartNumberingAfterBreak="0">
    <w:nsid w:val="6D2B5DE1"/>
    <w:multiLevelType w:val="hybridMultilevel"/>
    <w:tmpl w:val="7D6AF07E"/>
    <w:lvl w:ilvl="0" w:tplc="CA000BDE">
      <w:start w:val="1"/>
      <w:numFmt w:val="decimal"/>
      <w:lvlText w:val="%1."/>
      <w:lvlJc w:val="left"/>
      <w:pPr>
        <w:ind w:left="720" w:hanging="360"/>
      </w:pPr>
    </w:lvl>
    <w:lvl w:ilvl="1" w:tplc="B97E9068">
      <w:start w:val="1"/>
      <w:numFmt w:val="lowerLetter"/>
      <w:lvlText w:val="%2."/>
      <w:lvlJc w:val="left"/>
      <w:pPr>
        <w:ind w:left="1440" w:hanging="360"/>
      </w:pPr>
    </w:lvl>
    <w:lvl w:ilvl="2" w:tplc="5B02D9E0">
      <w:start w:val="1"/>
      <w:numFmt w:val="lowerRoman"/>
      <w:lvlText w:val="%3."/>
      <w:lvlJc w:val="right"/>
      <w:pPr>
        <w:ind w:left="2160" w:hanging="180"/>
      </w:pPr>
    </w:lvl>
    <w:lvl w:ilvl="3" w:tplc="287A2018">
      <w:start w:val="1"/>
      <w:numFmt w:val="decimal"/>
      <w:lvlText w:val="%4."/>
      <w:lvlJc w:val="left"/>
      <w:pPr>
        <w:ind w:left="2880" w:hanging="360"/>
      </w:pPr>
    </w:lvl>
    <w:lvl w:ilvl="4" w:tplc="AE1856D0">
      <w:start w:val="1"/>
      <w:numFmt w:val="lowerLetter"/>
      <w:lvlText w:val="%5."/>
      <w:lvlJc w:val="left"/>
      <w:pPr>
        <w:ind w:left="3600" w:hanging="360"/>
      </w:pPr>
    </w:lvl>
    <w:lvl w:ilvl="5" w:tplc="F0C44910">
      <w:start w:val="1"/>
      <w:numFmt w:val="lowerRoman"/>
      <w:lvlText w:val="%6."/>
      <w:lvlJc w:val="right"/>
      <w:pPr>
        <w:ind w:left="4320" w:hanging="180"/>
      </w:pPr>
    </w:lvl>
    <w:lvl w:ilvl="6" w:tplc="6B0E7D88">
      <w:start w:val="1"/>
      <w:numFmt w:val="decimal"/>
      <w:lvlText w:val="%7."/>
      <w:lvlJc w:val="left"/>
      <w:pPr>
        <w:ind w:left="5040" w:hanging="360"/>
      </w:pPr>
    </w:lvl>
    <w:lvl w:ilvl="7" w:tplc="31060AE2">
      <w:start w:val="1"/>
      <w:numFmt w:val="lowerLetter"/>
      <w:lvlText w:val="%8."/>
      <w:lvlJc w:val="left"/>
      <w:pPr>
        <w:ind w:left="5760" w:hanging="360"/>
      </w:pPr>
    </w:lvl>
    <w:lvl w:ilvl="8" w:tplc="EA0EDC76">
      <w:start w:val="1"/>
      <w:numFmt w:val="lowerRoman"/>
      <w:lvlText w:val="%9."/>
      <w:lvlJc w:val="right"/>
      <w:pPr>
        <w:ind w:left="6480" w:hanging="180"/>
      </w:pPr>
    </w:lvl>
  </w:abstractNum>
  <w:abstractNum w:abstractNumId="16" w15:restartNumberingAfterBreak="0">
    <w:nsid w:val="6F2113EC"/>
    <w:multiLevelType w:val="hybridMultilevel"/>
    <w:tmpl w:val="F216C6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0F233F4"/>
    <w:multiLevelType w:val="hybridMultilevel"/>
    <w:tmpl w:val="A8C4FE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1563997"/>
    <w:multiLevelType w:val="hybridMultilevel"/>
    <w:tmpl w:val="2B0CD8A0"/>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3A30CB6"/>
    <w:multiLevelType w:val="multilevel"/>
    <w:tmpl w:val="BE880A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73E276BF"/>
    <w:multiLevelType w:val="hybridMultilevel"/>
    <w:tmpl w:val="7E0897DE"/>
    <w:lvl w:ilvl="0" w:tplc="95009AAC">
      <w:start w:val="1"/>
      <w:numFmt w:val="bullet"/>
      <w:lvlText w:val=""/>
      <w:lvlPicBulletId w:val="2"/>
      <w:lvlJc w:val="left"/>
      <w:pPr>
        <w:tabs>
          <w:tab w:val="num" w:pos="720"/>
        </w:tabs>
        <w:ind w:left="720" w:hanging="360"/>
      </w:pPr>
      <w:rPr>
        <w:rFonts w:hint="default" w:ascii="Symbol" w:hAnsi="Symbol"/>
      </w:rPr>
    </w:lvl>
    <w:lvl w:ilvl="1" w:tplc="3FE215EE" w:tentative="1">
      <w:start w:val="1"/>
      <w:numFmt w:val="bullet"/>
      <w:lvlText w:val=""/>
      <w:lvlJc w:val="left"/>
      <w:pPr>
        <w:tabs>
          <w:tab w:val="num" w:pos="1440"/>
        </w:tabs>
        <w:ind w:left="1440" w:hanging="360"/>
      </w:pPr>
      <w:rPr>
        <w:rFonts w:hint="default" w:ascii="Symbol" w:hAnsi="Symbol"/>
      </w:rPr>
    </w:lvl>
    <w:lvl w:ilvl="2" w:tplc="AEC6520A" w:tentative="1">
      <w:start w:val="1"/>
      <w:numFmt w:val="bullet"/>
      <w:lvlText w:val=""/>
      <w:lvlJc w:val="left"/>
      <w:pPr>
        <w:tabs>
          <w:tab w:val="num" w:pos="2160"/>
        </w:tabs>
        <w:ind w:left="2160" w:hanging="360"/>
      </w:pPr>
      <w:rPr>
        <w:rFonts w:hint="default" w:ascii="Symbol" w:hAnsi="Symbol"/>
      </w:rPr>
    </w:lvl>
    <w:lvl w:ilvl="3" w:tplc="D3F629EC" w:tentative="1">
      <w:start w:val="1"/>
      <w:numFmt w:val="bullet"/>
      <w:lvlText w:val=""/>
      <w:lvlJc w:val="left"/>
      <w:pPr>
        <w:tabs>
          <w:tab w:val="num" w:pos="2880"/>
        </w:tabs>
        <w:ind w:left="2880" w:hanging="360"/>
      </w:pPr>
      <w:rPr>
        <w:rFonts w:hint="default" w:ascii="Symbol" w:hAnsi="Symbol"/>
      </w:rPr>
    </w:lvl>
    <w:lvl w:ilvl="4" w:tplc="C77A0660" w:tentative="1">
      <w:start w:val="1"/>
      <w:numFmt w:val="bullet"/>
      <w:lvlText w:val=""/>
      <w:lvlJc w:val="left"/>
      <w:pPr>
        <w:tabs>
          <w:tab w:val="num" w:pos="3600"/>
        </w:tabs>
        <w:ind w:left="3600" w:hanging="360"/>
      </w:pPr>
      <w:rPr>
        <w:rFonts w:hint="default" w:ascii="Symbol" w:hAnsi="Symbol"/>
      </w:rPr>
    </w:lvl>
    <w:lvl w:ilvl="5" w:tplc="1386526A" w:tentative="1">
      <w:start w:val="1"/>
      <w:numFmt w:val="bullet"/>
      <w:lvlText w:val=""/>
      <w:lvlJc w:val="left"/>
      <w:pPr>
        <w:tabs>
          <w:tab w:val="num" w:pos="4320"/>
        </w:tabs>
        <w:ind w:left="4320" w:hanging="360"/>
      </w:pPr>
      <w:rPr>
        <w:rFonts w:hint="default" w:ascii="Symbol" w:hAnsi="Symbol"/>
      </w:rPr>
    </w:lvl>
    <w:lvl w:ilvl="6" w:tplc="2B9C8878" w:tentative="1">
      <w:start w:val="1"/>
      <w:numFmt w:val="bullet"/>
      <w:lvlText w:val=""/>
      <w:lvlJc w:val="left"/>
      <w:pPr>
        <w:tabs>
          <w:tab w:val="num" w:pos="5040"/>
        </w:tabs>
        <w:ind w:left="5040" w:hanging="360"/>
      </w:pPr>
      <w:rPr>
        <w:rFonts w:hint="default" w:ascii="Symbol" w:hAnsi="Symbol"/>
      </w:rPr>
    </w:lvl>
    <w:lvl w:ilvl="7" w:tplc="086455DE" w:tentative="1">
      <w:start w:val="1"/>
      <w:numFmt w:val="bullet"/>
      <w:lvlText w:val=""/>
      <w:lvlJc w:val="left"/>
      <w:pPr>
        <w:tabs>
          <w:tab w:val="num" w:pos="5760"/>
        </w:tabs>
        <w:ind w:left="5760" w:hanging="360"/>
      </w:pPr>
      <w:rPr>
        <w:rFonts w:hint="default" w:ascii="Symbol" w:hAnsi="Symbol"/>
      </w:rPr>
    </w:lvl>
    <w:lvl w:ilvl="8" w:tplc="757C887C" w:tentative="1">
      <w:start w:val="1"/>
      <w:numFmt w:val="bullet"/>
      <w:lvlText w:val=""/>
      <w:lvlJc w:val="left"/>
      <w:pPr>
        <w:tabs>
          <w:tab w:val="num" w:pos="6480"/>
        </w:tabs>
        <w:ind w:left="6480" w:hanging="360"/>
      </w:pPr>
      <w:rPr>
        <w:rFonts w:hint="default" w:ascii="Symbol" w:hAnsi="Symbol"/>
      </w:rPr>
    </w:lvl>
  </w:abstractNum>
  <w:abstractNum w:abstractNumId="21" w15:restartNumberingAfterBreak="0">
    <w:nsid w:val="75121586"/>
    <w:multiLevelType w:val="hybridMultilevel"/>
    <w:tmpl w:val="D27431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5BE5035"/>
    <w:multiLevelType w:val="hybridMultilevel"/>
    <w:tmpl w:val="AB58FB3A"/>
    <w:lvl w:ilvl="0">
      <w:start w:val="1"/>
      <w:numFmt w:val="bullet"/>
      <w:lvlText w:val=""/>
      <w:lvlJc w:val="left"/>
      <w:pPr>
        <w:ind w:left="720" w:hanging="360"/>
      </w:pPr>
      <w:rPr>
        <w:rFonts w:hint="default" w:ascii="Symbol" w:hAnsi="Symbo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6D76FDC"/>
    <w:multiLevelType w:val="multilevel"/>
    <w:tmpl w:val="50A2DF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432551110">
    <w:abstractNumId w:val="14"/>
  </w:num>
  <w:num w:numId="2" w16cid:durableId="173426677">
    <w:abstractNumId w:val="15"/>
  </w:num>
  <w:num w:numId="3" w16cid:durableId="203098360">
    <w:abstractNumId w:val="3"/>
  </w:num>
  <w:num w:numId="4" w16cid:durableId="1780030786">
    <w:abstractNumId w:val="7"/>
  </w:num>
  <w:num w:numId="5" w16cid:durableId="1330673543">
    <w:abstractNumId w:val="2"/>
  </w:num>
  <w:num w:numId="6" w16cid:durableId="1577402170">
    <w:abstractNumId w:val="11"/>
  </w:num>
  <w:num w:numId="7" w16cid:durableId="1975287290">
    <w:abstractNumId w:val="13"/>
  </w:num>
  <w:num w:numId="8" w16cid:durableId="999507671">
    <w:abstractNumId w:val="5"/>
  </w:num>
  <w:num w:numId="9" w16cid:durableId="495807685">
    <w:abstractNumId w:val="0"/>
  </w:num>
  <w:num w:numId="10" w16cid:durableId="1876186553">
    <w:abstractNumId w:val="12"/>
  </w:num>
  <w:num w:numId="11" w16cid:durableId="868377660">
    <w:abstractNumId w:val="19"/>
  </w:num>
  <w:num w:numId="12" w16cid:durableId="1688365485">
    <w:abstractNumId w:val="23"/>
  </w:num>
  <w:num w:numId="13" w16cid:durableId="1509756417">
    <w:abstractNumId w:val="6"/>
  </w:num>
  <w:num w:numId="14" w16cid:durableId="2064868880">
    <w:abstractNumId w:val="9"/>
  </w:num>
  <w:num w:numId="15" w16cid:durableId="1257399399">
    <w:abstractNumId w:val="1"/>
  </w:num>
  <w:num w:numId="16" w16cid:durableId="1674262517">
    <w:abstractNumId w:val="10"/>
  </w:num>
  <w:num w:numId="17" w16cid:durableId="1785610258">
    <w:abstractNumId w:val="8"/>
  </w:num>
  <w:num w:numId="18" w16cid:durableId="36005107">
    <w:abstractNumId w:val="4"/>
  </w:num>
  <w:num w:numId="19" w16cid:durableId="994139854">
    <w:abstractNumId w:val="16"/>
  </w:num>
  <w:num w:numId="20" w16cid:durableId="1186670859">
    <w:abstractNumId w:val="17"/>
  </w:num>
  <w:num w:numId="21" w16cid:durableId="1596207631">
    <w:abstractNumId w:val="21"/>
  </w:num>
  <w:num w:numId="22" w16cid:durableId="1720012997">
    <w:abstractNumId w:val="18"/>
  </w:num>
  <w:num w:numId="23" w16cid:durableId="734008482">
    <w:abstractNumId w:val="22"/>
  </w:num>
  <w:num w:numId="24" w16cid:durableId="200323939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docVars>
    <w:docVar w:name="__Grammarly_42____i" w:val="H4sIAAAAAAAEAKtWckksSQxILCpxzi/NK1GyMqwFAAEhoTITAAAA"/>
    <w:docVar w:name="__Grammarly_42___1" w:val="H4sIAAAAAAAEAKtWcslP9kxRslIyNDY2MTYxN7UwsbQwszQ1NDBX0lEKTi0uzszPAykwrAUAktor8CwAAAA="/>
  </w:docVars>
  <w:rsids>
    <w:rsidRoot w:val="009F1104"/>
    <w:rsid w:val="0000150E"/>
    <w:rsid w:val="000B5C9A"/>
    <w:rsid w:val="000D27D2"/>
    <w:rsid w:val="000F4829"/>
    <w:rsid w:val="000F6ED9"/>
    <w:rsid w:val="00117F43"/>
    <w:rsid w:val="00170733"/>
    <w:rsid w:val="001A5A5D"/>
    <w:rsid w:val="001C3F70"/>
    <w:rsid w:val="002035DD"/>
    <w:rsid w:val="00271F73"/>
    <w:rsid w:val="00366275"/>
    <w:rsid w:val="00456D31"/>
    <w:rsid w:val="004B6DB6"/>
    <w:rsid w:val="006B774D"/>
    <w:rsid w:val="00716026"/>
    <w:rsid w:val="007C4758"/>
    <w:rsid w:val="007D112B"/>
    <w:rsid w:val="008242AF"/>
    <w:rsid w:val="008441D5"/>
    <w:rsid w:val="00863529"/>
    <w:rsid w:val="009246DA"/>
    <w:rsid w:val="00991C67"/>
    <w:rsid w:val="009936C6"/>
    <w:rsid w:val="009A3A73"/>
    <w:rsid w:val="009A4072"/>
    <w:rsid w:val="009F1104"/>
    <w:rsid w:val="00A022D2"/>
    <w:rsid w:val="00A24126"/>
    <w:rsid w:val="00A91DDA"/>
    <w:rsid w:val="00BC6749"/>
    <w:rsid w:val="00BF1220"/>
    <w:rsid w:val="00C25767"/>
    <w:rsid w:val="00C340E7"/>
    <w:rsid w:val="00C87A25"/>
    <w:rsid w:val="00D6770F"/>
    <w:rsid w:val="00D84850"/>
    <w:rsid w:val="00E14A8F"/>
    <w:rsid w:val="00E95D8F"/>
    <w:rsid w:val="00F10B56"/>
    <w:rsid w:val="00F25485"/>
    <w:rsid w:val="00F259AE"/>
    <w:rsid w:val="00FF5CEA"/>
    <w:rsid w:val="044133D0"/>
    <w:rsid w:val="0A5E3B24"/>
    <w:rsid w:val="0BF713B8"/>
    <w:rsid w:val="13A99226"/>
    <w:rsid w:val="1ECE08DF"/>
    <w:rsid w:val="21306187"/>
    <w:rsid w:val="2346DF7C"/>
    <w:rsid w:val="2428932E"/>
    <w:rsid w:val="2691AC2B"/>
    <w:rsid w:val="2A5FDD5C"/>
    <w:rsid w:val="2E780BA1"/>
    <w:rsid w:val="35CCE978"/>
    <w:rsid w:val="371F85E2"/>
    <w:rsid w:val="383E8D6D"/>
    <w:rsid w:val="3ABD2CE9"/>
    <w:rsid w:val="3C0BE843"/>
    <w:rsid w:val="3E1F53CB"/>
    <w:rsid w:val="3E87AE3E"/>
    <w:rsid w:val="41294CD1"/>
    <w:rsid w:val="50D55D0B"/>
    <w:rsid w:val="52E62D60"/>
    <w:rsid w:val="52E84BEF"/>
    <w:rsid w:val="5788D8FF"/>
    <w:rsid w:val="591F4EE4"/>
    <w:rsid w:val="63D4A35C"/>
    <w:rsid w:val="6580F555"/>
    <w:rsid w:val="688C3650"/>
    <w:rsid w:val="69CFA2CB"/>
    <w:rsid w:val="6B2913A0"/>
    <w:rsid w:val="6E6E4FF3"/>
    <w:rsid w:val="6FACA1B8"/>
    <w:rsid w:val="71487219"/>
    <w:rsid w:val="7517698B"/>
    <w:rsid w:val="77088911"/>
    <w:rsid w:val="771E3366"/>
    <w:rsid w:val="7927382F"/>
    <w:rsid w:val="7B224B42"/>
    <w:rsid w:val="7CC16C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7592AA6C"/>
  <w15:docId w15:val="{81F73F16-A7F5-4B3B-BAB1-619D22304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hAnsi="Arial" w:eastAsia="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styleId="a" w:customStyle="1">
    <w:basedOn w:val="TableNormal"/>
    <w:tblPr>
      <w:tblStyleRowBandSize w:val="1"/>
      <w:tblStyleColBandSize w:val="1"/>
      <w:tblCellMar>
        <w:top w:w="100" w:type="dxa"/>
        <w:left w:w="100" w:type="dxa"/>
        <w:bottom w:w="100" w:type="dxa"/>
        <w:right w:w="100" w:type="dxa"/>
      </w:tblCellMar>
    </w:tblPr>
  </w:style>
  <w:style w:type="table" w:styleId="a0" w:customStyle="1">
    <w:basedOn w:val="TableNormal"/>
    <w:tblPr>
      <w:tblStyleRowBandSize w:val="1"/>
      <w:tblStyleColBandSize w:val="1"/>
      <w:tblCellMar>
        <w:top w:w="100" w:type="dxa"/>
        <w:left w:w="100" w:type="dxa"/>
        <w:bottom w:w="100" w:type="dxa"/>
        <w:right w:w="100" w:type="dxa"/>
      </w:tblCellMar>
    </w:tblPr>
  </w:style>
  <w:style w:type="table" w:styleId="a1" w:customStyle="1">
    <w:basedOn w:val="TableNormal"/>
    <w:tblPr>
      <w:tblStyleRowBandSize w:val="1"/>
      <w:tblStyleColBandSize w:val="1"/>
      <w:tblCellMar>
        <w:top w:w="100" w:type="dxa"/>
        <w:left w:w="100" w:type="dxa"/>
        <w:bottom w:w="100" w:type="dxa"/>
        <w:right w:w="100" w:type="dxa"/>
      </w:tblCellMar>
    </w:tblPr>
  </w:style>
  <w:style w:type="table" w:styleId="a2" w:customStyle="1">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0D27D2"/>
    <w:pPr>
      <w:spacing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0D27D2"/>
    <w:rPr>
      <w:rFonts w:ascii="Tahoma" w:hAnsi="Tahoma" w:cs="Tahoma"/>
      <w:sz w:val="16"/>
      <w:szCs w:val="16"/>
    </w:rPr>
  </w:style>
  <w:style w:type="paragraph" w:styleId="NoSpacing">
    <w:name w:val="No Spacing"/>
    <w:uiPriority w:val="1"/>
    <w:qFormat/>
    <w:rsid w:val="000D27D2"/>
    <w:pPr>
      <w:spacing w:line="240" w:lineRule="auto"/>
    </w:pPr>
  </w:style>
  <w:style w:type="paragraph" w:styleId="Header">
    <w:name w:val="header"/>
    <w:basedOn w:val="Normal"/>
    <w:link w:val="HeaderChar"/>
    <w:uiPriority w:val="99"/>
    <w:unhideWhenUsed/>
    <w:rsid w:val="000D27D2"/>
    <w:pPr>
      <w:tabs>
        <w:tab w:val="center" w:pos="4513"/>
        <w:tab w:val="right" w:pos="9026"/>
      </w:tabs>
      <w:spacing w:line="240" w:lineRule="auto"/>
    </w:pPr>
  </w:style>
  <w:style w:type="character" w:styleId="HeaderChar" w:customStyle="1">
    <w:name w:val="Header Char"/>
    <w:basedOn w:val="DefaultParagraphFont"/>
    <w:link w:val="Header"/>
    <w:uiPriority w:val="99"/>
    <w:rsid w:val="000D27D2"/>
  </w:style>
  <w:style w:type="paragraph" w:styleId="Footer">
    <w:name w:val="footer"/>
    <w:basedOn w:val="Normal"/>
    <w:link w:val="FooterChar"/>
    <w:uiPriority w:val="99"/>
    <w:unhideWhenUsed/>
    <w:rsid w:val="000D27D2"/>
    <w:pPr>
      <w:tabs>
        <w:tab w:val="center" w:pos="4513"/>
        <w:tab w:val="right" w:pos="9026"/>
      </w:tabs>
      <w:spacing w:line="240" w:lineRule="auto"/>
    </w:pPr>
  </w:style>
  <w:style w:type="character" w:styleId="FooterChar" w:customStyle="1">
    <w:name w:val="Footer Char"/>
    <w:basedOn w:val="DefaultParagraphFont"/>
    <w:link w:val="Footer"/>
    <w:uiPriority w:val="99"/>
    <w:rsid w:val="000D27D2"/>
  </w:style>
  <w:style w:type="character" w:styleId="Hyperlink">
    <w:name w:val="Hyperlink"/>
    <w:basedOn w:val="DefaultParagraphFont"/>
    <w:uiPriority w:val="99"/>
    <w:unhideWhenUsed/>
    <w:rsid w:val="000D27D2"/>
    <w:rPr>
      <w:color w:val="0000FF" w:themeColor="hyperlink"/>
      <w:u w:val="single"/>
    </w:rPr>
  </w:style>
  <w:style w:type="paragraph" w:styleId="ListParagraph">
    <w:name w:val="List Paragraph"/>
    <w:basedOn w:val="Normal"/>
    <w:uiPriority w:val="34"/>
    <w:qFormat/>
    <w:rsid w:val="008242AF"/>
    <w:pPr>
      <w:ind w:left="720"/>
      <w:contextualSpacing/>
    </w:pPr>
  </w:style>
  <w:style w:type="paragraph" w:styleId="NormalWeb">
    <w:name w:val="Normal (Web)"/>
    <w:basedOn w:val="Normal"/>
    <w:uiPriority w:val="99"/>
    <w:semiHidden/>
    <w:unhideWhenUsed/>
    <w:rsid w:val="008242AF"/>
    <w:pPr>
      <w:spacing w:before="100" w:beforeAutospacing="1" w:after="100" w:afterAutospacing="1" w:line="240" w:lineRule="auto"/>
    </w:pPr>
    <w:rPr>
      <w:rFonts w:ascii="Times New Roman" w:hAnsi="Times New Roman"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1616152">
      <w:bodyDiv w:val="1"/>
      <w:marLeft w:val="0"/>
      <w:marRight w:val="0"/>
      <w:marTop w:val="0"/>
      <w:marBottom w:val="0"/>
      <w:divBdr>
        <w:top w:val="none" w:sz="0" w:space="0" w:color="auto"/>
        <w:left w:val="none" w:sz="0" w:space="0" w:color="auto"/>
        <w:bottom w:val="none" w:sz="0" w:space="0" w:color="auto"/>
        <w:right w:val="none" w:sz="0" w:space="0" w:color="auto"/>
      </w:divBdr>
    </w:div>
    <w:div w:id="1039818194">
      <w:bodyDiv w:val="1"/>
      <w:marLeft w:val="0"/>
      <w:marRight w:val="0"/>
      <w:marTop w:val="0"/>
      <w:marBottom w:val="0"/>
      <w:divBdr>
        <w:top w:val="none" w:sz="0" w:space="0" w:color="auto"/>
        <w:left w:val="none" w:sz="0" w:space="0" w:color="auto"/>
        <w:bottom w:val="none" w:sz="0" w:space="0" w:color="auto"/>
        <w:right w:val="none" w:sz="0" w:space="0" w:color="auto"/>
      </w:divBdr>
    </w:div>
    <w:div w:id="1044794781">
      <w:bodyDiv w:val="1"/>
      <w:marLeft w:val="0"/>
      <w:marRight w:val="0"/>
      <w:marTop w:val="0"/>
      <w:marBottom w:val="0"/>
      <w:divBdr>
        <w:top w:val="none" w:sz="0" w:space="0" w:color="auto"/>
        <w:left w:val="none" w:sz="0" w:space="0" w:color="auto"/>
        <w:bottom w:val="none" w:sz="0" w:space="0" w:color="auto"/>
        <w:right w:val="none" w:sz="0" w:space="0" w:color="auto"/>
      </w:divBdr>
    </w:div>
    <w:div w:id="1485702751">
      <w:bodyDiv w:val="1"/>
      <w:marLeft w:val="0"/>
      <w:marRight w:val="0"/>
      <w:marTop w:val="0"/>
      <w:marBottom w:val="0"/>
      <w:divBdr>
        <w:top w:val="none" w:sz="0" w:space="0" w:color="auto"/>
        <w:left w:val="none" w:sz="0" w:space="0" w:color="auto"/>
        <w:bottom w:val="none" w:sz="0" w:space="0" w:color="auto"/>
        <w:right w:val="none" w:sz="0" w:space="0" w:color="auto"/>
      </w:divBdr>
    </w:div>
    <w:div w:id="1680736452">
      <w:bodyDiv w:val="1"/>
      <w:marLeft w:val="0"/>
      <w:marRight w:val="0"/>
      <w:marTop w:val="0"/>
      <w:marBottom w:val="0"/>
      <w:divBdr>
        <w:top w:val="none" w:sz="0" w:space="0" w:color="auto"/>
        <w:left w:val="none" w:sz="0" w:space="0" w:color="auto"/>
        <w:bottom w:val="none" w:sz="0" w:space="0" w:color="auto"/>
        <w:right w:val="none" w:sz="0" w:space="0" w:color="auto"/>
      </w:divBdr>
    </w:div>
    <w:div w:id="1699962759">
      <w:bodyDiv w:val="1"/>
      <w:marLeft w:val="0"/>
      <w:marRight w:val="0"/>
      <w:marTop w:val="0"/>
      <w:marBottom w:val="0"/>
      <w:divBdr>
        <w:top w:val="none" w:sz="0" w:space="0" w:color="auto"/>
        <w:left w:val="none" w:sz="0" w:space="0" w:color="auto"/>
        <w:bottom w:val="none" w:sz="0" w:space="0" w:color="auto"/>
        <w:right w:val="none" w:sz="0" w:space="0" w:color="auto"/>
      </w:divBdr>
    </w:div>
    <w:div w:id="21047183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image" Target="media/image5.png"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mailto:jobs@arunchichestercab.org.uk" TargetMode="External" Id="rId11" /><Relationship Type="http://schemas.openxmlformats.org/officeDocument/2006/relationships/styles" Target="styles.xml" Id="rId5" /><Relationship Type="http://schemas.openxmlformats.org/officeDocument/2006/relationships/fontTable" Target="fontTable.xml" Id="rId15" /><Relationship Type="http://schemas.openxmlformats.org/officeDocument/2006/relationships/image" Target="media/image4.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1.xml" Id="rId14" /><Relationship Type="http://schemas.openxmlformats.org/officeDocument/2006/relationships/image" Target="/media/image6.png" Id="Rd15a38126b6a4eef" /></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afd16b2-a959-4e5e-9596-f037a83efa3f" xsi:nil="true"/>
    <lcf76f155ced4ddcb4097134ff3c332f xmlns="8a3fa69c-ccd3-4aef-a3ba-a83541efce7e">
      <Terms xmlns="http://schemas.microsoft.com/office/infopath/2007/PartnerControls"/>
    </lcf76f155ced4ddcb4097134ff3c332f>
    <SharedWithUsers xmlns="fed20d20-d707-4aa6-b386-0dac47008ded">
      <UserInfo>
        <DisplayName>Philippa Owen</DisplayName>
        <AccountId>38</AccountId>
        <AccountType/>
      </UserInfo>
    </SharedWithUsers>
    <IconOverlay xmlns="http://schemas.microsoft.com/sharepoint/v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BA6E682420B594C878D06700AAB19EE" ma:contentTypeVersion="19" ma:contentTypeDescription="Create a new document." ma:contentTypeScope="" ma:versionID="48d62e6476b522de4d6c7283dfcd1fcd">
  <xsd:schema xmlns:xsd="http://www.w3.org/2001/XMLSchema" xmlns:xs="http://www.w3.org/2001/XMLSchema" xmlns:p="http://schemas.microsoft.com/office/2006/metadata/properties" xmlns:ns2="8a3fa69c-ccd3-4aef-a3ba-a83541efce7e" xmlns:ns3="fed20d20-d707-4aa6-b386-0dac47008ded" xmlns:ns4="fafd16b2-a959-4e5e-9596-f037a83efa3f" xmlns:ns5="http://schemas.microsoft.com/sharepoint/v4" targetNamespace="http://schemas.microsoft.com/office/2006/metadata/properties" ma:root="true" ma:fieldsID="b70b73bde4a9efd3585597203d1f2811" ns2:_="" ns3:_="" ns4:_="" ns5:_="">
    <xsd:import namespace="8a3fa69c-ccd3-4aef-a3ba-a83541efce7e"/>
    <xsd:import namespace="fed20d20-d707-4aa6-b386-0dac47008ded"/>
    <xsd:import namespace="fafd16b2-a959-4e5e-9596-f037a83efa3f"/>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element ref="ns5:IconOverlay"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3fa69c-ccd3-4aef-a3ba-a83541efce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4b67df0-dc9b-4d3e-8996-83eb25f2cae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d20d20-d707-4aa6-b386-0dac47008de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fd16b2-a959-4e5e-9596-f037a83efa3f"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6f9cc6f-358e-43a2-8f83-f1c105b4a4fe}" ma:internalName="TaxCatchAll" ma:showField="CatchAllData" ma:web="fafd16b2-a959-4e5e-9596-f037a83efa3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7F4551-6417-4B57-9D51-63BBE84DBC05}">
  <ds:schemaRefs>
    <ds:schemaRef ds:uri="http://schemas.microsoft.com/office/2006/metadata/properties"/>
    <ds:schemaRef ds:uri="http://purl.org/dc/dcmitype/"/>
    <ds:schemaRef ds:uri="8a3fa69c-ccd3-4aef-a3ba-a83541efce7e"/>
    <ds:schemaRef ds:uri="http://purl.org/dc/terms/"/>
    <ds:schemaRef ds:uri="http://schemas.microsoft.com/office/2006/documentManagement/types"/>
    <ds:schemaRef ds:uri="http://purl.org/dc/elements/1.1/"/>
    <ds:schemaRef ds:uri="http://www.w3.org/XML/1998/namespace"/>
    <ds:schemaRef ds:uri="http://schemas.microsoft.com/office/infopath/2007/PartnerControls"/>
    <ds:schemaRef ds:uri="http://schemas.openxmlformats.org/package/2006/metadata/core-properties"/>
    <ds:schemaRef ds:uri="http://schemas.microsoft.com/sharepoint/v4"/>
    <ds:schemaRef ds:uri="fafd16b2-a959-4e5e-9596-f037a83efa3f"/>
    <ds:schemaRef ds:uri="fed20d20-d707-4aa6-b386-0dac47008ded"/>
  </ds:schemaRefs>
</ds:datastoreItem>
</file>

<file path=customXml/itemProps2.xml><?xml version="1.0" encoding="utf-8"?>
<ds:datastoreItem xmlns:ds="http://schemas.openxmlformats.org/officeDocument/2006/customXml" ds:itemID="{3B0339D7-9353-46D1-8FA4-1983D2BBAA4B}">
  <ds:schemaRefs>
    <ds:schemaRef ds:uri="http://schemas.microsoft.com/sharepoint/v3/contenttype/forms"/>
  </ds:schemaRefs>
</ds:datastoreItem>
</file>

<file path=customXml/itemProps3.xml><?xml version="1.0" encoding="utf-8"?>
<ds:datastoreItem xmlns:ds="http://schemas.openxmlformats.org/officeDocument/2006/customXml" ds:itemID="{951220DB-4805-40B9-AC99-5D6D68FEC20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Danni</dc:creator>
  <lastModifiedBy>Amie Agate</lastModifiedBy>
  <revision>48</revision>
  <dcterms:created xsi:type="dcterms:W3CDTF">2019-02-08T09:26:00.0000000Z</dcterms:created>
  <dcterms:modified xsi:type="dcterms:W3CDTF">2025-01-23T12:26:00.9723888Z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0x010100ABA6E682420B594C878D06700AAB19EE</vt:lpwstr>
  </property>
  <property fmtid="{D5CDD505-2E9C-101B-9397-08002B2CF9AE}" pid="3" name="AuthorIds_UIVersion_1536">
    <vt:lpwstr>17</vt:lpwstr>
  </property>
  <property fmtid="{D5CDD505-2E9C-101B-9397-08002B2CF9AE}" pid="4" name="MediaServiceImageTags">
    <vt:lpwstr/>
  </property>
</Properties>
</file>