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F1104" w:rsidP="7A1D032E" w:rsidRDefault="002035DD" w14:paraId="672A6659" w14:textId="77777777">
      <w:pPr>
        <w:pStyle w:val="NoSpacing"/>
        <w:rPr>
          <w:color w:val="004B88"/>
        </w:rPr>
      </w:pPr>
      <w:r>
        <w:rPr>
          <w:noProof/>
        </w:rPr>
        <w:drawing>
          <wp:inline distT="19050" distB="19050" distL="19050" distR="19050" wp14:anchorId="3A12D2BF" wp14:editId="7F2BB3CA">
            <wp:extent cx="1062038" cy="106203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062038" cy="1062038"/>
                    </a:xfrm>
                    <a:prstGeom prst="rect">
                      <a:avLst/>
                    </a:prstGeom>
                    <a:ln/>
                  </pic:spPr>
                </pic:pic>
              </a:graphicData>
            </a:graphic>
          </wp:inline>
        </w:drawing>
      </w:r>
    </w:p>
    <w:p w:rsidR="009F1104" w:rsidP="7A1D032E" w:rsidRDefault="009F1104" w14:paraId="0A37501D" w14:textId="77777777">
      <w:pPr>
        <w:widowControl w:val="0"/>
        <w:spacing w:line="240" w:lineRule="auto"/>
        <w:rPr>
          <w:color w:val="004B88"/>
        </w:rPr>
      </w:pPr>
    </w:p>
    <w:p w:rsidR="47A203BA" w:rsidP="7A1D032E" w:rsidRDefault="47A203BA" w14:paraId="53F1A0F0" w14:textId="08008EA6">
      <w:pPr>
        <w:pStyle w:val="Normal"/>
        <w:bidi w:val="0"/>
        <w:spacing w:before="0" w:beforeAutospacing="off" w:after="0" w:afterAutospacing="off" w:line="240" w:lineRule="auto"/>
        <w:ind w:left="0" w:right="0"/>
        <w:jc w:val="left"/>
        <w:rPr>
          <w:rFonts w:ascii="Open Sans" w:hAnsi="Open Sans" w:eastAsia="Open Sans" w:cs="Open Sans"/>
          <w:b w:val="1"/>
          <w:bCs w:val="1"/>
          <w:color w:val="004B88"/>
          <w:sz w:val="54"/>
          <w:szCs w:val="54"/>
        </w:rPr>
      </w:pPr>
      <w:r w:rsidRPr="7A1D032E" w:rsidR="47A203BA">
        <w:rPr>
          <w:rFonts w:ascii="Open Sans" w:hAnsi="Open Sans" w:eastAsia="Open Sans" w:cs="Open Sans"/>
          <w:b w:val="1"/>
          <w:bCs w:val="1"/>
          <w:color w:val="004B88"/>
          <w:sz w:val="54"/>
          <w:szCs w:val="54"/>
        </w:rPr>
        <w:t>Foodbank Adviser</w:t>
      </w:r>
    </w:p>
    <w:p w:rsidR="383E8D6D" w:rsidP="7A1D032E" w:rsidRDefault="383E8D6D" w14:paraId="19CB6031" w14:textId="3B6949E1">
      <w:pPr>
        <w:widowControl w:val="0"/>
        <w:spacing w:after="280" w:line="240" w:lineRule="auto"/>
        <w:rPr>
          <w:rFonts w:ascii="Open Sans" w:hAnsi="Open Sans" w:eastAsia="Open Sans" w:cs="Open Sans"/>
          <w:color w:val="004B88"/>
          <w:sz w:val="54"/>
          <w:szCs w:val="54"/>
        </w:rPr>
      </w:pPr>
      <w:r w:rsidRPr="7A1D032E" w:rsidR="383E8D6D">
        <w:rPr>
          <w:rFonts w:ascii="Open Sans" w:hAnsi="Open Sans" w:eastAsia="Open Sans" w:cs="Open Sans"/>
          <w:color w:val="004B88"/>
          <w:sz w:val="54"/>
          <w:szCs w:val="54"/>
        </w:rPr>
        <w:t>Job pack</w:t>
      </w:r>
    </w:p>
    <w:tbl>
      <w:tblPr>
        <w:tblStyle w:val="a"/>
        <w:tblW w:w="9029"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009F1104" w:rsidTr="6BECB5F0" w14:paraId="39F600F1" w14:textId="77777777">
        <w:tc>
          <w:tcPr>
            <w:tcW w:w="902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DF5"/>
            <w:tcMar>
              <w:top w:w="100" w:type="dxa"/>
              <w:left w:w="100" w:type="dxa"/>
              <w:bottom w:w="100" w:type="dxa"/>
              <w:right w:w="100" w:type="dxa"/>
            </w:tcMar>
          </w:tcPr>
          <w:p w:rsidR="009F1104" w:rsidP="7A1D032E" w:rsidRDefault="002035DD" w14:paraId="1543A037" w14:textId="77777777">
            <w:pPr>
              <w:widowControl w:val="0"/>
              <w:spacing w:line="240" w:lineRule="auto"/>
              <w:rPr>
                <w:rFonts w:ascii="Open Sans" w:hAnsi="Open Sans" w:eastAsia="Open Sans" w:cs="Open Sans"/>
                <w:b w:val="1"/>
                <w:bCs w:val="1"/>
                <w:color w:val="004B88"/>
                <w:sz w:val="24"/>
                <w:szCs w:val="24"/>
              </w:rPr>
            </w:pPr>
            <w:r w:rsidRPr="7A1D032E" w:rsidR="002035DD">
              <w:rPr>
                <w:rFonts w:ascii="Open Sans" w:hAnsi="Open Sans" w:eastAsia="Open Sans" w:cs="Open Sans"/>
                <w:b w:val="1"/>
                <w:bCs w:val="1"/>
                <w:color w:val="004B88"/>
                <w:sz w:val="24"/>
                <w:szCs w:val="24"/>
              </w:rPr>
              <w:t>Want to chat about this role?</w:t>
            </w:r>
          </w:p>
          <w:p w:rsidR="009F1104" w:rsidP="6BECB5F0" w:rsidRDefault="6B2913A0" w14:paraId="12B624CB" w14:textId="3CB7A058">
            <w:pPr>
              <w:widowControl w:val="0"/>
              <w:spacing w:line="240" w:lineRule="auto"/>
              <w:rPr>
                <w:rFonts w:ascii="Open Sans" w:hAnsi="Open Sans" w:eastAsia="Open Sans" w:cs="Open Sans"/>
                <w:b w:val="1"/>
                <w:bCs w:val="1"/>
                <w:color w:val="FFFFFF" w:themeColor="background1" w:themeTint="FF" w:themeShade="FF"/>
                <w:sz w:val="24"/>
                <w:szCs w:val="24"/>
                <w:highlight w:val="yellow"/>
              </w:rPr>
            </w:pPr>
            <w:r w:rsidRPr="6BECB5F0" w:rsidR="6B2913A0">
              <w:rPr>
                <w:rFonts w:ascii="Open Sans" w:hAnsi="Open Sans" w:eastAsia="Open Sans" w:cs="Open Sans"/>
                <w:color w:val="004B88"/>
                <w:sz w:val="24"/>
                <w:szCs w:val="24"/>
              </w:rPr>
              <w:t>If you want to chat about the role further, you can cont</w:t>
            </w:r>
            <w:r w:rsidRPr="6BECB5F0" w:rsidR="317F2CF7">
              <w:rPr>
                <w:rFonts w:ascii="Open Sans" w:hAnsi="Open Sans" w:eastAsia="Open Sans" w:cs="Open Sans"/>
                <w:color w:val="004B88"/>
                <w:sz w:val="24"/>
                <w:szCs w:val="24"/>
              </w:rPr>
              <w:t xml:space="preserve">act </w:t>
            </w:r>
            <w:hyperlink r:id="Rdf8707962b9b4f12">
              <w:r w:rsidRPr="6BECB5F0" w:rsidR="317F2CF7">
                <w:rPr>
                  <w:rStyle w:val="Hyperlink"/>
                  <w:rFonts w:ascii="Open Sans" w:hAnsi="Open Sans" w:eastAsia="Open Sans" w:cs="Open Sans"/>
                  <w:sz w:val="24"/>
                  <w:szCs w:val="24"/>
                </w:rPr>
                <w:t>jobs@arunchichestercab.org.uk</w:t>
              </w:r>
            </w:hyperlink>
            <w:r w:rsidRPr="6BECB5F0" w:rsidR="317F2CF7">
              <w:rPr>
                <w:rFonts w:ascii="Open Sans" w:hAnsi="Open Sans" w:eastAsia="Open Sans" w:cs="Open Sans"/>
                <w:color w:val="004B88"/>
                <w:sz w:val="24"/>
                <w:szCs w:val="24"/>
              </w:rPr>
              <w:t xml:space="preserve"> </w:t>
            </w:r>
            <w:r w:rsidRPr="6BECB5F0" w:rsidR="6B2913A0">
              <w:rPr>
                <w:rFonts w:ascii="Open Sans" w:hAnsi="Open Sans" w:eastAsia="Open Sans" w:cs="Open Sans"/>
                <w:color w:val="004B88"/>
                <w:sz w:val="24"/>
                <w:szCs w:val="24"/>
              </w:rPr>
              <w:t>or calling 01243 866233</w:t>
            </w:r>
          </w:p>
        </w:tc>
      </w:tr>
    </w:tbl>
    <w:tbl>
      <w:tblPr>
        <w:tblStyle w:val="a0"/>
        <w:tblW w:w="8932" w:type="dxa"/>
        <w:tblInd w:w="100" w:type="dxa"/>
        <w:tblLayout w:type="fixed"/>
        <w:tblLook w:val="0600" w:firstRow="0" w:lastRow="0" w:firstColumn="0" w:lastColumn="0" w:noHBand="1" w:noVBand="1"/>
      </w:tblPr>
      <w:tblGrid>
        <w:gridCol w:w="8932"/>
      </w:tblGrid>
      <w:tr w:rsidR="009F1104" w:rsidTr="7A1D032E" w14:paraId="1AEC61BB" w14:textId="77777777">
        <w:trPr>
          <w:trHeight w:val="5214"/>
        </w:trPr>
        <w:tc>
          <w:tcPr>
            <w:tcW w:w="8932" w:type="dxa"/>
            <w:tcBorders>
              <w:top w:val="nil"/>
              <w:left w:val="nil"/>
              <w:bottom w:val="nil"/>
              <w:right w:val="nil"/>
            </w:tcBorders>
            <w:shd w:val="clear" w:color="auto" w:fill="auto"/>
            <w:tcMar>
              <w:top w:w="100" w:type="dxa"/>
              <w:left w:w="100" w:type="dxa"/>
              <w:bottom w:w="100" w:type="dxa"/>
              <w:right w:w="100" w:type="dxa"/>
            </w:tcMar>
          </w:tcPr>
          <w:p w:rsidRPr="00C25767" w:rsidR="009F1104" w:rsidP="7A1D032E" w:rsidRDefault="002035DD" w14:paraId="0C8118B1" w14:textId="3F3BA4A6">
            <w:pPr>
              <w:pStyle w:val="Normal"/>
              <w:widowControl w:val="0"/>
              <w:spacing w:before="280" w:after="280" w:line="240" w:lineRule="auto"/>
              <w:rPr>
                <w:rFonts w:ascii="Open Sans" w:hAnsi="Open Sans" w:eastAsia="Open Sans" w:cs="Open Sans"/>
                <w:b w:val="1"/>
                <w:bCs w:val="1"/>
                <w:color w:val="004B88"/>
                <w:sz w:val="54"/>
                <w:szCs w:val="54"/>
              </w:rPr>
            </w:pPr>
            <w:r w:rsidRPr="7A1D032E" w:rsidR="002035DD">
              <w:rPr>
                <w:rFonts w:ascii="Open Sans" w:hAnsi="Open Sans" w:eastAsia="Open Sans" w:cs="Open Sans"/>
                <w:b w:val="1"/>
                <w:bCs w:val="1"/>
                <w:color w:val="004B88"/>
                <w:sz w:val="54"/>
                <w:szCs w:val="54"/>
              </w:rPr>
              <w:t>Our values</w:t>
            </w:r>
          </w:p>
          <w:p w:rsidR="009F1104" w:rsidP="7A1D032E" w:rsidRDefault="002035DD" w14:paraId="3FCC206D" w14:textId="77777777">
            <w:pPr>
              <w:widowControl w:val="0"/>
              <w:spacing w:before="280" w:after="280" w:line="240" w:lineRule="auto"/>
              <w:rPr>
                <w:rFonts w:ascii="Open Sans" w:hAnsi="Open Sans" w:eastAsia="Open Sans" w:cs="Open Sans"/>
                <w:color w:val="004B88"/>
                <w:sz w:val="24"/>
                <w:szCs w:val="24"/>
              </w:rPr>
            </w:pPr>
            <w:r w:rsidRPr="7A1D032E" w:rsidR="002035DD">
              <w:rPr>
                <w:rFonts w:ascii="Open Sans" w:hAnsi="Open Sans" w:eastAsia="Open Sans" w:cs="Open Sans"/>
                <w:b w:val="1"/>
                <w:bCs w:val="1"/>
                <w:color w:val="004B88"/>
                <w:sz w:val="24"/>
                <w:szCs w:val="24"/>
              </w:rPr>
              <w:t xml:space="preserve">We’re inventive. </w:t>
            </w:r>
            <w:r w:rsidRPr="7A1D032E" w:rsidR="002035DD">
              <w:rPr>
                <w:rFonts w:ascii="Open Sans" w:hAnsi="Open Sans" w:eastAsia="Open Sans" w:cs="Open Sans"/>
                <w:color w:val="004B88"/>
                <w:sz w:val="24"/>
                <w:szCs w:val="24"/>
              </w:rPr>
              <w:t>We’re not afraid of trying new things and learn by getting things wrong. We question every idea to make it better and we change when things aren’t working.</w:t>
            </w:r>
          </w:p>
          <w:p w:rsidR="009F1104" w:rsidP="7A1D032E" w:rsidRDefault="002035DD" w14:paraId="50B2247D" w14:textId="77777777">
            <w:pPr>
              <w:widowControl w:val="0"/>
              <w:spacing w:before="280" w:after="280" w:line="240" w:lineRule="auto"/>
              <w:rPr>
                <w:rFonts w:ascii="Open Sans" w:hAnsi="Open Sans" w:eastAsia="Open Sans" w:cs="Open Sans"/>
                <w:b w:val="1"/>
                <w:bCs w:val="1"/>
                <w:color w:val="004B88"/>
                <w:sz w:val="24"/>
                <w:szCs w:val="24"/>
              </w:rPr>
            </w:pPr>
            <w:r w:rsidRPr="7A1D032E" w:rsidR="002035DD">
              <w:rPr>
                <w:rFonts w:ascii="Open Sans" w:hAnsi="Open Sans" w:eastAsia="Open Sans" w:cs="Open Sans"/>
                <w:b w:val="1"/>
                <w:bCs w:val="1"/>
                <w:color w:val="004B88"/>
                <w:sz w:val="24"/>
                <w:szCs w:val="24"/>
              </w:rPr>
              <w:t xml:space="preserve">We’re generous. </w:t>
            </w:r>
            <w:r w:rsidRPr="7A1D032E" w:rsidR="002035DD">
              <w:rPr>
                <w:rFonts w:ascii="Open Sans" w:hAnsi="Open Sans" w:eastAsia="Open Sans" w:cs="Open Sans"/>
                <w:color w:val="004B88"/>
                <w:sz w:val="24"/>
                <w:szCs w:val="24"/>
              </w:rPr>
              <w:t>We work together, sharing knowledge and experience to solve problems. We tell it like it is and respect everyone</w:t>
            </w:r>
            <w:r w:rsidRPr="7A1D032E" w:rsidR="002035DD">
              <w:rPr>
                <w:rFonts w:ascii="Open Sans" w:hAnsi="Open Sans" w:eastAsia="Open Sans" w:cs="Open Sans"/>
                <w:b w:val="1"/>
                <w:bCs w:val="1"/>
                <w:color w:val="004B88"/>
                <w:sz w:val="24"/>
                <w:szCs w:val="24"/>
              </w:rPr>
              <w:t>.</w:t>
            </w:r>
          </w:p>
          <w:p w:rsidR="009F1104" w:rsidP="7A1D032E" w:rsidRDefault="002035DD" w14:paraId="36FADBE0" w14:textId="5360C855" w14:noSpellErr="1">
            <w:pPr>
              <w:widowControl w:val="0"/>
              <w:spacing w:after="280" w:line="240" w:lineRule="auto"/>
              <w:rPr>
                <w:rFonts w:ascii="Open Sans" w:hAnsi="Open Sans" w:eastAsia="Open Sans" w:cs="Open Sans"/>
                <w:color w:val="004B88"/>
                <w:sz w:val="24"/>
                <w:szCs w:val="24"/>
              </w:rPr>
            </w:pPr>
            <w:r w:rsidRPr="7A1D032E" w:rsidR="002035DD">
              <w:rPr>
                <w:rFonts w:ascii="Open Sans" w:hAnsi="Open Sans" w:eastAsia="Open Sans" w:cs="Open Sans"/>
                <w:b w:val="1"/>
                <w:bCs w:val="1"/>
                <w:color w:val="004B88"/>
                <w:sz w:val="24"/>
                <w:szCs w:val="24"/>
              </w:rPr>
              <w:t xml:space="preserve">We’re responsible. </w:t>
            </w:r>
            <w:r w:rsidRPr="7A1D032E" w:rsidR="002035DD">
              <w:rPr>
                <w:rFonts w:ascii="Open Sans" w:hAnsi="Open Sans" w:eastAsia="Open Sans" w:cs="Open Sans"/>
                <w:color w:val="004B88"/>
                <w:sz w:val="24"/>
                <w:szCs w:val="24"/>
              </w:rPr>
              <w:t>We do what we say we’ll do and keep our promises. We remember that we work for a charity and use our resources effectively.</w:t>
            </w:r>
          </w:p>
          <w:p w:rsidR="009F1104" w:rsidP="7A1D032E" w:rsidRDefault="002035DD" w14:paraId="3345A07D" w14:textId="61BCF11E">
            <w:pPr>
              <w:widowControl w:val="0"/>
              <w:spacing w:after="280" w:line="240" w:lineRule="auto"/>
              <w:rPr>
                <w:rFonts w:ascii="Open Sans" w:hAnsi="Open Sans" w:eastAsia="Open Sans" w:cs="Open Sans"/>
                <w:b w:val="0"/>
                <w:bCs w:val="0"/>
                <w:i w:val="0"/>
                <w:iCs w:val="0"/>
                <w:caps w:val="0"/>
                <w:smallCaps w:val="0"/>
                <w:noProof w:val="0"/>
                <w:color w:val="004B88"/>
                <w:sz w:val="54"/>
                <w:szCs w:val="54"/>
                <w:lang w:val="en-GB"/>
              </w:rPr>
            </w:pPr>
          </w:p>
          <w:tbl>
            <w:tblPr>
              <w:tblStyle w:val="TableGrid"/>
              <w:tblW w:w="0" w:type="auto"/>
              <w:tblLayout w:type="fixed"/>
              <w:tblLook w:val="0000" w:firstRow="0" w:lastRow="0" w:firstColumn="0" w:lastColumn="0" w:noHBand="0" w:noVBand="0"/>
            </w:tblPr>
            <w:tblGrid>
              <w:gridCol w:w="900"/>
              <w:gridCol w:w="7875"/>
            </w:tblGrid>
            <w:tr xmlns:wp14="http://schemas.microsoft.com/office/word/2010/wordml" w:rsidR="595926F9" w:rsidTr="7A1D032E" w14:paraId="241A6289" wp14:textId="77777777">
              <w:tc>
                <w:tcPr>
                  <w:tcW w:w="900" w:type="dxa"/>
                  <w:tcBorders>
                    <w:top w:val="nil"/>
                    <w:left w:val="nil"/>
                    <w:bottom w:val="nil"/>
                    <w:right w:val="nil"/>
                  </w:tcBorders>
                  <w:tcMar/>
                  <w:vAlign w:val="top"/>
                </w:tcPr>
                <w:p w:rsidR="595926F9" w:rsidP="7A1D032E" w:rsidRDefault="595926F9" w14:paraId="289F52A1" w14:textId="0507FB86">
                  <w:pPr>
                    <w:spacing w:line="240" w:lineRule="auto"/>
                    <w:rPr>
                      <w:rFonts w:ascii="Open Sans" w:hAnsi="Open Sans" w:eastAsia="Open Sans" w:cs="Open Sans"/>
                      <w:b w:val="0"/>
                      <w:bCs w:val="0"/>
                      <w:i w:val="0"/>
                      <w:iCs w:val="0"/>
                      <w:color w:val="004B88"/>
                      <w:sz w:val="54"/>
                      <w:szCs w:val="54"/>
                    </w:rPr>
                  </w:pPr>
                  <w:r w:rsidR="595926F9">
                    <w:drawing>
                      <wp:inline xmlns:wp14="http://schemas.microsoft.com/office/word/2010/wordprocessingDrawing" wp14:editId="7A1D032E" wp14:anchorId="67A6C544">
                        <wp:extent cx="428625" cy="409575"/>
                        <wp:effectExtent l="0" t="0" r="0" b="0"/>
                        <wp:docPr id="807385467" name="" title=""/>
                        <wp:cNvGraphicFramePr>
                          <a:graphicFrameLocks noChangeAspect="1"/>
                        </wp:cNvGraphicFramePr>
                        <a:graphic>
                          <a:graphicData uri="http://schemas.openxmlformats.org/drawingml/2006/picture">
                            <pic:pic>
                              <pic:nvPicPr>
                                <pic:cNvPr id="0" name=""/>
                                <pic:cNvPicPr/>
                              </pic:nvPicPr>
                              <pic:blipFill>
                                <a:blip r:embed="R65d967f38c674ca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28625" cy="409575"/>
                                </a:xfrm>
                                <a:prstGeom prst="rect">
                                  <a:avLst/>
                                </a:prstGeom>
                              </pic:spPr>
                            </pic:pic>
                          </a:graphicData>
                        </a:graphic>
                      </wp:inline>
                    </w:drawing>
                  </w:r>
                </w:p>
              </w:tc>
              <w:tc>
                <w:tcPr>
                  <w:tcW w:w="7875" w:type="dxa"/>
                  <w:tcBorders>
                    <w:top w:val="nil"/>
                    <w:left w:val="nil"/>
                    <w:bottom w:val="nil"/>
                    <w:right w:val="nil"/>
                  </w:tcBorders>
                  <w:tcMar/>
                  <w:vAlign w:val="top"/>
                </w:tcPr>
                <w:p w:rsidR="595926F9" w:rsidP="7A1D032E" w:rsidRDefault="595926F9" w14:paraId="5965DDF8" w14:textId="32DD7EB0">
                  <w:pPr>
                    <w:spacing w:line="240" w:lineRule="auto"/>
                    <w:rPr>
                      <w:rFonts w:ascii="Open Sans" w:hAnsi="Open Sans" w:eastAsia="Open Sans" w:cs="Open Sans"/>
                      <w:b w:val="0"/>
                      <w:bCs w:val="0"/>
                      <w:i w:val="0"/>
                      <w:iCs w:val="0"/>
                      <w:color w:val="004B88"/>
                      <w:sz w:val="54"/>
                      <w:szCs w:val="54"/>
                    </w:rPr>
                  </w:pPr>
                  <w:r w:rsidRPr="7A1D032E" w:rsidR="595926F9">
                    <w:rPr>
                      <w:rFonts w:ascii="Open Sans" w:hAnsi="Open Sans" w:eastAsia="Open Sans" w:cs="Open Sans"/>
                      <w:b w:val="1"/>
                      <w:bCs w:val="1"/>
                      <w:i w:val="0"/>
                      <w:iCs w:val="0"/>
                      <w:color w:val="004B88"/>
                      <w:sz w:val="54"/>
                      <w:szCs w:val="54"/>
                      <w:lang w:val="en-GB"/>
                    </w:rPr>
                    <w:t>3 things you should know about us</w:t>
                  </w:r>
                </w:p>
              </w:tc>
            </w:tr>
          </w:tbl>
          <w:p w:rsidR="009F1104" w:rsidP="7A1D032E" w:rsidRDefault="002035DD" w14:paraId="6E20E0CD" w14:textId="4D76C5F8">
            <w:pPr>
              <w:widowControl w:val="0"/>
              <w:spacing w:after="280" w:line="240" w:lineRule="auto"/>
              <w:rPr>
                <w:rFonts w:ascii="Open Sans" w:hAnsi="Open Sans" w:eastAsia="Open Sans" w:cs="Open Sans"/>
                <w:b w:val="0"/>
                <w:bCs w:val="0"/>
                <w:i w:val="0"/>
                <w:iCs w:val="0"/>
                <w:caps w:val="0"/>
                <w:smallCaps w:val="0"/>
                <w:noProof w:val="0"/>
                <w:color w:val="004B88"/>
                <w:sz w:val="24"/>
                <w:szCs w:val="24"/>
                <w:lang w:val="en-GB"/>
              </w:rPr>
            </w:pPr>
          </w:p>
          <w:p w:rsidR="009F1104" w:rsidP="7A1D032E" w:rsidRDefault="002035DD" w14:paraId="0AD33EAE" w14:textId="0A9EE6A6">
            <w:pPr>
              <w:widowControl w:val="0"/>
              <w:spacing w:after="280" w:line="240" w:lineRule="auto"/>
              <w:rPr>
                <w:rFonts w:ascii="Open Sans" w:hAnsi="Open Sans" w:eastAsia="Open Sans" w:cs="Open Sans"/>
                <w:b w:val="0"/>
                <w:bCs w:val="0"/>
                <w:i w:val="0"/>
                <w:iCs w:val="0"/>
                <w:caps w:val="0"/>
                <w:smallCaps w:val="0"/>
                <w:noProof w:val="0"/>
                <w:color w:val="004B88"/>
                <w:sz w:val="24"/>
                <w:szCs w:val="24"/>
                <w:lang w:val="en-GB"/>
              </w:rPr>
            </w:pPr>
            <w:r w:rsidRPr="7A1D032E" w:rsidR="09F01955">
              <w:rPr>
                <w:rFonts w:ascii="Open Sans" w:hAnsi="Open Sans" w:eastAsia="Open Sans" w:cs="Open Sans"/>
                <w:b w:val="1"/>
                <w:bCs w:val="1"/>
                <w:i w:val="0"/>
                <w:iCs w:val="0"/>
                <w:caps w:val="0"/>
                <w:smallCaps w:val="0"/>
                <w:noProof w:val="0"/>
                <w:color w:val="004B88"/>
                <w:sz w:val="24"/>
                <w:szCs w:val="24"/>
                <w:lang w:val="en-GB"/>
              </w:rPr>
              <w:t>1. We’re local and we’re national</w:t>
            </w:r>
            <w:r w:rsidRPr="7A1D032E" w:rsidR="09F01955">
              <w:rPr>
                <w:rFonts w:ascii="Open Sans" w:hAnsi="Open Sans" w:eastAsia="Open Sans" w:cs="Open Sans"/>
                <w:b w:val="0"/>
                <w:bCs w:val="0"/>
                <w:i w:val="0"/>
                <w:iCs w:val="0"/>
                <w:caps w:val="0"/>
                <w:smallCaps w:val="0"/>
                <w:noProof w:val="0"/>
                <w:color w:val="004B88"/>
                <w:sz w:val="24"/>
                <w:szCs w:val="24"/>
                <w:lang w:val="en-GB"/>
              </w:rPr>
              <w:t>. We have 6 national offices and offer direct support to people in 279 independent local Citizens Advice services across England and Wales.</w:t>
            </w:r>
          </w:p>
          <w:p w:rsidR="009F1104" w:rsidP="7A1D032E" w:rsidRDefault="002035DD" w14:paraId="1D77EC3D" w14:textId="6E651B5B">
            <w:pPr>
              <w:widowControl w:val="0"/>
              <w:spacing w:after="280" w:line="240" w:lineRule="auto"/>
              <w:rPr>
                <w:rFonts w:ascii="Open Sans" w:hAnsi="Open Sans" w:eastAsia="Open Sans" w:cs="Open Sans"/>
                <w:b w:val="0"/>
                <w:bCs w:val="0"/>
                <w:i w:val="0"/>
                <w:iCs w:val="0"/>
                <w:caps w:val="0"/>
                <w:smallCaps w:val="0"/>
                <w:noProof w:val="0"/>
                <w:color w:val="004B88"/>
                <w:sz w:val="24"/>
                <w:szCs w:val="24"/>
                <w:lang w:val="en-GB"/>
              </w:rPr>
            </w:pPr>
          </w:p>
          <w:p w:rsidR="009F1104" w:rsidP="7A1D032E" w:rsidRDefault="002035DD" w14:paraId="4066BBB3" w14:textId="633006BC">
            <w:pPr>
              <w:widowControl w:val="0"/>
              <w:spacing w:after="280" w:line="240" w:lineRule="auto"/>
              <w:rPr>
                <w:rFonts w:ascii="Open Sans" w:hAnsi="Open Sans" w:eastAsia="Open Sans" w:cs="Open Sans"/>
                <w:b w:val="0"/>
                <w:bCs w:val="0"/>
                <w:i w:val="0"/>
                <w:iCs w:val="0"/>
                <w:caps w:val="0"/>
                <w:smallCaps w:val="0"/>
                <w:noProof w:val="0"/>
                <w:color w:val="004B88"/>
                <w:sz w:val="24"/>
                <w:szCs w:val="24"/>
                <w:lang w:val="en-GB"/>
              </w:rPr>
            </w:pPr>
            <w:r w:rsidRPr="7A1D032E" w:rsidR="09F01955">
              <w:rPr>
                <w:rFonts w:ascii="Open Sans" w:hAnsi="Open Sans" w:eastAsia="Open Sans" w:cs="Open Sans"/>
                <w:b w:val="1"/>
                <w:bCs w:val="1"/>
                <w:i w:val="0"/>
                <w:iCs w:val="0"/>
                <w:caps w:val="0"/>
                <w:smallCaps w:val="0"/>
                <w:noProof w:val="0"/>
                <w:color w:val="004B88"/>
                <w:sz w:val="24"/>
                <w:szCs w:val="24"/>
                <w:lang w:val="en-GB"/>
              </w:rPr>
              <w:t xml:space="preserve">2. We’re here for everyone. </w:t>
            </w:r>
            <w:r w:rsidRPr="7A1D032E" w:rsidR="09F01955">
              <w:rPr>
                <w:rFonts w:ascii="Open Sans" w:hAnsi="Open Sans" w:eastAsia="Open Sans" w:cs="Open Sans"/>
                <w:b w:val="0"/>
                <w:bCs w:val="0"/>
                <w:i w:val="0"/>
                <w:iCs w:val="0"/>
                <w:caps w:val="0"/>
                <w:smallCaps w:val="0"/>
                <w:noProof w:val="0"/>
                <w:color w:val="004B88"/>
                <w:sz w:val="24"/>
                <w:szCs w:val="24"/>
                <w:lang w:val="en-GB"/>
              </w:rPr>
              <w:t>Our advice helps people solve problems and our advocacy helps fix problems in society. Whatever the problem, we won’t turn people away.</w:t>
            </w:r>
          </w:p>
          <w:p w:rsidR="009F1104" w:rsidP="7A1D032E" w:rsidRDefault="002035DD" w14:paraId="4ADB82EA" w14:textId="399ED1E7">
            <w:pPr>
              <w:widowControl w:val="0"/>
              <w:spacing w:after="280" w:line="240" w:lineRule="auto"/>
              <w:rPr>
                <w:rFonts w:ascii="Open Sans" w:hAnsi="Open Sans" w:eastAsia="Open Sans" w:cs="Open Sans"/>
                <w:b w:val="0"/>
                <w:bCs w:val="0"/>
                <w:i w:val="0"/>
                <w:iCs w:val="0"/>
                <w:caps w:val="0"/>
                <w:smallCaps w:val="0"/>
                <w:noProof w:val="0"/>
                <w:color w:val="004B88"/>
                <w:sz w:val="24"/>
                <w:szCs w:val="24"/>
                <w:lang w:val="en-GB"/>
              </w:rPr>
            </w:pPr>
            <w:r w:rsidRPr="7A1D032E" w:rsidR="09F01955">
              <w:rPr>
                <w:rFonts w:ascii="Open Sans" w:hAnsi="Open Sans" w:eastAsia="Open Sans" w:cs="Open Sans"/>
                <w:b w:val="1"/>
                <w:bCs w:val="1"/>
                <w:i w:val="0"/>
                <w:iCs w:val="0"/>
                <w:caps w:val="0"/>
                <w:smallCaps w:val="0"/>
                <w:noProof w:val="0"/>
                <w:color w:val="004B88"/>
                <w:sz w:val="24"/>
                <w:szCs w:val="24"/>
                <w:lang w:val="en-GB"/>
              </w:rPr>
              <w:t xml:space="preserve"> </w:t>
            </w:r>
          </w:p>
          <w:p w:rsidR="009F1104" w:rsidP="7A1D032E" w:rsidRDefault="002035DD" w14:paraId="2B77B9E9" w14:textId="7B019492">
            <w:pPr>
              <w:widowControl w:val="0"/>
              <w:spacing w:after="280" w:line="240" w:lineRule="auto"/>
              <w:rPr>
                <w:rFonts w:ascii="Open Sans" w:hAnsi="Open Sans" w:eastAsia="Open Sans" w:cs="Open Sans"/>
                <w:b w:val="0"/>
                <w:bCs w:val="0"/>
                <w:i w:val="0"/>
                <w:iCs w:val="0"/>
                <w:caps w:val="0"/>
                <w:smallCaps w:val="0"/>
                <w:noProof w:val="0"/>
                <w:color w:val="004B88"/>
                <w:sz w:val="24"/>
                <w:szCs w:val="24"/>
                <w:lang w:val="en-GB"/>
              </w:rPr>
            </w:pPr>
            <w:r w:rsidRPr="7A1D032E" w:rsidR="09F01955">
              <w:rPr>
                <w:rFonts w:ascii="Open Sans" w:hAnsi="Open Sans" w:eastAsia="Open Sans" w:cs="Open Sans"/>
                <w:b w:val="1"/>
                <w:bCs w:val="1"/>
                <w:i w:val="0"/>
                <w:iCs w:val="0"/>
                <w:caps w:val="0"/>
                <w:smallCaps w:val="0"/>
                <w:noProof w:val="0"/>
                <w:color w:val="004B88"/>
                <w:sz w:val="24"/>
                <w:szCs w:val="24"/>
                <w:lang w:val="en-GB"/>
              </w:rPr>
              <w:t xml:space="preserve">3. We’re listened to - and we make a difference. </w:t>
            </w:r>
            <w:r w:rsidRPr="7A1D032E" w:rsidR="09F01955">
              <w:rPr>
                <w:rFonts w:ascii="Open Sans" w:hAnsi="Open Sans" w:eastAsia="Open Sans" w:cs="Open Sans"/>
                <w:b w:val="0"/>
                <w:bCs w:val="0"/>
                <w:i w:val="0"/>
                <w:iCs w:val="0"/>
                <w:caps w:val="0"/>
                <w:smallCaps w:val="0"/>
                <w:noProof w:val="0"/>
                <w:color w:val="004B88"/>
                <w:sz w:val="24"/>
                <w:szCs w:val="24"/>
                <w:lang w:val="en-GB"/>
              </w:rPr>
              <w:t>Our trusted brand and the quality of our research mean we make a real impact on behalf of the people who rely on us.</w:t>
            </w:r>
          </w:p>
          <w:p w:rsidR="009F1104" w:rsidP="7A1D032E" w:rsidRDefault="002035DD" w14:paraId="70AF3B74" w14:textId="5EE9DA09">
            <w:pPr>
              <w:widowControl w:val="0"/>
              <w:spacing w:after="280" w:line="240" w:lineRule="auto"/>
              <w:rPr>
                <w:rFonts w:ascii="Arial" w:hAnsi="Arial" w:eastAsia="Arial" w:cs="Arial"/>
                <w:b w:val="0"/>
                <w:bCs w:val="0"/>
                <w:i w:val="0"/>
                <w:iCs w:val="0"/>
                <w:caps w:val="0"/>
                <w:smallCaps w:val="0"/>
                <w:noProof w:val="0"/>
                <w:color w:val="004B88" w:themeColor="text1" w:themeTint="FF" w:themeShade="FF"/>
                <w:sz w:val="22"/>
                <w:szCs w:val="22"/>
                <w:lang w:val="en-GB"/>
              </w:rPr>
            </w:pPr>
          </w:p>
          <w:p w:rsidR="009F1104" w:rsidP="7A1D032E" w:rsidRDefault="002035DD" w14:paraId="31BBA8C3" w14:textId="34F511BA">
            <w:pPr>
              <w:widowControl w:val="0"/>
              <w:spacing w:after="280" w:line="240" w:lineRule="auto"/>
              <w:rPr>
                <w:rFonts w:ascii="Arial" w:hAnsi="Arial" w:eastAsia="Arial" w:cs="Arial"/>
                <w:b w:val="0"/>
                <w:bCs w:val="0"/>
                <w:i w:val="0"/>
                <w:iCs w:val="0"/>
                <w:caps w:val="0"/>
                <w:smallCaps w:val="0"/>
                <w:noProof w:val="0"/>
                <w:color w:val="004B88" w:themeColor="text1" w:themeTint="FF" w:themeShade="FF"/>
                <w:sz w:val="22"/>
                <w:szCs w:val="22"/>
                <w:lang w:val="en-GB"/>
              </w:rPr>
            </w:pPr>
          </w:p>
          <w:p w:rsidR="009F1104" w:rsidP="7A1D032E" w:rsidRDefault="002035DD" w14:paraId="123C0BC9" w14:textId="3B1F002F">
            <w:pPr>
              <w:widowControl w:val="0"/>
              <w:spacing w:after="280" w:line="240" w:lineRule="auto"/>
              <w:rPr>
                <w:rFonts w:ascii="Arial" w:hAnsi="Arial" w:eastAsia="Arial" w:cs="Arial"/>
                <w:b w:val="0"/>
                <w:bCs w:val="0"/>
                <w:i w:val="0"/>
                <w:iCs w:val="0"/>
                <w:caps w:val="0"/>
                <w:smallCaps w:val="0"/>
                <w:noProof w:val="0"/>
                <w:color w:val="004B88" w:themeColor="text1" w:themeTint="FF" w:themeShade="FF"/>
                <w:sz w:val="22"/>
                <w:szCs w:val="22"/>
                <w:lang w:val="en-GB"/>
              </w:rPr>
            </w:pPr>
          </w:p>
          <w:p w:rsidR="009F1104" w:rsidP="7A1D032E" w:rsidRDefault="002035DD" w14:paraId="3E651A4E" w14:textId="39768B89">
            <w:pPr>
              <w:widowControl w:val="0"/>
              <w:spacing w:after="280" w:line="240" w:lineRule="auto"/>
              <w:rPr>
                <w:rFonts w:ascii="Open Sans" w:hAnsi="Open Sans" w:eastAsia="Open Sans" w:cs="Open Sans"/>
                <w:b w:val="0"/>
                <w:bCs w:val="0"/>
                <w:i w:val="0"/>
                <w:iCs w:val="0"/>
                <w:caps w:val="0"/>
                <w:smallCaps w:val="0"/>
                <w:noProof w:val="0"/>
                <w:color w:val="004B88"/>
                <w:sz w:val="54"/>
                <w:szCs w:val="54"/>
                <w:lang w:val="en-GB"/>
              </w:rPr>
            </w:pPr>
            <w:r w:rsidR="09F01955">
              <w:drawing>
                <wp:inline wp14:editId="5C60F787" wp14:anchorId="30486D0F">
                  <wp:extent cx="390525" cy="390525"/>
                  <wp:effectExtent l="0" t="0" r="0" b="0"/>
                  <wp:docPr id="307689094" name="" title=""/>
                  <wp:cNvGraphicFramePr>
                    <a:graphicFrameLocks noChangeAspect="1"/>
                  </wp:cNvGraphicFramePr>
                  <a:graphic>
                    <a:graphicData uri="http://schemas.openxmlformats.org/drawingml/2006/picture">
                      <pic:pic>
                        <pic:nvPicPr>
                          <pic:cNvPr id="0" name=""/>
                          <pic:cNvPicPr/>
                        </pic:nvPicPr>
                        <pic:blipFill>
                          <a:blip r:embed="R6e192d2ccee6451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90525" cy="390525"/>
                          </a:xfrm>
                          <a:prstGeom prst="rect">
                            <a:avLst/>
                          </a:prstGeom>
                        </pic:spPr>
                      </pic:pic>
                    </a:graphicData>
                  </a:graphic>
                </wp:inline>
              </w:drawing>
            </w:r>
            <w:r w:rsidRPr="7A1D032E" w:rsidR="09F01955">
              <w:rPr>
                <w:rFonts w:ascii="Open Sans" w:hAnsi="Open Sans" w:eastAsia="Open Sans" w:cs="Open Sans"/>
                <w:b w:val="0"/>
                <w:bCs w:val="0"/>
                <w:i w:val="0"/>
                <w:iCs w:val="0"/>
                <w:caps w:val="0"/>
                <w:smallCaps w:val="0"/>
                <w:noProof w:val="0"/>
                <w:color w:val="004B88"/>
                <w:sz w:val="32"/>
                <w:szCs w:val="32"/>
                <w:lang w:val="en-GB"/>
              </w:rPr>
              <w:t xml:space="preserve"> </w:t>
            </w:r>
            <w:r w:rsidRPr="7A1D032E" w:rsidR="09F01955">
              <w:rPr>
                <w:rFonts w:ascii="Arial" w:hAnsi="Arial" w:eastAsia="Arial" w:cs="Arial"/>
                <w:b w:val="0"/>
                <w:bCs w:val="0"/>
                <w:i w:val="0"/>
                <w:iCs w:val="0"/>
                <w:caps w:val="0"/>
                <w:smallCaps w:val="0"/>
                <w:noProof w:val="0"/>
                <w:color w:val="004B88"/>
                <w:sz w:val="22"/>
                <w:szCs w:val="22"/>
                <w:lang w:val="en-GB"/>
              </w:rPr>
              <w:t xml:space="preserve"> </w:t>
            </w:r>
            <w:r w:rsidRPr="7A1D032E" w:rsidR="09F01955">
              <w:rPr>
                <w:rFonts w:ascii="Open Sans" w:hAnsi="Open Sans" w:eastAsia="Open Sans" w:cs="Open Sans"/>
                <w:b w:val="1"/>
                <w:bCs w:val="1"/>
                <w:i w:val="0"/>
                <w:iCs w:val="0"/>
                <w:caps w:val="0"/>
                <w:smallCaps w:val="0"/>
                <w:noProof w:val="0"/>
                <w:color w:val="004B88"/>
                <w:sz w:val="54"/>
                <w:szCs w:val="54"/>
                <w:lang w:val="en-GB"/>
              </w:rPr>
              <w:t>Overview of the Citizens Advice service</w:t>
            </w:r>
          </w:p>
          <w:p w:rsidR="009F1104" w:rsidP="7A1D032E" w:rsidRDefault="002035DD" w14:paraId="59203AD4" w14:textId="5BBCCD15">
            <w:pPr>
              <w:widowControl w:val="0"/>
              <w:spacing w:after="280" w:line="276" w:lineRule="auto"/>
              <w:rPr>
                <w:rFonts w:ascii="Arial" w:hAnsi="Arial" w:eastAsia="Arial" w:cs="Arial"/>
                <w:b w:val="0"/>
                <w:bCs w:val="0"/>
                <w:i w:val="0"/>
                <w:iCs w:val="0"/>
                <w:caps w:val="0"/>
                <w:smallCaps w:val="0"/>
                <w:noProof w:val="0"/>
                <w:color w:val="004B88" w:themeColor="text1" w:themeTint="FF" w:themeShade="FF"/>
                <w:sz w:val="22"/>
                <w:szCs w:val="22"/>
                <w:lang w:val="en-GB"/>
              </w:rPr>
            </w:pPr>
          </w:p>
          <w:tbl>
            <w:tblPr>
              <w:tblStyle w:val="TableGrid"/>
              <w:tblW w:w="0" w:type="auto"/>
              <w:tblLayout w:type="fixed"/>
              <w:tblLook w:val="0000" w:firstRow="0" w:lastRow="0" w:firstColumn="0" w:lastColumn="0" w:noHBand="0" w:noVBand="0"/>
            </w:tblPr>
            <w:tblGrid>
              <w:gridCol w:w="4115"/>
              <w:gridCol w:w="4697"/>
            </w:tblGrid>
            <w:tr xmlns:wp14="http://schemas.microsoft.com/office/word/2010/wordml" w:rsidR="595926F9" w:rsidTr="7A1D032E" w14:paraId="69B64446" wp14:textId="77777777">
              <w:trPr>
                <w:trHeight w:val="9480"/>
              </w:trPr>
              <w:tc>
                <w:tcPr>
                  <w:tcW w:w="4115" w:type="dxa"/>
                  <w:tcBorders>
                    <w:top w:val="nil"/>
                    <w:left w:val="nil"/>
                    <w:bottom w:val="nil"/>
                    <w:right w:val="nil"/>
                  </w:tcBorders>
                  <w:tcMar/>
                  <w:vAlign w:val="top"/>
                </w:tcPr>
                <w:p w:rsidR="595926F9" w:rsidP="7A1D032E" w:rsidRDefault="595926F9" w14:paraId="3BC931E1" w14:textId="73E86D65">
                  <w:pPr>
                    <w:spacing w:line="240" w:lineRule="auto"/>
                    <w:rPr>
                      <w:rFonts w:ascii="Open Sans" w:hAnsi="Open Sans" w:eastAsia="Open Sans" w:cs="Open Sans"/>
                      <w:b w:val="0"/>
                      <w:bCs w:val="0"/>
                      <w:i w:val="0"/>
                      <w:iCs w:val="0"/>
                      <w:color w:val="004B88"/>
                      <w:sz w:val="24"/>
                      <w:szCs w:val="24"/>
                    </w:rPr>
                  </w:pPr>
                </w:p>
                <w:p w:rsidR="595926F9" w:rsidP="7A1D032E" w:rsidRDefault="595926F9" w14:paraId="66D5C825" w14:textId="6550367C">
                  <w:pPr>
                    <w:spacing w:before="240" w:after="240" w:line="276" w:lineRule="auto"/>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The Citizens Advice service is made up of Citizens Advice - the national charity - and a network of around 300 local Citizens Advice members.</w:t>
                  </w:r>
                </w:p>
                <w:p w:rsidR="595926F9" w:rsidP="7A1D032E" w:rsidRDefault="595926F9" w14:paraId="54C89272" w14:textId="68F6A65B">
                  <w:pPr>
                    <w:spacing w:before="240" w:after="240" w:line="276" w:lineRule="auto"/>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 xml:space="preserve">This role sits within our network of independent charities, delivering services from </w:t>
                  </w:r>
                </w:p>
                <w:p w:rsidR="595926F9" w:rsidP="7A1D032E" w:rsidRDefault="595926F9" w14:paraId="569E2A24" w14:textId="60445925">
                  <w:pPr>
                    <w:spacing w:line="276" w:lineRule="auto"/>
                    <w:ind w:left="566" w:hanging="360"/>
                    <w:rPr>
                      <w:rFonts w:ascii="Open Sans" w:hAnsi="Open Sans" w:eastAsia="Open Sans" w:cs="Open Sans"/>
                      <w:b w:val="0"/>
                      <w:bCs w:val="0"/>
                      <w:i w:val="0"/>
                      <w:iCs w:val="0"/>
                      <w:color w:val="004B88"/>
                      <w:sz w:val="24"/>
                      <w:szCs w:val="24"/>
                    </w:rPr>
                  </w:pPr>
                  <w:r w:rsidRPr="7A1D032E" w:rsidR="595926F9">
                    <w:rPr>
                      <w:b w:val="0"/>
                      <w:bCs w:val="0"/>
                      <w:i w:val="0"/>
                      <w:iCs w:val="0"/>
                      <w:color w:val="004B88"/>
                      <w:sz w:val="24"/>
                      <w:szCs w:val="24"/>
                      <w:lang w:val="en-GB"/>
                    </w:rPr>
                    <w:t xml:space="preserve">●  </w:t>
                  </w:r>
                  <w:r>
                    <w:tab/>
                  </w:r>
                  <w:r w:rsidRPr="7A1D032E" w:rsidR="595926F9">
                    <w:rPr>
                      <w:rFonts w:ascii="Open Sans" w:hAnsi="Open Sans" w:eastAsia="Open Sans" w:cs="Open Sans"/>
                      <w:b w:val="0"/>
                      <w:bCs w:val="0"/>
                      <w:i w:val="0"/>
                      <w:iCs w:val="0"/>
                      <w:color w:val="004B88"/>
                      <w:sz w:val="24"/>
                      <w:szCs w:val="24"/>
                      <w:lang w:val="en-GB"/>
                    </w:rPr>
                    <w:t>over 600 local Citizens Advice outlets</w:t>
                  </w:r>
                </w:p>
                <w:p w:rsidR="595926F9" w:rsidP="7A1D032E" w:rsidRDefault="595926F9" w14:paraId="36F3225B" w14:textId="78052437">
                  <w:pPr>
                    <w:spacing w:line="276" w:lineRule="auto"/>
                    <w:ind w:left="566" w:hanging="360"/>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 xml:space="preserve">●  </w:t>
                  </w:r>
                  <w:r>
                    <w:tab/>
                  </w:r>
                  <w:r w:rsidRPr="7A1D032E" w:rsidR="595926F9">
                    <w:rPr>
                      <w:rFonts w:ascii="Open Sans" w:hAnsi="Open Sans" w:eastAsia="Open Sans" w:cs="Open Sans"/>
                      <w:b w:val="0"/>
                      <w:bCs w:val="0"/>
                      <w:i w:val="0"/>
                      <w:iCs w:val="0"/>
                      <w:color w:val="004B88"/>
                      <w:sz w:val="24"/>
                      <w:szCs w:val="24"/>
                      <w:lang w:val="en-GB"/>
                    </w:rPr>
                    <w:t>over 1,800 community centres, GPs’ surgeries and prisons</w:t>
                  </w:r>
                </w:p>
                <w:p w:rsidR="595926F9" w:rsidP="7A1D032E" w:rsidRDefault="595926F9" w14:paraId="7D7C3885" w14:textId="2C54EA50">
                  <w:pPr>
                    <w:spacing w:before="240" w:after="240" w:line="276" w:lineRule="auto"/>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They do this with:  </w:t>
                  </w:r>
                </w:p>
                <w:p w:rsidR="595926F9" w:rsidP="7A1D032E" w:rsidRDefault="595926F9" w14:paraId="15C830FC" w14:textId="1D3C3B1B">
                  <w:pPr>
                    <w:spacing w:line="276" w:lineRule="auto"/>
                    <w:ind w:left="566" w:hanging="360"/>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w:t>
                  </w:r>
                  <w:r w:rsidRPr="7A1D032E" w:rsidR="595926F9">
                    <w:rPr>
                      <w:rFonts w:ascii="Open Sans" w:hAnsi="Open Sans" w:eastAsia="Open Sans" w:cs="Open Sans"/>
                      <w:b w:val="0"/>
                      <w:bCs w:val="0"/>
                      <w:i w:val="0"/>
                      <w:iCs w:val="0"/>
                      <w:color w:val="004B88"/>
                      <w:sz w:val="24"/>
                      <w:szCs w:val="24"/>
                      <w:lang w:val="en-GB"/>
                    </w:rPr>
                    <w:t xml:space="preserve"> </w:t>
                  </w:r>
                  <w:r w:rsidRPr="7A1D032E" w:rsidR="595926F9">
                    <w:rPr>
                      <w:rFonts w:ascii="Open Sans" w:hAnsi="Open Sans" w:eastAsia="Open Sans" w:cs="Open Sans"/>
                      <w:b w:val="0"/>
                      <w:bCs w:val="0"/>
                      <w:i w:val="0"/>
                      <w:iCs w:val="0"/>
                      <w:color w:val="004B88"/>
                      <w:sz w:val="24"/>
                      <w:szCs w:val="24"/>
                      <w:lang w:val="en-GB"/>
                    </w:rPr>
                    <w:t xml:space="preserve"> </w:t>
                  </w:r>
                  <w:r>
                    <w:tab/>
                  </w:r>
                  <w:r w:rsidRPr="7A1D032E" w:rsidR="595926F9">
                    <w:rPr>
                      <w:rFonts w:ascii="Open Sans" w:hAnsi="Open Sans" w:eastAsia="Open Sans" w:cs="Open Sans"/>
                      <w:b w:val="0"/>
                      <w:bCs w:val="0"/>
                      <w:i w:val="0"/>
                      <w:iCs w:val="0"/>
                      <w:color w:val="004B88"/>
                      <w:sz w:val="24"/>
                      <w:szCs w:val="24"/>
                      <w:lang w:val="en-GB"/>
                    </w:rPr>
                    <w:t>6,500 local staff</w:t>
                  </w:r>
                </w:p>
                <w:p w:rsidR="595926F9" w:rsidP="7A1D032E" w:rsidRDefault="595926F9" w14:paraId="589C91E4" w14:textId="042E5B83">
                  <w:pPr>
                    <w:spacing w:line="276" w:lineRule="auto"/>
                    <w:ind w:left="566" w:hanging="360"/>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 xml:space="preserve">●  </w:t>
                  </w:r>
                  <w:r>
                    <w:tab/>
                  </w:r>
                  <w:r w:rsidRPr="7A1D032E" w:rsidR="595926F9">
                    <w:rPr>
                      <w:rFonts w:ascii="Open Sans" w:hAnsi="Open Sans" w:eastAsia="Open Sans" w:cs="Open Sans"/>
                      <w:b w:val="0"/>
                      <w:bCs w:val="0"/>
                      <w:i w:val="0"/>
                      <w:iCs w:val="0"/>
                      <w:color w:val="004B88"/>
                      <w:sz w:val="24"/>
                      <w:szCs w:val="24"/>
                      <w:lang w:val="en-GB"/>
                    </w:rPr>
                    <w:t>over 23,000 trained volunteers</w:t>
                  </w:r>
                </w:p>
                <w:p w:rsidR="595926F9" w:rsidP="7A1D032E" w:rsidRDefault="595926F9" w14:paraId="497238D1" w14:textId="70AC7F92">
                  <w:pPr>
                    <w:spacing w:line="276" w:lineRule="auto"/>
                    <w:ind w:left="566" w:hanging="360"/>
                    <w:rPr>
                      <w:rFonts w:ascii="Open Sans" w:hAnsi="Open Sans" w:eastAsia="Open Sans" w:cs="Open Sans"/>
                      <w:b w:val="0"/>
                      <w:bCs w:val="0"/>
                      <w:i w:val="0"/>
                      <w:iCs w:val="0"/>
                      <w:color w:val="004B88"/>
                      <w:sz w:val="24"/>
                      <w:szCs w:val="24"/>
                    </w:rPr>
                  </w:pPr>
                </w:p>
                <w:p w:rsidR="595926F9" w:rsidP="7A1D032E" w:rsidRDefault="595926F9" w14:paraId="3C17E309" w14:textId="49ADDD75">
                  <w:pPr>
                    <w:spacing w:line="240" w:lineRule="auto"/>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 xml:space="preserve">Our reach means 99% of people in England and Wales can access a local Citizens Advice within a </w:t>
                  </w:r>
                  <w:proofErr w:type="gramStart"/>
                  <w:r w:rsidRPr="7A1D032E" w:rsidR="595926F9">
                    <w:rPr>
                      <w:rFonts w:ascii="Open Sans" w:hAnsi="Open Sans" w:eastAsia="Open Sans" w:cs="Open Sans"/>
                      <w:b w:val="0"/>
                      <w:bCs w:val="0"/>
                      <w:i w:val="0"/>
                      <w:iCs w:val="0"/>
                      <w:color w:val="004B88"/>
                      <w:sz w:val="24"/>
                      <w:szCs w:val="24"/>
                      <w:lang w:val="en-GB"/>
                    </w:rPr>
                    <w:t>30 minute</w:t>
                  </w:r>
                  <w:proofErr w:type="gramEnd"/>
                  <w:r w:rsidRPr="7A1D032E" w:rsidR="595926F9">
                    <w:rPr>
                      <w:rFonts w:ascii="Open Sans" w:hAnsi="Open Sans" w:eastAsia="Open Sans" w:cs="Open Sans"/>
                      <w:b w:val="0"/>
                      <w:bCs w:val="0"/>
                      <w:i w:val="0"/>
                      <w:iCs w:val="0"/>
                      <w:color w:val="004B88"/>
                      <w:sz w:val="24"/>
                      <w:szCs w:val="24"/>
                      <w:lang w:val="en-GB"/>
                    </w:rPr>
                    <w:t xml:space="preserve"> drive of where they live.</w:t>
                  </w:r>
                </w:p>
              </w:tc>
              <w:tc>
                <w:tcPr>
                  <w:tcW w:w="4697" w:type="dxa"/>
                  <w:tcBorders>
                    <w:top w:val="nil"/>
                    <w:left w:val="nil"/>
                    <w:bottom w:val="nil"/>
                    <w:right w:val="nil"/>
                  </w:tcBorders>
                  <w:tcMar/>
                  <w:vAlign w:val="top"/>
                </w:tcPr>
                <w:p w:rsidR="595926F9" w:rsidP="7A1D032E" w:rsidRDefault="595926F9" w14:paraId="4E64EE33" w14:textId="0F9CB3B5">
                  <w:pPr>
                    <w:spacing w:line="240" w:lineRule="auto"/>
                    <w:rPr>
                      <w:rFonts w:ascii="Open Sans" w:hAnsi="Open Sans" w:eastAsia="Open Sans" w:cs="Open Sans"/>
                      <w:b w:val="0"/>
                      <w:bCs w:val="0"/>
                      <w:i w:val="0"/>
                      <w:iCs w:val="0"/>
                      <w:color w:val="004B88"/>
                      <w:sz w:val="28"/>
                      <w:szCs w:val="28"/>
                    </w:rPr>
                  </w:pPr>
                </w:p>
                <w:p w:rsidR="595926F9" w:rsidP="7A1D032E" w:rsidRDefault="595926F9" w14:paraId="44C1C289" w14:textId="16E7BF40">
                  <w:pPr>
                    <w:spacing w:line="240" w:lineRule="auto"/>
                    <w:rPr>
                      <w:rFonts w:ascii="Open Sans" w:hAnsi="Open Sans" w:eastAsia="Open Sans" w:cs="Open Sans"/>
                      <w:b w:val="0"/>
                      <w:bCs w:val="0"/>
                      <w:i w:val="0"/>
                      <w:iCs w:val="0"/>
                      <w:color w:val="004B88"/>
                      <w:sz w:val="28"/>
                      <w:szCs w:val="28"/>
                    </w:rPr>
                  </w:pPr>
                  <w:r w:rsidR="595926F9">
                    <w:drawing>
                      <wp:inline xmlns:wp14="http://schemas.microsoft.com/office/word/2010/wordprocessingDrawing" wp14:editId="625AD097" wp14:anchorId="48D02D56">
                        <wp:extent cx="2886075" cy="4152900"/>
                        <wp:effectExtent l="0" t="0" r="0" b="0"/>
                        <wp:docPr id="1011928542" name="" title=""/>
                        <wp:cNvGraphicFramePr>
                          <a:graphicFrameLocks noChangeAspect="1"/>
                        </wp:cNvGraphicFramePr>
                        <a:graphic>
                          <a:graphicData uri="http://schemas.openxmlformats.org/drawingml/2006/picture">
                            <pic:pic>
                              <pic:nvPicPr>
                                <pic:cNvPr id="0" name=""/>
                                <pic:cNvPicPr/>
                              </pic:nvPicPr>
                              <pic:blipFill>
                                <a:blip r:embed="R63adb14907cd48d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886075" cy="4152900"/>
                                </a:xfrm>
                                <a:prstGeom prst="rect">
                                  <a:avLst/>
                                </a:prstGeom>
                              </pic:spPr>
                            </pic:pic>
                          </a:graphicData>
                        </a:graphic>
                      </wp:inline>
                    </w:drawing>
                  </w:r>
                </w:p>
                <w:p w:rsidR="595926F9" w:rsidP="7A1D032E" w:rsidRDefault="595926F9" w14:paraId="07DEF0DE" w14:textId="27C3C9A5">
                  <w:pPr>
                    <w:spacing w:line="240" w:lineRule="auto"/>
                    <w:jc w:val="right"/>
                    <w:rPr>
                      <w:rFonts w:ascii="Open Sans" w:hAnsi="Open Sans" w:eastAsia="Open Sans" w:cs="Open Sans"/>
                      <w:b w:val="0"/>
                      <w:bCs w:val="0"/>
                      <w:i w:val="0"/>
                      <w:iCs w:val="0"/>
                      <w:color w:val="004B88"/>
                      <w:sz w:val="28"/>
                      <w:szCs w:val="28"/>
                    </w:rPr>
                  </w:pPr>
                </w:p>
                <w:p w:rsidR="595926F9" w:rsidP="7A1D032E" w:rsidRDefault="595926F9" w14:paraId="3BDCE5B3" w14:textId="144E9FC1">
                  <w:pPr>
                    <w:spacing w:line="240" w:lineRule="auto"/>
                    <w:rPr>
                      <w:rFonts w:ascii="Open Sans" w:hAnsi="Open Sans" w:eastAsia="Open Sans" w:cs="Open Sans"/>
                      <w:b w:val="0"/>
                      <w:bCs w:val="0"/>
                      <w:i w:val="0"/>
                      <w:iCs w:val="0"/>
                      <w:color w:val="004B88"/>
                      <w:sz w:val="28"/>
                      <w:szCs w:val="28"/>
                    </w:rPr>
                  </w:pPr>
                </w:p>
              </w:tc>
            </w:tr>
          </w:tbl>
          <w:p w:rsidR="009F1104" w:rsidP="7A1D032E" w:rsidRDefault="002035DD" w14:paraId="58FEFE04" w14:textId="6A930126">
            <w:pPr>
              <w:pStyle w:val="Normal"/>
              <w:widowControl w:val="0"/>
              <w:spacing w:after="280" w:line="240" w:lineRule="auto"/>
              <w:rPr>
                <w:rFonts w:ascii="Arial" w:hAnsi="Arial" w:eastAsia="Arial" w:cs="Arial"/>
                <w:b w:val="0"/>
                <w:bCs w:val="0"/>
                <w:i w:val="0"/>
                <w:iCs w:val="0"/>
                <w:caps w:val="0"/>
                <w:smallCaps w:val="0"/>
                <w:noProof w:val="0"/>
                <w:color w:val="004B88" w:themeColor="text1" w:themeTint="FF" w:themeShade="FF"/>
                <w:sz w:val="28"/>
                <w:szCs w:val="28"/>
                <w:lang w:val="en-GB"/>
              </w:rPr>
            </w:pPr>
          </w:p>
        </w:tc>
      </w:tr>
      <w:tr w:rsidR="009F1104" w:rsidTr="7A1D032E" w14:paraId="2A3C6227" w14:textId="77777777">
        <w:trPr>
          <w:trHeight w:val="267"/>
        </w:trPr>
        <w:tc>
          <w:tcPr>
            <w:tcW w:w="8932" w:type="dxa"/>
            <w:tcBorders>
              <w:top w:val="nil"/>
            </w:tcBorders>
            <w:shd w:val="clear" w:color="auto" w:fill="auto"/>
            <w:tcMar>
              <w:top w:w="100" w:type="dxa"/>
              <w:left w:w="100" w:type="dxa"/>
              <w:bottom w:w="100" w:type="dxa"/>
              <w:right w:w="100" w:type="dxa"/>
            </w:tcMar>
          </w:tcPr>
          <w:p w:rsidR="009F1104" w:rsidP="7A1D032E" w:rsidRDefault="009F1104" w14:paraId="51264B96" w14:textId="7B856D05">
            <w:pPr>
              <w:widowControl w:val="0"/>
              <w:spacing w:line="240" w:lineRule="auto"/>
              <w:rPr>
                <w:rFonts w:ascii="Open Sans" w:hAnsi="Open Sans" w:eastAsia="Open Sans" w:cs="Open Sans"/>
                <w:color w:val="004B88"/>
                <w:sz w:val="24"/>
                <w:szCs w:val="24"/>
              </w:rPr>
            </w:pPr>
          </w:p>
        </w:tc>
      </w:tr>
    </w:tbl>
    <w:p w:rsidR="009F1104" w:rsidP="7A1D032E" w:rsidRDefault="002035DD" w14:paraId="4140A6FB" w14:textId="7EC3622B">
      <w:pPr>
        <w:widowControl w:val="0"/>
        <w:spacing w:line="360" w:lineRule="auto"/>
        <w:rPr>
          <w:rFonts w:ascii="Open Sans" w:hAnsi="Open Sans" w:eastAsia="Open Sans" w:cs="Open Sans"/>
          <w:b w:val="1"/>
          <w:bCs w:val="1"/>
          <w:color w:val="004B88"/>
          <w:sz w:val="54"/>
          <w:szCs w:val="54"/>
        </w:rPr>
      </w:pPr>
      <w:r>
        <w:rPr>
          <w:rFonts w:ascii="Open Sans" w:hAnsi="Open Sans" w:eastAsia="Open Sans" w:cs="Open Sans"/>
          <w:noProof/>
          <w:color w:val="004888"/>
          <w:sz w:val="32"/>
          <w:szCs w:val="32"/>
        </w:rPr>
        <w:drawing>
          <wp:inline distT="19050" distB="19050" distL="19050" distR="19050" wp14:anchorId="17DF5C4B" wp14:editId="07777777">
            <wp:extent cx="490682" cy="4318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sidRPr="7A1D032E" w:rsidR="002035DD">
        <w:rPr>
          <w:rFonts w:ascii="Open Sans" w:hAnsi="Open Sans" w:eastAsia="Open Sans" w:cs="Open Sans"/>
          <w:color w:val="004B88"/>
          <w:sz w:val="32"/>
          <w:szCs w:val="32"/>
        </w:rPr>
        <w:t xml:space="preserve">  </w:t>
      </w:r>
      <w:r w:rsidRPr="7A1D032E" w:rsidR="002035DD">
        <w:rPr>
          <w:rFonts w:ascii="Open Sans" w:hAnsi="Open Sans" w:eastAsia="Open Sans" w:cs="Open Sans"/>
          <w:b w:val="1"/>
          <w:bCs w:val="1"/>
          <w:color w:val="004B88"/>
          <w:sz w:val="54"/>
          <w:szCs w:val="54"/>
        </w:rPr>
        <w:t>The role</w:t>
      </w:r>
    </w:p>
    <w:p w:rsidR="784E6247" w:rsidP="6D37D031" w:rsidRDefault="784E6247" w14:paraId="38DE3026" w14:textId="1B94ED33">
      <w:pPr>
        <w:spacing w:after="0" w:line="240" w:lineRule="auto"/>
        <w:rPr>
          <w:rFonts w:ascii="Open Sans" w:hAnsi="Open Sans" w:eastAsia="Open Sans" w:cs="Open Sans"/>
          <w:b w:val="0"/>
          <w:bCs w:val="0"/>
          <w:i w:val="0"/>
          <w:iCs w:val="0"/>
          <w:caps w:val="0"/>
          <w:smallCaps w:val="0"/>
          <w:noProof w:val="0"/>
          <w:color w:val="365F91" w:themeColor="accent1" w:themeTint="FF" w:themeShade="BF"/>
          <w:sz w:val="22"/>
          <w:szCs w:val="22"/>
          <w:lang w:val="en-GB"/>
        </w:rPr>
      </w:pPr>
      <w:r w:rsidRPr="6D37D031" w:rsidR="784E6247">
        <w:rPr>
          <w:rFonts w:ascii="Open Sans" w:hAnsi="Open Sans" w:eastAsia="Open Sans" w:cs="Open Sans"/>
          <w:b w:val="0"/>
          <w:bCs w:val="0"/>
          <w:i w:val="0"/>
          <w:iCs w:val="0"/>
          <w:caps w:val="0"/>
          <w:smallCaps w:val="0"/>
          <w:noProof w:val="0"/>
          <w:color w:val="004B88"/>
          <w:sz w:val="22"/>
          <w:szCs w:val="22"/>
          <w:lang w:val="en-GB"/>
        </w:rPr>
        <w:t xml:space="preserve">Arun &amp; Chichester Citizens Advice are working with </w:t>
      </w:r>
      <w:r w:rsidRPr="6D37D031" w:rsidR="7FA41137">
        <w:rPr>
          <w:rFonts w:ascii="Open Sans" w:hAnsi="Open Sans" w:eastAsia="Open Sans" w:cs="Open Sans"/>
          <w:b w:val="0"/>
          <w:bCs w:val="0"/>
          <w:i w:val="0"/>
          <w:iCs w:val="0"/>
          <w:caps w:val="0"/>
          <w:smallCaps w:val="0"/>
          <w:noProof w:val="0"/>
          <w:color w:val="004B88"/>
          <w:sz w:val="22"/>
          <w:szCs w:val="22"/>
          <w:lang w:val="en-GB"/>
        </w:rPr>
        <w:t>Chichester</w:t>
      </w:r>
      <w:r w:rsidRPr="6D37D031" w:rsidR="784E6247">
        <w:rPr>
          <w:rFonts w:ascii="Open Sans" w:hAnsi="Open Sans" w:eastAsia="Open Sans" w:cs="Open Sans"/>
          <w:b w:val="0"/>
          <w:bCs w:val="0"/>
          <w:i w:val="0"/>
          <w:iCs w:val="0"/>
          <w:caps w:val="0"/>
          <w:smallCaps w:val="0"/>
          <w:noProof w:val="0"/>
          <w:color w:val="004B88"/>
          <w:sz w:val="22"/>
          <w:szCs w:val="22"/>
          <w:lang w:val="en-GB"/>
        </w:rPr>
        <w:t xml:space="preserve"> </w:t>
      </w:r>
      <w:r w:rsidRPr="6D37D031" w:rsidR="018EF33E">
        <w:rPr>
          <w:rFonts w:ascii="Open Sans" w:hAnsi="Open Sans" w:eastAsia="Open Sans" w:cs="Open Sans"/>
          <w:b w:val="0"/>
          <w:bCs w:val="0"/>
          <w:i w:val="0"/>
          <w:iCs w:val="0"/>
          <w:caps w:val="0"/>
          <w:smallCaps w:val="0"/>
          <w:noProof w:val="0"/>
          <w:color w:val="004B88"/>
          <w:sz w:val="22"/>
          <w:szCs w:val="22"/>
          <w:lang w:val="en-GB"/>
        </w:rPr>
        <w:t xml:space="preserve">District </w:t>
      </w:r>
      <w:r w:rsidRPr="6D37D031" w:rsidR="784E6247">
        <w:rPr>
          <w:rFonts w:ascii="Open Sans" w:hAnsi="Open Sans" w:eastAsia="Open Sans" w:cs="Open Sans"/>
          <w:b w:val="0"/>
          <w:bCs w:val="0"/>
          <w:i w:val="0"/>
          <w:iCs w:val="0"/>
          <w:caps w:val="0"/>
          <w:smallCaps w:val="0"/>
          <w:noProof w:val="0"/>
          <w:color w:val="004B88"/>
          <w:sz w:val="22"/>
          <w:szCs w:val="22"/>
          <w:lang w:val="en-GB"/>
        </w:rPr>
        <w:t>Foodbank to deliver an advice service to people accessing emergency food provisions.</w:t>
      </w:r>
    </w:p>
    <w:p w:rsidR="784E6247" w:rsidP="7A1D032E" w:rsidRDefault="784E6247" w14:paraId="7399423B" w14:textId="4AEB5C65">
      <w:pPr>
        <w:spacing w:after="0" w:line="240" w:lineRule="auto"/>
        <w:rPr>
          <w:rFonts w:ascii="Open Sans" w:hAnsi="Open Sans" w:eastAsia="Open Sans" w:cs="Open Sans"/>
          <w:b w:val="0"/>
          <w:bCs w:val="0"/>
          <w:i w:val="0"/>
          <w:iCs w:val="0"/>
          <w:caps w:val="0"/>
          <w:smallCaps w:val="0"/>
          <w:noProof w:val="0"/>
          <w:color w:val="004B88" w:themeColor="accent1" w:themeTint="FF" w:themeShade="BF"/>
          <w:sz w:val="22"/>
          <w:szCs w:val="22"/>
          <w:lang w:val="en-GB"/>
        </w:rPr>
      </w:pPr>
    </w:p>
    <w:p w:rsidR="784E6247" w:rsidP="7A1D032E" w:rsidRDefault="784E6247" w14:paraId="39FA057D" w14:textId="6E366B92">
      <w:pPr>
        <w:spacing w:before="0" w:beforeAutospacing="off" w:after="0" w:afterAutospacing="off" w:line="240" w:lineRule="auto"/>
        <w:ind w:left="0" w:right="0"/>
        <w:jc w:val="left"/>
        <w:rPr>
          <w:rFonts w:ascii="Open Sans" w:hAnsi="Open Sans" w:eastAsia="Open Sans" w:cs="Open Sans"/>
          <w:b w:val="0"/>
          <w:bCs w:val="0"/>
          <w:i w:val="0"/>
          <w:iCs w:val="0"/>
          <w:caps w:val="0"/>
          <w:smallCaps w:val="0"/>
          <w:noProof w:val="0"/>
          <w:color w:val="004B88" w:themeColor="accent1" w:themeTint="FF" w:themeShade="BF"/>
          <w:sz w:val="22"/>
          <w:szCs w:val="22"/>
          <w:lang w:val="en-US"/>
        </w:rPr>
      </w:pPr>
      <w:r w:rsidRPr="7A1D032E" w:rsidR="784E6247">
        <w:rPr>
          <w:rFonts w:ascii="Open Sans" w:hAnsi="Open Sans" w:eastAsia="Open Sans" w:cs="Open Sans"/>
          <w:b w:val="0"/>
          <w:bCs w:val="0"/>
          <w:i w:val="0"/>
          <w:iCs w:val="0"/>
          <w:caps w:val="0"/>
          <w:smallCaps w:val="0"/>
          <w:noProof w:val="0"/>
          <w:color w:val="004B88"/>
          <w:sz w:val="22"/>
          <w:szCs w:val="22"/>
          <w:lang w:val="en-GB"/>
        </w:rPr>
        <w:t>This new post will focus on income maximisation, including benefit checks, budgeting and debt management but will also include topics such as housing and employment, as well as assisting with benefit appeals and accessing grants. The service aims to reduce reliance on emergency support and seeks to improve longer-term financial capability skills.</w:t>
      </w:r>
    </w:p>
    <w:p w:rsidR="561B68BB" w:rsidP="7A1D032E" w:rsidRDefault="561B68BB" w14:paraId="704B4B92" w14:textId="64DC8F27">
      <w:pPr>
        <w:pStyle w:val="Normal"/>
        <w:spacing w:before="0" w:beforeAutospacing="off" w:after="0" w:afterAutospacing="off" w:line="240" w:lineRule="auto"/>
        <w:ind w:left="0" w:right="0"/>
        <w:jc w:val="left"/>
        <w:rPr>
          <w:rFonts w:ascii="Open Sans" w:hAnsi="Open Sans" w:eastAsia="Open Sans" w:cs="Open Sans"/>
          <w:b w:val="0"/>
          <w:bCs w:val="0"/>
          <w:i w:val="0"/>
          <w:iCs w:val="0"/>
          <w:caps w:val="0"/>
          <w:smallCaps w:val="0"/>
          <w:noProof w:val="0"/>
          <w:color w:val="004B88" w:themeColor="accent1" w:themeTint="FF" w:themeShade="BF"/>
          <w:sz w:val="22"/>
          <w:szCs w:val="22"/>
          <w:lang w:val="en-GB"/>
        </w:rPr>
      </w:pPr>
    </w:p>
    <w:p w:rsidR="21E7161A" w:rsidP="7A1D032E" w:rsidRDefault="21E7161A" w14:paraId="5C1C76CA" w14:textId="348E0B81">
      <w:pPr>
        <w:pStyle w:val="Normal"/>
        <w:spacing w:before="0" w:beforeAutospacing="off" w:after="0" w:afterAutospacing="off" w:line="240" w:lineRule="auto"/>
        <w:ind w:left="0" w:right="0"/>
        <w:jc w:val="left"/>
        <w:rPr>
          <w:rFonts w:ascii="Open Sans" w:hAnsi="Open Sans" w:eastAsia="Open Sans" w:cs="Open Sans"/>
          <w:b w:val="0"/>
          <w:bCs w:val="0"/>
          <w:i w:val="0"/>
          <w:iCs w:val="0"/>
          <w:caps w:val="0"/>
          <w:smallCaps w:val="0"/>
          <w:noProof w:val="0"/>
          <w:color w:val="004B88"/>
          <w:sz w:val="22"/>
          <w:szCs w:val="22"/>
          <w:lang w:val="en-GB"/>
        </w:rPr>
      </w:pPr>
      <w:r w:rsidRPr="7A1D032E" w:rsidR="21E7161A">
        <w:rPr>
          <w:rFonts w:ascii="Open Sans" w:hAnsi="Open Sans" w:eastAsia="Open Sans" w:cs="Open Sans"/>
          <w:b w:val="0"/>
          <w:bCs w:val="0"/>
          <w:i w:val="0"/>
          <w:iCs w:val="0"/>
          <w:caps w:val="0"/>
          <w:smallCaps w:val="0"/>
          <w:noProof w:val="0"/>
          <w:color w:val="004B88"/>
          <w:sz w:val="22"/>
          <w:szCs w:val="22"/>
          <w:lang w:val="en-GB"/>
        </w:rPr>
        <w:t>The postholder will be required</w:t>
      </w:r>
      <w:r w:rsidRPr="7A1D032E" w:rsidR="21E7161A">
        <w:rPr>
          <w:rFonts w:ascii="Open Sans" w:hAnsi="Open Sans" w:eastAsia="Open Sans" w:cs="Open Sans"/>
          <w:b w:val="0"/>
          <w:bCs w:val="0"/>
          <w:i w:val="0"/>
          <w:iCs w:val="0"/>
          <w:caps w:val="0"/>
          <w:smallCaps w:val="0"/>
          <w:noProof w:val="0"/>
          <w:color w:val="004B88"/>
          <w:sz w:val="22"/>
          <w:szCs w:val="22"/>
          <w:lang w:val="en-GB"/>
        </w:rPr>
        <w:t xml:space="preserve"> to deliver some procedural training to the C</w:t>
      </w:r>
      <w:r w:rsidRPr="7A1D032E" w:rsidR="6BE1FB25">
        <w:rPr>
          <w:rFonts w:ascii="Open Sans" w:hAnsi="Open Sans" w:eastAsia="Open Sans" w:cs="Open Sans"/>
          <w:b w:val="0"/>
          <w:bCs w:val="0"/>
          <w:i w:val="0"/>
          <w:iCs w:val="0"/>
          <w:caps w:val="0"/>
          <w:smallCaps w:val="0"/>
          <w:noProof w:val="0"/>
          <w:color w:val="004B88"/>
          <w:sz w:val="22"/>
          <w:szCs w:val="22"/>
          <w:lang w:val="en-GB"/>
        </w:rPr>
        <w:t>hichester District Foodbank volunteers and referrers</w:t>
      </w:r>
      <w:r w:rsidRPr="7A1D032E" w:rsidR="3C2E0D1D">
        <w:rPr>
          <w:rFonts w:ascii="Open Sans" w:hAnsi="Open Sans" w:eastAsia="Open Sans" w:cs="Open Sans"/>
          <w:b w:val="0"/>
          <w:bCs w:val="0"/>
          <w:i w:val="0"/>
          <w:iCs w:val="0"/>
          <w:caps w:val="0"/>
          <w:smallCaps w:val="0"/>
          <w:noProof w:val="0"/>
          <w:color w:val="004B88"/>
          <w:sz w:val="22"/>
          <w:szCs w:val="22"/>
          <w:lang w:val="en-GB"/>
        </w:rPr>
        <w:t>.</w:t>
      </w:r>
    </w:p>
    <w:p w:rsidR="784E6247" w:rsidP="7A1D032E" w:rsidRDefault="784E6247" w14:paraId="740D7777" w14:textId="68DF3B00">
      <w:pPr>
        <w:spacing w:after="0" w:line="240" w:lineRule="auto"/>
        <w:rPr>
          <w:rFonts w:ascii="Open Sans" w:hAnsi="Open Sans" w:eastAsia="Open Sans" w:cs="Open Sans"/>
          <w:b w:val="0"/>
          <w:bCs w:val="0"/>
          <w:i w:val="0"/>
          <w:iCs w:val="0"/>
          <w:caps w:val="0"/>
          <w:smallCaps w:val="0"/>
          <w:noProof w:val="0"/>
          <w:color w:val="004B88" w:themeColor="accent1" w:themeTint="FF" w:themeShade="BF"/>
          <w:sz w:val="22"/>
          <w:szCs w:val="22"/>
          <w:lang w:val="en-GB"/>
        </w:rPr>
      </w:pPr>
    </w:p>
    <w:p w:rsidR="784E6247" w:rsidP="7A1D032E" w:rsidRDefault="784E6247" w14:paraId="728D3D7A" w14:textId="2C4DB25C">
      <w:pPr>
        <w:spacing w:after="0" w:line="240" w:lineRule="auto"/>
        <w:rPr>
          <w:rFonts w:ascii="Open Sans" w:hAnsi="Open Sans" w:eastAsia="Open Sans" w:cs="Open Sans"/>
          <w:b w:val="0"/>
          <w:bCs w:val="0"/>
          <w:i w:val="0"/>
          <w:iCs w:val="0"/>
          <w:caps w:val="0"/>
          <w:smallCaps w:val="0"/>
          <w:noProof w:val="0"/>
          <w:color w:val="004B88"/>
          <w:sz w:val="22"/>
          <w:szCs w:val="22"/>
          <w:lang w:val="en-GB"/>
        </w:rPr>
      </w:pPr>
      <w:r w:rsidRPr="7A1D032E" w:rsidR="784E6247">
        <w:rPr>
          <w:rFonts w:ascii="Open Sans" w:hAnsi="Open Sans" w:eastAsia="Open Sans" w:cs="Open Sans"/>
          <w:b w:val="0"/>
          <w:bCs w:val="0"/>
          <w:i w:val="0"/>
          <w:iCs w:val="0"/>
          <w:caps w:val="0"/>
          <w:smallCaps w:val="0"/>
          <w:strike w:val="0"/>
          <w:dstrike w:val="0"/>
          <w:noProof w:val="0"/>
          <w:color w:val="004B88"/>
          <w:sz w:val="22"/>
          <w:szCs w:val="22"/>
          <w:u w:val="none"/>
          <w:lang w:val="en-GB"/>
        </w:rPr>
        <w:t>You will be a highly motivated strong team player with excellent interpersonal and organisational skills. You will have the ability to understand written and oral information of some complexity; have good numeracy skills sufficient to compile accurate financial statements and calculate benefits; and, have effective oral and written communication skills for the purposes of negotiation and reporting.</w:t>
      </w:r>
    </w:p>
    <w:p w:rsidR="784E6247" w:rsidP="7A1D032E" w:rsidRDefault="784E6247" w14:paraId="082326DD" w14:textId="3CB8C150">
      <w:pPr>
        <w:spacing w:after="0" w:line="240" w:lineRule="auto"/>
        <w:rPr>
          <w:rFonts w:ascii="Open Sans" w:hAnsi="Open Sans" w:eastAsia="Open Sans" w:cs="Open Sans"/>
          <w:b w:val="0"/>
          <w:bCs w:val="0"/>
          <w:i w:val="0"/>
          <w:iCs w:val="0"/>
          <w:caps w:val="0"/>
          <w:smallCaps w:val="0"/>
          <w:noProof w:val="0"/>
          <w:color w:val="004B88" w:themeColor="accent1" w:themeTint="FF" w:themeShade="BF"/>
          <w:sz w:val="22"/>
          <w:szCs w:val="22"/>
          <w:lang w:val="en-GB"/>
        </w:rPr>
      </w:pPr>
    </w:p>
    <w:p w:rsidR="784E6247" w:rsidP="7A1D032E" w:rsidRDefault="784E6247" w14:paraId="1D2FFAD0" w14:textId="74CB1BB9">
      <w:pPr>
        <w:spacing w:before="0" w:beforeAutospacing="off" w:after="0" w:afterAutospacing="off" w:line="240" w:lineRule="auto"/>
        <w:ind w:left="0" w:right="0"/>
        <w:jc w:val="left"/>
        <w:rPr>
          <w:rFonts w:ascii="Open Sans" w:hAnsi="Open Sans" w:eastAsia="Open Sans" w:cs="Open Sans"/>
          <w:b w:val="0"/>
          <w:bCs w:val="0"/>
          <w:i w:val="0"/>
          <w:iCs w:val="0"/>
          <w:caps w:val="0"/>
          <w:smallCaps w:val="0"/>
          <w:noProof w:val="0"/>
          <w:color w:val="004B88" w:themeColor="accent1" w:themeTint="FF" w:themeShade="BF"/>
          <w:sz w:val="22"/>
          <w:szCs w:val="22"/>
          <w:lang w:val="en-US"/>
        </w:rPr>
      </w:pPr>
      <w:r w:rsidRPr="7A1D032E" w:rsidR="784E6247">
        <w:rPr>
          <w:rFonts w:ascii="Open Sans" w:hAnsi="Open Sans" w:eastAsia="Open Sans" w:cs="Open Sans"/>
          <w:b w:val="0"/>
          <w:bCs w:val="0"/>
          <w:i w:val="0"/>
          <w:iCs w:val="0"/>
          <w:caps w:val="0"/>
          <w:smallCaps w:val="0"/>
          <w:noProof w:val="0"/>
          <w:color w:val="004B88"/>
          <w:sz w:val="22"/>
          <w:szCs w:val="22"/>
          <w:lang w:val="en-GB"/>
        </w:rPr>
        <w:t xml:space="preserve">The service must be delivered during the Foodbank opening </w:t>
      </w:r>
      <w:r w:rsidRPr="7A1D032E" w:rsidR="69F073EA">
        <w:rPr>
          <w:rFonts w:ascii="Open Sans" w:hAnsi="Open Sans" w:eastAsia="Open Sans" w:cs="Open Sans"/>
          <w:b w:val="0"/>
          <w:bCs w:val="0"/>
          <w:i w:val="0"/>
          <w:iCs w:val="0"/>
          <w:caps w:val="0"/>
          <w:smallCaps w:val="0"/>
          <w:noProof w:val="0"/>
          <w:color w:val="004B88"/>
          <w:sz w:val="22"/>
          <w:szCs w:val="22"/>
          <w:lang w:val="en-GB"/>
        </w:rPr>
        <w:t>times,</w:t>
      </w:r>
      <w:r w:rsidRPr="7A1D032E" w:rsidR="784E6247">
        <w:rPr>
          <w:rFonts w:ascii="Open Sans" w:hAnsi="Open Sans" w:eastAsia="Open Sans" w:cs="Open Sans"/>
          <w:b w:val="0"/>
          <w:bCs w:val="0"/>
          <w:i w:val="0"/>
          <w:iCs w:val="0"/>
          <w:caps w:val="0"/>
          <w:smallCaps w:val="0"/>
          <w:noProof w:val="0"/>
          <w:color w:val="004B88"/>
          <w:sz w:val="22"/>
          <w:szCs w:val="22"/>
          <w:lang w:val="en-GB"/>
        </w:rPr>
        <w:t xml:space="preserve"> but all other hours are flexible. Subsequent client contact may be at the local Citizens Advice office</w:t>
      </w:r>
      <w:r w:rsidRPr="7A1D032E" w:rsidR="64A1548B">
        <w:rPr>
          <w:rFonts w:ascii="Open Sans" w:hAnsi="Open Sans" w:eastAsia="Open Sans" w:cs="Open Sans"/>
          <w:b w:val="0"/>
          <w:bCs w:val="0"/>
          <w:i w:val="0"/>
          <w:iCs w:val="0"/>
          <w:caps w:val="0"/>
          <w:smallCaps w:val="0"/>
          <w:noProof w:val="0"/>
          <w:color w:val="004B88"/>
          <w:sz w:val="22"/>
          <w:szCs w:val="22"/>
          <w:lang w:val="en-GB"/>
        </w:rPr>
        <w:t>, alternative suitable locations</w:t>
      </w:r>
      <w:r w:rsidRPr="7A1D032E" w:rsidR="784E6247">
        <w:rPr>
          <w:rFonts w:ascii="Open Sans" w:hAnsi="Open Sans" w:eastAsia="Open Sans" w:cs="Open Sans"/>
          <w:b w:val="0"/>
          <w:bCs w:val="0"/>
          <w:i w:val="0"/>
          <w:iCs w:val="0"/>
          <w:caps w:val="0"/>
          <w:smallCaps w:val="0"/>
          <w:noProof w:val="0"/>
          <w:color w:val="004B88"/>
          <w:sz w:val="22"/>
          <w:szCs w:val="22"/>
          <w:lang w:val="en-GB"/>
        </w:rPr>
        <w:t xml:space="preserve"> or undertaken remotely. Home working is possible for casework.</w:t>
      </w:r>
    </w:p>
    <w:p w:rsidR="784E6247" w:rsidP="7A1D032E" w:rsidRDefault="784E6247" w14:paraId="3E920CB8" w14:textId="1112F259">
      <w:pPr>
        <w:pStyle w:val="Normal"/>
        <w:spacing w:before="0" w:beforeAutospacing="off" w:after="0" w:afterAutospacing="off" w:line="240" w:lineRule="auto"/>
        <w:ind w:left="0" w:right="0"/>
        <w:jc w:val="left"/>
        <w:rPr>
          <w:rFonts w:ascii="Open Sans" w:hAnsi="Open Sans" w:eastAsia="Open Sans" w:cs="Open Sans"/>
          <w:b w:val="0"/>
          <w:bCs w:val="0"/>
          <w:i w:val="0"/>
          <w:iCs w:val="0"/>
          <w:caps w:val="0"/>
          <w:smallCaps w:val="0"/>
          <w:noProof w:val="0"/>
          <w:color w:val="004B88" w:themeColor="accent1" w:themeTint="FF" w:themeShade="BF"/>
          <w:sz w:val="22"/>
          <w:szCs w:val="22"/>
          <w:lang w:val="en-GB"/>
        </w:rPr>
      </w:pPr>
    </w:p>
    <w:p w:rsidR="784E6247" w:rsidP="7A1D032E" w:rsidRDefault="784E6247" w14:paraId="1F800B7C" w14:textId="7A07F361">
      <w:pPr>
        <w:pStyle w:val="Normal"/>
        <w:spacing w:before="0" w:beforeAutospacing="off" w:after="0" w:afterAutospacing="off" w:line="240" w:lineRule="auto"/>
        <w:ind w:left="0" w:right="0"/>
        <w:jc w:val="left"/>
        <w:rPr>
          <w:rFonts w:ascii="Open Sans" w:hAnsi="Open Sans" w:eastAsia="Open Sans" w:cs="Open Sans"/>
          <w:b w:val="0"/>
          <w:bCs w:val="0"/>
          <w:i w:val="0"/>
          <w:iCs w:val="0"/>
          <w:caps w:val="0"/>
          <w:smallCaps w:val="0"/>
          <w:noProof w:val="0"/>
          <w:color w:val="004B88" w:themeColor="accent1" w:themeTint="FF" w:themeShade="BF"/>
          <w:sz w:val="22"/>
          <w:szCs w:val="22"/>
          <w:lang w:val="en-GB"/>
        </w:rPr>
      </w:pPr>
      <w:r w:rsidRPr="7A1D032E" w:rsidR="784E6247">
        <w:rPr>
          <w:rFonts w:ascii="Open Sans" w:hAnsi="Open Sans" w:eastAsia="Open Sans" w:cs="Open Sans"/>
          <w:b w:val="0"/>
          <w:bCs w:val="0"/>
          <w:i w:val="0"/>
          <w:iCs w:val="0"/>
          <w:caps w:val="0"/>
          <w:smallCaps w:val="0"/>
          <w:noProof w:val="0"/>
          <w:color w:val="004B88"/>
          <w:sz w:val="22"/>
          <w:szCs w:val="22"/>
          <w:lang w:val="en-US"/>
        </w:rPr>
        <w:t>This is a new service which we believe can have a great impact on the local community so it’s important the adviser communicates well with both the Foodbank and their line manager to raise any issues and be proactive in their approach.</w:t>
      </w:r>
    </w:p>
    <w:p w:rsidR="784E6247" w:rsidP="7A1D032E" w:rsidRDefault="784E6247" w14:paraId="2B6A2251" w14:textId="340BFA82">
      <w:pPr>
        <w:pStyle w:val="Normal"/>
        <w:spacing w:before="0" w:beforeAutospacing="off" w:after="0" w:afterAutospacing="off" w:line="240" w:lineRule="auto"/>
        <w:ind w:left="0" w:right="0"/>
        <w:jc w:val="left"/>
        <w:rPr>
          <w:rFonts w:ascii="Open Sans" w:hAnsi="Open Sans" w:eastAsia="Open Sans" w:cs="Open Sans"/>
          <w:b w:val="0"/>
          <w:bCs w:val="0"/>
          <w:i w:val="0"/>
          <w:iCs w:val="0"/>
          <w:caps w:val="0"/>
          <w:smallCaps w:val="0"/>
          <w:noProof w:val="0"/>
          <w:color w:val="004B88" w:themeColor="accent1" w:themeTint="FF" w:themeShade="BF"/>
          <w:sz w:val="22"/>
          <w:szCs w:val="22"/>
          <w:lang w:val="en-US"/>
        </w:rPr>
      </w:pPr>
    </w:p>
    <w:p w:rsidR="465BCAAD" w:rsidP="7A1D032E" w:rsidRDefault="465BCAAD" w14:paraId="734B663B" w14:textId="64573B9C">
      <w:pPr>
        <w:pStyle w:val="Normal"/>
        <w:spacing w:after="160" w:line="276" w:lineRule="auto"/>
        <w:rPr>
          <w:rFonts w:ascii="Open Sans" w:hAnsi="Open Sans" w:eastAsia="Open Sans" w:cs="Open Sans"/>
          <w:b w:val="0"/>
          <w:bCs w:val="0"/>
          <w:i w:val="0"/>
          <w:iCs w:val="0"/>
          <w:caps w:val="0"/>
          <w:smallCaps w:val="0"/>
          <w:noProof w:val="0"/>
          <w:color w:val="004B88"/>
          <w:sz w:val="22"/>
          <w:szCs w:val="22"/>
          <w:lang w:val="en-GB"/>
        </w:rPr>
      </w:pPr>
      <w:proofErr w:type="gramStart"/>
      <w:r w:rsidRPr="7A1D032E" w:rsidR="465BCAAD">
        <w:rPr>
          <w:rFonts w:ascii="Open Sans" w:hAnsi="Open Sans" w:eastAsia="Open Sans" w:cs="Open Sans"/>
          <w:b w:val="1"/>
          <w:bCs w:val="1"/>
          <w:i w:val="0"/>
          <w:iCs w:val="0"/>
          <w:caps w:val="0"/>
          <w:smallCaps w:val="0"/>
          <w:noProof w:val="0"/>
          <w:color w:val="004B88"/>
          <w:sz w:val="22"/>
          <w:szCs w:val="22"/>
          <w:lang w:val="en-GB"/>
        </w:rPr>
        <w:t>The Citizens Advice service values diversity,</w:t>
      </w:r>
      <w:proofErr w:type="gramEnd"/>
      <w:r w:rsidRPr="7A1D032E" w:rsidR="465BCAAD">
        <w:rPr>
          <w:rFonts w:ascii="Open Sans" w:hAnsi="Open Sans" w:eastAsia="Open Sans" w:cs="Open Sans"/>
          <w:b w:val="1"/>
          <w:bCs w:val="1"/>
          <w:i w:val="0"/>
          <w:iCs w:val="0"/>
          <w:caps w:val="0"/>
          <w:smallCaps w:val="0"/>
          <w:noProof w:val="0"/>
          <w:color w:val="004B88"/>
          <w:sz w:val="22"/>
          <w:szCs w:val="22"/>
          <w:lang w:val="en-GB"/>
        </w:rPr>
        <w:t xml:space="preserve"> promotes equality and challenges discrimination. We encourage and welcome applications from people of all backgrounds. We particularly welcome applications from disabled and Black, Asian and Minority Ethnic people, as they are currently underrepresented in our workforce</w:t>
      </w:r>
    </w:p>
    <w:p w:rsidR="595926F9" w:rsidP="7A1D032E" w:rsidRDefault="595926F9" w14:paraId="0F068C05" w14:textId="739BC769">
      <w:pPr>
        <w:pStyle w:val="Normal"/>
        <w:rPr>
          <w:rFonts w:ascii="Open Sans" w:hAnsi="Open Sans" w:eastAsia="Open Sans" w:cs="Open Sans"/>
          <w:color w:val="004B88" w:themeColor="accent1" w:themeTint="FF" w:themeShade="BF"/>
          <w:sz w:val="24"/>
          <w:szCs w:val="24"/>
        </w:rPr>
      </w:pPr>
    </w:p>
    <w:p w:rsidRPr="009246DA" w:rsidR="383E8D6D" w:rsidP="7A1D032E" w:rsidRDefault="383E8D6D" w14:paraId="2B2F8350" w14:textId="3002D5E8">
      <w:pPr>
        <w:rPr>
          <w:rFonts w:ascii="Open Sans" w:hAnsi="Open Sans" w:eastAsia="Open Sans" w:cs="Open Sans"/>
          <w:color w:val="004B88" w:themeColor="accent1" w:themeShade="BF"/>
          <w:sz w:val="24"/>
          <w:szCs w:val="24"/>
        </w:rPr>
      </w:pPr>
    </w:p>
    <w:p w:rsidR="383E8D6D" w:rsidP="7A1D032E" w:rsidRDefault="383E8D6D" w14:paraId="28D67F2B" w14:textId="558EA326">
      <w:pPr>
        <w:spacing w:line="240" w:lineRule="auto"/>
        <w:rPr>
          <w:rFonts w:ascii="Open Sans" w:hAnsi="Open Sans" w:eastAsia="Open Sans" w:cs="Open Sans"/>
          <w:color w:val="004B88"/>
          <w:sz w:val="24"/>
          <w:szCs w:val="24"/>
        </w:rPr>
      </w:pPr>
    </w:p>
    <w:p w:rsidRPr="009246DA" w:rsidR="383E8D6D" w:rsidP="7A1D032E" w:rsidRDefault="002035DD" w14:paraId="4E7D9171" w14:textId="39F9B56A">
      <w:pPr>
        <w:widowControl w:val="0"/>
        <w:spacing w:line="360" w:lineRule="auto"/>
        <w:rPr>
          <w:rFonts w:ascii="Open Sans" w:hAnsi="Open Sans" w:eastAsia="Open Sans" w:cs="Open Sans"/>
          <w:b w:val="1"/>
          <w:bCs w:val="1"/>
          <w:color w:val="004B88"/>
          <w:sz w:val="54"/>
          <w:szCs w:val="54"/>
        </w:rPr>
      </w:pPr>
      <w:r>
        <w:rPr>
          <w:rFonts w:ascii="Open Sans" w:hAnsi="Open Sans" w:eastAsia="Open Sans" w:cs="Open Sans"/>
          <w:noProof/>
          <w:color w:val="004888"/>
          <w:sz w:val="28"/>
          <w:szCs w:val="28"/>
        </w:rPr>
        <w:drawing>
          <wp:inline distT="19050" distB="19050" distL="19050" distR="19050" wp14:anchorId="1B3430D9" wp14:editId="07777777">
            <wp:extent cx="490682" cy="4318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sidRPr="7A1D032E" w:rsidR="002035DD">
        <w:rPr>
          <w:rFonts w:ascii="Open Sans" w:hAnsi="Open Sans" w:eastAsia="Open Sans" w:cs="Open Sans"/>
          <w:color w:val="004B88"/>
          <w:sz w:val="28"/>
          <w:szCs w:val="28"/>
        </w:rPr>
        <w:t xml:space="preserve">  </w:t>
      </w:r>
      <w:r w:rsidRPr="7A1D032E" w:rsidR="002035DD">
        <w:rPr>
          <w:rFonts w:ascii="Open Sans" w:hAnsi="Open Sans" w:eastAsia="Open Sans" w:cs="Open Sans"/>
          <w:b w:val="1"/>
          <w:bCs w:val="1"/>
          <w:color w:val="004B88"/>
          <w:sz w:val="54"/>
          <w:szCs w:val="54"/>
        </w:rPr>
        <w:t>Role profile</w:t>
      </w:r>
    </w:p>
    <w:p w:rsidR="595926F9" w:rsidP="7A1D032E" w:rsidRDefault="595926F9" w14:paraId="6F16BF01" w14:textId="39355B0F">
      <w:pPr>
        <w:pStyle w:val="ListParagraph"/>
        <w:numPr>
          <w:ilvl w:val="0"/>
          <w:numId w:val="22"/>
        </w:numPr>
        <w:spacing w:beforeAutospacing="on" w:afterAutospacing="on" w:line="240" w:lineRule="auto"/>
        <w:rPr>
          <w:color w:val="004B88" w:themeColor="accent1" w:themeTint="FF" w:themeShade="BF"/>
          <w:sz w:val="24"/>
          <w:szCs w:val="24"/>
        </w:rPr>
      </w:pPr>
    </w:p>
    <w:tbl>
      <w:tblPr>
        <w:tblStyle w:val="TableGrid"/>
        <w:tblW w:w="8970" w:type="dxa"/>
        <w:tblLayout w:type="fixed"/>
        <w:tblLook w:val="0000" w:firstRow="0" w:lastRow="0" w:firstColumn="0" w:lastColumn="0" w:noHBand="0" w:noVBand="0"/>
      </w:tblPr>
      <w:tblGrid>
        <w:gridCol w:w="1995"/>
        <w:gridCol w:w="2070"/>
        <w:gridCol w:w="1755"/>
        <w:gridCol w:w="345"/>
        <w:gridCol w:w="2805"/>
      </w:tblGrid>
      <w:tr xmlns:wp14="http://schemas.microsoft.com/office/word/2010/wordml" w:rsidR="595926F9" w:rsidTr="6BECB5F0" w14:paraId="17B3F783" wp14:textId="77777777">
        <w:trPr>
          <w:trHeight w:val="765"/>
        </w:trPr>
        <w:tc>
          <w:tcPr>
            <w:tcW w:w="1995" w:type="dxa"/>
            <w:tcBorders>
              <w:top w:val="single" w:color="000000" w:themeColor="text1" w:sz="12"/>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7A1D032E" w:rsidRDefault="595926F9" w14:paraId="3D28C502" w14:textId="6366FB5D">
            <w:pPr>
              <w:spacing w:before="120" w:after="120" w:line="276" w:lineRule="auto"/>
              <w:ind w:left="-100"/>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Job Title:</w:t>
            </w:r>
          </w:p>
        </w:tc>
        <w:tc>
          <w:tcPr>
            <w:tcW w:w="6975" w:type="dxa"/>
            <w:gridSpan w:val="4"/>
            <w:tcBorders>
              <w:top w:val="single" w:color="000000" w:themeColor="text1" w:sz="12"/>
              <w:left w:val="single" w:color="000000" w:themeColor="text1" w:sz="6"/>
              <w:bottom w:val="single" w:color="000000" w:themeColor="text1" w:sz="6"/>
              <w:right w:val="single" w:color="000000" w:themeColor="text1" w:sz="12"/>
            </w:tcBorders>
            <w:tcMar/>
            <w:vAlign w:val="top"/>
          </w:tcPr>
          <w:p w:rsidR="595926F9" w:rsidP="7A1D032E" w:rsidRDefault="595926F9" w14:paraId="584EB08D" w14:textId="5DDE94D9">
            <w:pPr>
              <w:spacing w:before="120" w:after="240" w:line="276" w:lineRule="auto"/>
              <w:ind w:left="-100"/>
              <w:rPr>
                <w:rFonts w:ascii="Open Sans" w:hAnsi="Open Sans" w:eastAsia="Open Sans" w:cs="Open Sans"/>
                <w:b w:val="0"/>
                <w:bCs w:val="0"/>
                <w:i w:val="0"/>
                <w:iCs w:val="0"/>
                <w:caps w:val="0"/>
                <w:smallCaps w:val="0"/>
                <w:color w:val="004B88"/>
                <w:sz w:val="24"/>
                <w:szCs w:val="24"/>
              </w:rPr>
            </w:pPr>
            <w:r w:rsidRPr="7A1D032E" w:rsidR="3A0A5F84">
              <w:rPr>
                <w:rFonts w:ascii="Open Sans" w:hAnsi="Open Sans" w:eastAsia="Open Sans" w:cs="Open Sans"/>
                <w:b w:val="1"/>
                <w:bCs w:val="1"/>
                <w:i w:val="0"/>
                <w:iCs w:val="0"/>
                <w:caps w:val="0"/>
                <w:smallCaps w:val="0"/>
                <w:color w:val="004B88"/>
                <w:sz w:val="24"/>
                <w:szCs w:val="24"/>
                <w:lang w:val="en-GB"/>
              </w:rPr>
              <w:t xml:space="preserve"> </w:t>
            </w:r>
            <w:r w:rsidRPr="7A1D032E" w:rsidR="3A0A5F84">
              <w:rPr>
                <w:rFonts w:ascii="Open Sans" w:hAnsi="Open Sans" w:eastAsia="Open Sans" w:cs="Open Sans"/>
                <w:b w:val="0"/>
                <w:bCs w:val="0"/>
                <w:i w:val="0"/>
                <w:iCs w:val="0"/>
                <w:caps w:val="0"/>
                <w:smallCaps w:val="0"/>
                <w:color w:val="004B88"/>
                <w:sz w:val="24"/>
                <w:szCs w:val="24"/>
                <w:lang w:val="en-GB"/>
              </w:rPr>
              <w:t>Foodbank Adviser</w:t>
            </w:r>
          </w:p>
        </w:tc>
      </w:tr>
      <w:tr xmlns:wp14="http://schemas.microsoft.com/office/word/2010/wordml" w:rsidR="595926F9" w:rsidTr="6BECB5F0" w14:paraId="15C15A77" wp14:textId="77777777">
        <w:trPr>
          <w:trHeight w:val="765"/>
        </w:trPr>
        <w:tc>
          <w:tcPr>
            <w:tcW w:w="1995" w:type="dxa"/>
            <w:tcBorders>
              <w:top w:val="single" w:color="000000" w:themeColor="text1" w:sz="6"/>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7A1D032E" w:rsidRDefault="595926F9" w14:paraId="54F5FC62" w14:textId="0CF37B2E">
            <w:pPr>
              <w:spacing w:before="120" w:after="120" w:line="276" w:lineRule="auto"/>
              <w:ind w:left="-100"/>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 xml:space="preserve"> Reporting to:</w:t>
            </w:r>
          </w:p>
        </w:tc>
        <w:tc>
          <w:tcPr>
            <w:tcW w:w="6975" w:type="dxa"/>
            <w:gridSpan w:val="4"/>
            <w:tcBorders>
              <w:top w:val="single" w:color="000000" w:themeColor="text1" w:sz="6"/>
              <w:left w:val="single" w:color="000000" w:themeColor="text1" w:sz="6"/>
              <w:bottom w:val="single" w:color="000000" w:themeColor="text1" w:sz="6"/>
              <w:right w:val="single" w:color="000000" w:themeColor="text1" w:sz="12"/>
            </w:tcBorders>
            <w:tcMar/>
            <w:vAlign w:val="top"/>
          </w:tcPr>
          <w:p w:rsidR="595926F9" w:rsidP="6BECB5F0" w:rsidRDefault="595926F9" w14:paraId="6906C251" w14:textId="23787425">
            <w:pPr>
              <w:spacing w:before="120" w:after="240" w:line="276" w:lineRule="auto"/>
              <w:ind w:left="-100"/>
              <w:rPr>
                <w:rFonts w:ascii="Open Sans" w:hAnsi="Open Sans" w:eastAsia="Open Sans" w:cs="Open Sans"/>
                <w:b w:val="0"/>
                <w:bCs w:val="0"/>
                <w:i w:val="0"/>
                <w:iCs w:val="0"/>
                <w:caps w:val="0"/>
                <w:smallCaps w:val="0"/>
                <w:color w:val="004B88"/>
                <w:sz w:val="24"/>
                <w:szCs w:val="24"/>
              </w:rPr>
            </w:pPr>
            <w:r w:rsidRPr="6BECB5F0" w:rsidR="1516453F">
              <w:rPr>
                <w:rFonts w:ascii="Open Sans" w:hAnsi="Open Sans" w:eastAsia="Open Sans" w:cs="Open Sans"/>
                <w:b w:val="0"/>
                <w:bCs w:val="0"/>
                <w:i w:val="0"/>
                <w:iCs w:val="0"/>
                <w:caps w:val="0"/>
                <w:smallCaps w:val="0"/>
                <w:color w:val="004B88"/>
                <w:sz w:val="24"/>
                <w:szCs w:val="24"/>
                <w:lang w:val="en-GB"/>
              </w:rPr>
              <w:t xml:space="preserve"> </w:t>
            </w:r>
            <w:r w:rsidRPr="6BECB5F0" w:rsidR="1C916724">
              <w:rPr>
                <w:rFonts w:ascii="Open Sans" w:hAnsi="Open Sans" w:eastAsia="Open Sans" w:cs="Open Sans"/>
                <w:b w:val="0"/>
                <w:bCs w:val="0"/>
                <w:i w:val="0"/>
                <w:iCs w:val="0"/>
                <w:caps w:val="0"/>
                <w:smallCaps w:val="0"/>
                <w:color w:val="004B88"/>
                <w:sz w:val="24"/>
                <w:szCs w:val="24"/>
                <w:lang w:val="en-GB"/>
              </w:rPr>
              <w:t xml:space="preserve">Arun and Chichester Citizens Advice </w:t>
            </w:r>
            <w:r w:rsidRPr="6BECB5F0" w:rsidR="1516453F">
              <w:rPr>
                <w:rFonts w:ascii="Open Sans" w:hAnsi="Open Sans" w:eastAsia="Open Sans" w:cs="Open Sans"/>
                <w:b w:val="0"/>
                <w:bCs w:val="0"/>
                <w:i w:val="0"/>
                <w:iCs w:val="0"/>
                <w:caps w:val="0"/>
                <w:smallCaps w:val="0"/>
                <w:color w:val="004B88"/>
                <w:sz w:val="24"/>
                <w:szCs w:val="24"/>
                <w:lang w:val="en-GB"/>
              </w:rPr>
              <w:t>P</w:t>
            </w:r>
            <w:r w:rsidRPr="6BECB5F0" w:rsidR="1516453F">
              <w:rPr>
                <w:rFonts w:ascii="Open Sans" w:hAnsi="Open Sans" w:eastAsia="Open Sans" w:cs="Open Sans"/>
                <w:b w:val="0"/>
                <w:bCs w:val="0"/>
                <w:i w:val="0"/>
                <w:iCs w:val="0"/>
                <w:caps w:val="0"/>
                <w:smallCaps w:val="0"/>
                <w:color w:val="004B88"/>
                <w:sz w:val="24"/>
                <w:szCs w:val="24"/>
                <w:lang w:val="en-GB"/>
              </w:rPr>
              <w:t>rojects Manager</w:t>
            </w:r>
          </w:p>
        </w:tc>
      </w:tr>
      <w:tr xmlns:wp14="http://schemas.microsoft.com/office/word/2010/wordml" w:rsidR="595926F9" w:rsidTr="6BECB5F0" w14:paraId="05AACAF0" wp14:textId="77777777">
        <w:trPr>
          <w:trHeight w:val="765"/>
        </w:trPr>
        <w:tc>
          <w:tcPr>
            <w:tcW w:w="1995" w:type="dxa"/>
            <w:tcBorders>
              <w:top w:val="single" w:color="000000" w:themeColor="text1" w:sz="6"/>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7A1D032E" w:rsidRDefault="595926F9" w14:paraId="3F053A01" w14:textId="6211C434">
            <w:pPr>
              <w:spacing w:before="120" w:after="120" w:line="276" w:lineRule="auto"/>
              <w:ind w:left="-100"/>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 xml:space="preserve"> Hours of work</w:t>
            </w:r>
          </w:p>
        </w:tc>
        <w:tc>
          <w:tcPr>
            <w:tcW w:w="6975" w:type="dxa"/>
            <w:gridSpan w:val="4"/>
            <w:tcBorders>
              <w:top w:val="single" w:color="000000" w:themeColor="text1" w:sz="6"/>
              <w:left w:val="single" w:color="000000" w:themeColor="text1" w:sz="6"/>
              <w:bottom w:val="single" w:color="000000" w:themeColor="text1" w:sz="6"/>
              <w:right w:val="single" w:color="000000" w:themeColor="text1" w:sz="12"/>
            </w:tcBorders>
            <w:tcMar/>
            <w:vAlign w:val="top"/>
          </w:tcPr>
          <w:p w:rsidR="595926F9" w:rsidP="4A46B1CF" w:rsidRDefault="595926F9" w14:paraId="4D3A5370" w14:textId="6395FC28">
            <w:pPr>
              <w:spacing w:before="120" w:after="240" w:line="276" w:lineRule="auto"/>
              <w:ind w:left="-100"/>
              <w:rPr>
                <w:rFonts w:ascii="Open Sans" w:hAnsi="Open Sans" w:eastAsia="Open Sans" w:cs="Open Sans"/>
                <w:b w:val="0"/>
                <w:bCs w:val="0"/>
                <w:i w:val="0"/>
                <w:iCs w:val="0"/>
                <w:caps w:val="0"/>
                <w:smallCaps w:val="0"/>
                <w:color w:val="004B88"/>
                <w:sz w:val="24"/>
                <w:szCs w:val="24"/>
                <w:lang w:val="en-GB"/>
              </w:rPr>
            </w:pPr>
            <w:r w:rsidRPr="4A46B1CF" w:rsidR="08B2A41F">
              <w:rPr>
                <w:rFonts w:ascii="Open Sans" w:hAnsi="Open Sans" w:eastAsia="Open Sans" w:cs="Open Sans"/>
                <w:b w:val="0"/>
                <w:bCs w:val="0"/>
                <w:i w:val="0"/>
                <w:iCs w:val="0"/>
                <w:caps w:val="0"/>
                <w:smallCaps w:val="0"/>
                <w:color w:val="004B88"/>
                <w:sz w:val="24"/>
                <w:szCs w:val="24"/>
                <w:lang w:val="en-GB"/>
              </w:rPr>
              <w:t>37</w:t>
            </w:r>
            <w:r w:rsidRPr="4A46B1CF" w:rsidR="32EA51AD">
              <w:rPr>
                <w:rFonts w:ascii="Open Sans" w:hAnsi="Open Sans" w:eastAsia="Open Sans" w:cs="Open Sans"/>
                <w:b w:val="0"/>
                <w:bCs w:val="0"/>
                <w:i w:val="0"/>
                <w:iCs w:val="0"/>
                <w:caps w:val="0"/>
                <w:smallCaps w:val="0"/>
                <w:color w:val="004B88"/>
                <w:sz w:val="24"/>
                <w:szCs w:val="24"/>
                <w:lang w:val="en-GB"/>
              </w:rPr>
              <w:t xml:space="preserve"> hours per week to include Foodbank opening times</w:t>
            </w:r>
            <w:r w:rsidRPr="4A46B1CF" w:rsidR="65E43DC6">
              <w:rPr>
                <w:rFonts w:ascii="Open Sans" w:hAnsi="Open Sans" w:eastAsia="Open Sans" w:cs="Open Sans"/>
                <w:b w:val="0"/>
                <w:bCs w:val="0"/>
                <w:i w:val="0"/>
                <w:iCs w:val="0"/>
                <w:caps w:val="0"/>
                <w:smallCaps w:val="0"/>
                <w:color w:val="004B88"/>
                <w:sz w:val="24"/>
                <w:szCs w:val="24"/>
                <w:lang w:val="en-GB"/>
              </w:rPr>
              <w:t xml:space="preserve"> – job share considered</w:t>
            </w:r>
          </w:p>
        </w:tc>
      </w:tr>
      <w:tr xmlns:wp14="http://schemas.microsoft.com/office/word/2010/wordml" w:rsidR="595926F9" w:rsidTr="6BECB5F0" w14:paraId="4460634D" wp14:textId="77777777">
        <w:trPr>
          <w:trHeight w:val="1785"/>
        </w:trPr>
        <w:tc>
          <w:tcPr>
            <w:tcW w:w="1995" w:type="dxa"/>
            <w:tcBorders>
              <w:top w:val="single" w:color="000000" w:themeColor="text1" w:sz="6"/>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7A1D032E" w:rsidRDefault="595926F9" w14:paraId="3C9E1B44" w14:textId="3A72FA05">
            <w:pPr>
              <w:spacing w:before="120" w:after="120" w:line="276" w:lineRule="auto"/>
              <w:ind w:left="-100"/>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 xml:space="preserve"> Location:</w:t>
            </w:r>
          </w:p>
        </w:tc>
        <w:tc>
          <w:tcPr>
            <w:tcW w:w="4170"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6D37D031" w:rsidRDefault="595926F9" w14:paraId="074516C6" w14:textId="2DF52459">
            <w:pPr>
              <w:spacing w:before="120" w:after="240" w:line="276" w:lineRule="auto"/>
              <w:ind w:left="-100"/>
              <w:rPr>
                <w:rFonts w:ascii="Open Sans" w:hAnsi="Open Sans" w:eastAsia="Open Sans" w:cs="Open Sans"/>
                <w:b w:val="1"/>
                <w:bCs w:val="1"/>
                <w:i w:val="0"/>
                <w:iCs w:val="0"/>
                <w:caps w:val="0"/>
                <w:smallCaps w:val="0"/>
                <w:color w:val="004B88"/>
                <w:sz w:val="24"/>
                <w:szCs w:val="24"/>
                <w:lang w:val="en-GB"/>
              </w:rPr>
            </w:pPr>
            <w:r w:rsidRPr="6D37D031" w:rsidR="680516B7">
              <w:rPr>
                <w:rFonts w:ascii="Open Sans" w:hAnsi="Open Sans" w:eastAsia="Open Sans" w:cs="Open Sans"/>
                <w:b w:val="1"/>
                <w:bCs w:val="1"/>
                <w:i w:val="0"/>
                <w:iCs w:val="0"/>
                <w:caps w:val="0"/>
                <w:smallCaps w:val="0"/>
                <w:color w:val="004B88"/>
                <w:sz w:val="24"/>
                <w:szCs w:val="24"/>
                <w:lang w:val="en-GB"/>
              </w:rPr>
              <w:t xml:space="preserve"> </w:t>
            </w:r>
            <w:r w:rsidRPr="6D37D031" w:rsidR="756D32A4">
              <w:rPr>
                <w:rFonts w:ascii="Open Sans" w:hAnsi="Open Sans" w:eastAsia="Open Sans" w:cs="Open Sans"/>
                <w:b w:val="1"/>
                <w:bCs w:val="1"/>
                <w:i w:val="0"/>
                <w:iCs w:val="0"/>
                <w:caps w:val="0"/>
                <w:smallCaps w:val="0"/>
                <w:color w:val="004B88"/>
                <w:sz w:val="24"/>
                <w:szCs w:val="24"/>
                <w:lang w:val="en-GB"/>
              </w:rPr>
              <w:t>Chichester</w:t>
            </w:r>
            <w:r w:rsidRPr="6D37D031" w:rsidR="61840A6E">
              <w:rPr>
                <w:rFonts w:ascii="Open Sans" w:hAnsi="Open Sans" w:eastAsia="Open Sans" w:cs="Open Sans"/>
                <w:b w:val="1"/>
                <w:bCs w:val="1"/>
                <w:i w:val="0"/>
                <w:iCs w:val="0"/>
                <w:caps w:val="0"/>
                <w:smallCaps w:val="0"/>
                <w:color w:val="004B88"/>
                <w:sz w:val="24"/>
                <w:szCs w:val="24"/>
                <w:lang w:val="en-GB"/>
              </w:rPr>
              <w:t xml:space="preserve"> </w:t>
            </w:r>
            <w:r w:rsidRPr="6D37D031" w:rsidR="149F33D1">
              <w:rPr>
                <w:rFonts w:ascii="Open Sans" w:hAnsi="Open Sans" w:eastAsia="Open Sans" w:cs="Open Sans"/>
                <w:b w:val="1"/>
                <w:bCs w:val="1"/>
                <w:i w:val="0"/>
                <w:iCs w:val="0"/>
                <w:caps w:val="0"/>
                <w:smallCaps w:val="0"/>
                <w:color w:val="004B88"/>
                <w:sz w:val="24"/>
                <w:szCs w:val="24"/>
                <w:lang w:val="en-GB"/>
              </w:rPr>
              <w:t xml:space="preserve">District </w:t>
            </w:r>
            <w:r w:rsidRPr="6D37D031" w:rsidR="61840A6E">
              <w:rPr>
                <w:rFonts w:ascii="Open Sans" w:hAnsi="Open Sans" w:eastAsia="Open Sans" w:cs="Open Sans"/>
                <w:b w:val="1"/>
                <w:bCs w:val="1"/>
                <w:i w:val="0"/>
                <w:iCs w:val="0"/>
                <w:caps w:val="0"/>
                <w:smallCaps w:val="0"/>
                <w:color w:val="004B88"/>
                <w:sz w:val="24"/>
                <w:szCs w:val="24"/>
                <w:lang w:val="en-GB"/>
              </w:rPr>
              <w:t>Foodbank</w:t>
            </w:r>
          </w:p>
          <w:p w:rsidR="595926F9" w:rsidP="6D37D031" w:rsidRDefault="595926F9" w14:paraId="2F22FC75" w14:textId="5667769D">
            <w:pPr>
              <w:pStyle w:val="Normal"/>
              <w:bidi w:val="0"/>
              <w:spacing w:before="120" w:beforeAutospacing="off" w:after="240" w:afterAutospacing="off" w:line="276" w:lineRule="auto"/>
              <w:ind w:left="-100" w:right="0"/>
              <w:jc w:val="left"/>
              <w:rPr>
                <w:rFonts w:ascii="Open Sans" w:hAnsi="Open Sans" w:eastAsia="Open Sans" w:cs="Open Sans"/>
                <w:b w:val="0"/>
                <w:bCs w:val="0"/>
                <w:i w:val="0"/>
                <w:iCs w:val="0"/>
                <w:caps w:val="0"/>
                <w:smallCaps w:val="0"/>
                <w:color w:val="004B88"/>
                <w:sz w:val="24"/>
                <w:szCs w:val="24"/>
                <w:lang w:val="en-GB"/>
              </w:rPr>
            </w:pPr>
            <w:r w:rsidRPr="6D37D031" w:rsidR="784E6247">
              <w:rPr>
                <w:rFonts w:ascii="Open Sans" w:hAnsi="Open Sans" w:eastAsia="Open Sans" w:cs="Open Sans"/>
                <w:b w:val="0"/>
                <w:bCs w:val="0"/>
                <w:i w:val="0"/>
                <w:iCs w:val="0"/>
                <w:caps w:val="0"/>
                <w:smallCaps w:val="0"/>
                <w:color w:val="004B88"/>
                <w:sz w:val="24"/>
                <w:szCs w:val="24"/>
                <w:lang w:val="en-GB"/>
              </w:rPr>
              <w:t>When the Foodbank</w:t>
            </w:r>
            <w:r w:rsidRPr="6D37D031" w:rsidR="480633D6">
              <w:rPr>
                <w:rFonts w:ascii="Open Sans" w:hAnsi="Open Sans" w:eastAsia="Open Sans" w:cs="Open Sans"/>
                <w:b w:val="0"/>
                <w:bCs w:val="0"/>
                <w:i w:val="0"/>
                <w:iCs w:val="0"/>
                <w:caps w:val="0"/>
                <w:smallCaps w:val="0"/>
                <w:color w:val="004B88"/>
                <w:sz w:val="24"/>
                <w:szCs w:val="24"/>
                <w:lang w:val="en-GB"/>
              </w:rPr>
              <w:t>s</w:t>
            </w:r>
            <w:r w:rsidRPr="6D37D031" w:rsidR="784E6247">
              <w:rPr>
                <w:rFonts w:ascii="Open Sans" w:hAnsi="Open Sans" w:eastAsia="Open Sans" w:cs="Open Sans"/>
                <w:b w:val="0"/>
                <w:bCs w:val="0"/>
                <w:i w:val="0"/>
                <w:iCs w:val="0"/>
                <w:caps w:val="0"/>
                <w:smallCaps w:val="0"/>
                <w:color w:val="004B88"/>
                <w:sz w:val="24"/>
                <w:szCs w:val="24"/>
                <w:lang w:val="en-GB"/>
              </w:rPr>
              <w:t xml:space="preserve"> </w:t>
            </w:r>
            <w:r w:rsidRPr="6D37D031" w:rsidR="03C38A6F">
              <w:rPr>
                <w:rFonts w:ascii="Open Sans" w:hAnsi="Open Sans" w:eastAsia="Open Sans" w:cs="Open Sans"/>
                <w:b w:val="0"/>
                <w:bCs w:val="0"/>
                <w:i w:val="0"/>
                <w:iCs w:val="0"/>
                <w:caps w:val="0"/>
                <w:smallCaps w:val="0"/>
                <w:color w:val="004B88"/>
                <w:sz w:val="24"/>
                <w:szCs w:val="24"/>
                <w:lang w:val="en-GB"/>
              </w:rPr>
              <w:t>are</w:t>
            </w:r>
            <w:r w:rsidRPr="6D37D031" w:rsidR="784E6247">
              <w:rPr>
                <w:rFonts w:ascii="Open Sans" w:hAnsi="Open Sans" w:eastAsia="Open Sans" w:cs="Open Sans"/>
                <w:b w:val="0"/>
                <w:bCs w:val="0"/>
                <w:i w:val="0"/>
                <w:iCs w:val="0"/>
                <w:caps w:val="0"/>
                <w:smallCaps w:val="0"/>
                <w:color w:val="004B88"/>
                <w:sz w:val="24"/>
                <w:szCs w:val="24"/>
                <w:lang w:val="en-GB"/>
              </w:rPr>
              <w:t xml:space="preserve"> not open, you can be based in our office or from home, depending on client needs.</w:t>
            </w:r>
          </w:p>
        </w:tc>
        <w:tc>
          <w:tcPr>
            <w:tcW w:w="2805" w:type="dxa"/>
            <w:tcBorders>
              <w:top w:val="nil" w:color="000000" w:themeColor="text1" w:sz="6"/>
              <w:left w:val="nil"/>
              <w:bottom w:val="single" w:color="000000" w:themeColor="text1" w:sz="6"/>
              <w:right w:val="single" w:color="000000" w:themeColor="text1" w:sz="6"/>
            </w:tcBorders>
            <w:tcMar/>
            <w:vAlign w:val="top"/>
          </w:tcPr>
          <w:p w:rsidR="595926F9" w:rsidP="7A1D032E" w:rsidRDefault="595926F9" w14:paraId="279B7932" w14:textId="642216FE">
            <w:pPr>
              <w:spacing w:before="120" w:after="240" w:line="276" w:lineRule="auto"/>
              <w:ind w:left="-100"/>
              <w:rPr>
                <w:rFonts w:ascii="Open Sans" w:hAnsi="Open Sans" w:eastAsia="Open Sans" w:cs="Open Sans"/>
                <w:b w:val="0"/>
                <w:bCs w:val="0"/>
                <w:i w:val="0"/>
                <w:iCs w:val="0"/>
                <w:caps w:val="0"/>
                <w:smallCaps w:val="0"/>
                <w:color w:val="004B88"/>
                <w:sz w:val="24"/>
                <w:szCs w:val="24"/>
                <w:lang w:val="en-GB"/>
              </w:rPr>
            </w:pPr>
            <w:r w:rsidRPr="7A1D032E" w:rsidR="680516B7">
              <w:rPr>
                <w:rFonts w:ascii="Open Sans" w:hAnsi="Open Sans" w:eastAsia="Open Sans" w:cs="Open Sans"/>
                <w:b w:val="1"/>
                <w:bCs w:val="1"/>
                <w:i w:val="0"/>
                <w:iCs w:val="0"/>
                <w:caps w:val="0"/>
                <w:smallCaps w:val="0"/>
                <w:color w:val="004B88"/>
                <w:sz w:val="24"/>
                <w:szCs w:val="24"/>
                <w:lang w:val="en-GB"/>
              </w:rPr>
              <w:t xml:space="preserve">Travel: </w:t>
            </w:r>
            <w:r w:rsidRPr="7A1D032E" w:rsidR="47578950">
              <w:rPr>
                <w:rFonts w:ascii="Open Sans" w:hAnsi="Open Sans" w:eastAsia="Open Sans" w:cs="Open Sans"/>
                <w:b w:val="0"/>
                <w:bCs w:val="0"/>
                <w:i w:val="0"/>
                <w:iCs w:val="0"/>
                <w:caps w:val="0"/>
                <w:smallCaps w:val="0"/>
                <w:color w:val="004B88"/>
                <w:sz w:val="24"/>
                <w:szCs w:val="24"/>
                <w:lang w:val="en-GB"/>
              </w:rPr>
              <w:t>The Chichester District</w:t>
            </w:r>
            <w:r w:rsidRPr="7A1D032E" w:rsidR="3E3E895E">
              <w:rPr>
                <w:rFonts w:ascii="Open Sans" w:hAnsi="Open Sans" w:eastAsia="Open Sans" w:cs="Open Sans"/>
                <w:b w:val="0"/>
                <w:bCs w:val="0"/>
                <w:i w:val="0"/>
                <w:iCs w:val="0"/>
                <w:caps w:val="0"/>
                <w:smallCaps w:val="0"/>
                <w:color w:val="004B88"/>
                <w:sz w:val="24"/>
                <w:szCs w:val="24"/>
                <w:lang w:val="en-GB"/>
              </w:rPr>
              <w:t xml:space="preserve"> Foodbank</w:t>
            </w:r>
            <w:r w:rsidRPr="7A1D032E" w:rsidR="37F0139C">
              <w:rPr>
                <w:rFonts w:ascii="Open Sans" w:hAnsi="Open Sans" w:eastAsia="Open Sans" w:cs="Open Sans"/>
                <w:b w:val="0"/>
                <w:bCs w:val="0"/>
                <w:i w:val="0"/>
                <w:iCs w:val="0"/>
                <w:caps w:val="0"/>
                <w:smallCaps w:val="0"/>
                <w:color w:val="004B88"/>
                <w:sz w:val="24"/>
                <w:szCs w:val="24"/>
                <w:lang w:val="en-GB"/>
              </w:rPr>
              <w:t xml:space="preserve"> cover the City of Chichester and rural locatio</w:t>
            </w:r>
            <w:r w:rsidRPr="7A1D032E" w:rsidR="05FC6E82">
              <w:rPr>
                <w:rFonts w:ascii="Open Sans" w:hAnsi="Open Sans" w:eastAsia="Open Sans" w:cs="Open Sans"/>
                <w:b w:val="0"/>
                <w:bCs w:val="0"/>
                <w:i w:val="0"/>
                <w:iCs w:val="0"/>
                <w:caps w:val="0"/>
                <w:smallCaps w:val="0"/>
                <w:color w:val="004B88"/>
                <w:sz w:val="24"/>
                <w:szCs w:val="24"/>
                <w:lang w:val="en-GB"/>
              </w:rPr>
              <w:t>ns and travelling will be required.</w:t>
            </w:r>
            <w:r w:rsidRPr="7A1D032E" w:rsidR="3E3E895E">
              <w:rPr>
                <w:rFonts w:ascii="Open Sans" w:hAnsi="Open Sans" w:eastAsia="Open Sans" w:cs="Open Sans"/>
                <w:b w:val="0"/>
                <w:bCs w:val="0"/>
                <w:i w:val="0"/>
                <w:iCs w:val="0"/>
                <w:caps w:val="0"/>
                <w:smallCaps w:val="0"/>
                <w:color w:val="004B88"/>
                <w:sz w:val="24"/>
                <w:szCs w:val="24"/>
                <w:lang w:val="en-GB"/>
              </w:rPr>
              <w:t xml:space="preserve"> </w:t>
            </w:r>
          </w:p>
        </w:tc>
      </w:tr>
      <w:tr xmlns:wp14="http://schemas.microsoft.com/office/word/2010/wordml" w:rsidR="595926F9" w:rsidTr="6BECB5F0" w14:paraId="36DA81EE" wp14:textId="77777777">
        <w:trPr>
          <w:trHeight w:val="1920"/>
        </w:trPr>
        <w:tc>
          <w:tcPr>
            <w:tcW w:w="1995" w:type="dxa"/>
            <w:tcBorders>
              <w:top w:val="single" w:color="000000" w:themeColor="text1" w:sz="6"/>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7A1D032E" w:rsidRDefault="595926F9" w14:paraId="28675C00" w14:textId="0B2E1463">
            <w:pPr>
              <w:spacing w:before="120" w:after="120" w:line="276" w:lineRule="auto"/>
              <w:ind w:left="-100"/>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 xml:space="preserve"> Role purpose:</w:t>
            </w:r>
          </w:p>
        </w:tc>
        <w:tc>
          <w:tcPr>
            <w:tcW w:w="6975" w:type="dxa"/>
            <w:gridSpan w:val="4"/>
            <w:tcBorders>
              <w:top w:val="single" w:color="000000" w:themeColor="text1" w:sz="6"/>
              <w:left w:val="single" w:color="000000" w:themeColor="text1" w:sz="6"/>
              <w:bottom w:val="single" w:color="000000" w:themeColor="text1" w:sz="6"/>
              <w:right w:val="single" w:color="000000" w:themeColor="text1" w:sz="12"/>
            </w:tcBorders>
            <w:tcMar/>
            <w:vAlign w:val="top"/>
          </w:tcPr>
          <w:p w:rsidR="595926F9" w:rsidP="7A1D032E" w:rsidRDefault="595926F9" w14:paraId="21CA15F0" w14:textId="2BD4D8BB">
            <w:pPr>
              <w:spacing w:before="240" w:after="160" w:line="252" w:lineRule="auto"/>
              <w:rPr>
                <w:rFonts w:ascii="Open Sans" w:hAnsi="Open Sans" w:eastAsia="Open Sans" w:cs="Open Sans"/>
                <w:b w:val="0"/>
                <w:bCs w:val="0"/>
                <w:i w:val="0"/>
                <w:iCs w:val="0"/>
                <w:caps w:val="0"/>
                <w:smallCaps w:val="0"/>
                <w:color w:val="004B88"/>
                <w:sz w:val="24"/>
                <w:szCs w:val="24"/>
              </w:rPr>
            </w:pPr>
            <w:r w:rsidRPr="7A1D032E" w:rsidR="3A0A5F84">
              <w:rPr>
                <w:rFonts w:ascii="Open Sans" w:hAnsi="Open Sans" w:eastAsia="Open Sans" w:cs="Open Sans"/>
                <w:b w:val="0"/>
                <w:bCs w:val="0"/>
                <w:i w:val="0"/>
                <w:iCs w:val="0"/>
                <w:caps w:val="0"/>
                <w:smallCaps w:val="0"/>
                <w:color w:val="004B88"/>
                <w:sz w:val="24"/>
                <w:szCs w:val="24"/>
                <w:lang w:val="en-GB"/>
              </w:rPr>
              <w:t>To deliver a good quality income maximisation advice service to clients, with due regard to the aims, policies and procedures of the organisation and service, working within a client focussed and responsive team.</w:t>
            </w:r>
          </w:p>
        </w:tc>
      </w:tr>
      <w:tr xmlns:wp14="http://schemas.microsoft.com/office/word/2010/wordml" w:rsidR="595926F9" w:rsidTr="6BECB5F0" w14:paraId="3A678B92" wp14:textId="77777777">
        <w:trPr>
          <w:trHeight w:val="675"/>
        </w:trPr>
        <w:tc>
          <w:tcPr>
            <w:tcW w:w="1995" w:type="dxa"/>
            <w:tcBorders>
              <w:top w:val="single" w:color="000000" w:themeColor="text1" w:sz="6"/>
              <w:left w:val="nil"/>
              <w:bottom w:val="nil"/>
              <w:right w:val="nil"/>
            </w:tcBorders>
            <w:tcMar/>
            <w:vAlign w:val="top"/>
          </w:tcPr>
          <w:p w:rsidR="595926F9" w:rsidP="7A1D032E" w:rsidRDefault="595926F9" w14:paraId="648EA656" w14:textId="25D1820D">
            <w:pPr>
              <w:spacing w:after="160" w:line="276" w:lineRule="auto"/>
              <w:ind w:left="-100"/>
              <w:rPr>
                <w:rFonts w:ascii="Open Sans" w:hAnsi="Open Sans" w:eastAsia="Open Sans" w:cs="Open Sans"/>
                <w:b w:val="0"/>
                <w:bCs w:val="0"/>
                <w:i w:val="0"/>
                <w:iCs w:val="0"/>
                <w:caps w:val="0"/>
                <w:smallCaps w:val="0"/>
                <w:color w:val="004B88"/>
                <w:sz w:val="24"/>
                <w:szCs w:val="24"/>
              </w:rPr>
            </w:pPr>
          </w:p>
        </w:tc>
        <w:tc>
          <w:tcPr>
            <w:tcW w:w="2070" w:type="dxa"/>
            <w:tcBorders>
              <w:top w:val="single" w:color="000000" w:themeColor="text1" w:sz="6"/>
              <w:left w:val="nil" w:color="000000" w:themeColor="text1" w:sz="6"/>
              <w:bottom w:val="nil" w:color="000000" w:themeColor="text1" w:sz="6"/>
              <w:right w:val="nil" w:color="000000" w:themeColor="text1" w:sz="12"/>
            </w:tcBorders>
            <w:tcMar/>
            <w:vAlign w:val="top"/>
          </w:tcPr>
          <w:p w:rsidR="595926F9" w:rsidP="7A1D032E" w:rsidRDefault="595926F9" w14:paraId="1652BAE3" w14:textId="41F7DE5B">
            <w:pPr>
              <w:spacing w:after="160" w:line="276" w:lineRule="auto"/>
              <w:ind w:left="-100"/>
              <w:rPr>
                <w:rFonts w:ascii="Open Sans" w:hAnsi="Open Sans" w:eastAsia="Open Sans" w:cs="Open Sans"/>
                <w:b w:val="0"/>
                <w:bCs w:val="0"/>
                <w:i w:val="0"/>
                <w:iCs w:val="0"/>
                <w:caps w:val="0"/>
                <w:smallCaps w:val="0"/>
                <w:color w:val="004B88"/>
                <w:sz w:val="24"/>
                <w:szCs w:val="24"/>
              </w:rPr>
            </w:pPr>
          </w:p>
        </w:tc>
        <w:tc>
          <w:tcPr>
            <w:tcW w:w="1755" w:type="dxa"/>
            <w:tcBorders>
              <w:top w:val="nil" w:color="000000" w:themeColor="text1" w:sz="6"/>
              <w:left w:val="nil"/>
              <w:bottom w:val="nil" w:color="000000" w:themeColor="text1" w:sz="6"/>
              <w:right w:val="nil"/>
            </w:tcBorders>
            <w:tcMar/>
            <w:vAlign w:val="top"/>
          </w:tcPr>
          <w:p w:rsidR="595926F9" w:rsidP="7A1D032E" w:rsidRDefault="595926F9" w14:paraId="5D24F914" w14:textId="1EA6A236">
            <w:pPr>
              <w:spacing w:after="160" w:line="276" w:lineRule="auto"/>
              <w:ind w:left="-100"/>
              <w:rPr>
                <w:rFonts w:ascii="Open Sans" w:hAnsi="Open Sans" w:eastAsia="Open Sans" w:cs="Open Sans"/>
                <w:b w:val="0"/>
                <w:bCs w:val="0"/>
                <w:i w:val="0"/>
                <w:iCs w:val="0"/>
                <w:caps w:val="0"/>
                <w:smallCaps w:val="0"/>
                <w:color w:val="004B88"/>
                <w:sz w:val="24"/>
                <w:szCs w:val="24"/>
              </w:rPr>
            </w:pPr>
          </w:p>
        </w:tc>
        <w:tc>
          <w:tcPr>
            <w:tcW w:w="345" w:type="dxa"/>
            <w:tcBorders>
              <w:top w:val="nil" w:color="000000" w:themeColor="text1" w:sz="6"/>
              <w:left w:val="nil"/>
              <w:bottom w:val="nil" w:color="000000" w:themeColor="text1" w:sz="6"/>
              <w:right w:val="nil"/>
            </w:tcBorders>
            <w:tcMar/>
            <w:vAlign w:val="top"/>
          </w:tcPr>
          <w:p w:rsidR="595926F9" w:rsidP="7A1D032E" w:rsidRDefault="595926F9" w14:paraId="7BF3671E" w14:textId="22088159">
            <w:pPr>
              <w:spacing w:after="160" w:line="276" w:lineRule="auto"/>
              <w:ind w:left="-100"/>
              <w:rPr>
                <w:rFonts w:ascii="Open Sans" w:hAnsi="Open Sans" w:eastAsia="Open Sans" w:cs="Open Sans"/>
                <w:b w:val="0"/>
                <w:bCs w:val="0"/>
                <w:i w:val="0"/>
                <w:iCs w:val="0"/>
                <w:caps w:val="0"/>
                <w:smallCaps w:val="0"/>
                <w:color w:val="004B88"/>
                <w:sz w:val="24"/>
                <w:szCs w:val="24"/>
              </w:rPr>
            </w:pPr>
          </w:p>
        </w:tc>
        <w:tc>
          <w:tcPr>
            <w:tcW w:w="2805" w:type="dxa"/>
            <w:tcBorders>
              <w:top w:val="nil" w:color="000000" w:themeColor="text1" w:sz="6"/>
              <w:left w:val="nil"/>
              <w:bottom w:val="nil" w:color="000000" w:themeColor="text1" w:sz="6"/>
              <w:right w:val="nil" w:color="000000" w:themeColor="text1" w:sz="12"/>
            </w:tcBorders>
            <w:tcMar/>
            <w:vAlign w:val="top"/>
          </w:tcPr>
          <w:p w:rsidR="595926F9" w:rsidP="7A1D032E" w:rsidRDefault="595926F9" w14:paraId="00AE9B65" w14:textId="069B91DB">
            <w:pPr>
              <w:spacing w:after="160" w:line="276" w:lineRule="auto"/>
              <w:ind w:left="-100"/>
              <w:rPr>
                <w:rFonts w:ascii="Open Sans" w:hAnsi="Open Sans" w:eastAsia="Open Sans" w:cs="Open Sans"/>
                <w:b w:val="0"/>
                <w:bCs w:val="0"/>
                <w:i w:val="0"/>
                <w:iCs w:val="0"/>
                <w:caps w:val="0"/>
                <w:smallCaps w:val="0"/>
                <w:color w:val="004B88"/>
                <w:sz w:val="24"/>
                <w:szCs w:val="24"/>
              </w:rPr>
            </w:pPr>
          </w:p>
        </w:tc>
      </w:tr>
    </w:tbl>
    <w:tbl>
      <w:tblPr>
        <w:tblStyle w:val="TableGrid"/>
        <w:tblW w:w="0" w:type="auto"/>
        <w:tblInd w:w="45" w:type="dxa"/>
        <w:tblLayout w:type="fixed"/>
        <w:tblLook w:val="0000" w:firstRow="0" w:lastRow="0" w:firstColumn="0" w:lastColumn="0" w:noHBand="0" w:noVBand="0"/>
      </w:tblPr>
      <w:tblGrid>
        <w:gridCol w:w="2063"/>
        <w:gridCol w:w="6952"/>
      </w:tblGrid>
      <w:tr xmlns:wp14="http://schemas.microsoft.com/office/word/2010/wordml" w:rsidR="595926F9" w:rsidTr="7A1D032E" w14:paraId="06157ED8" wp14:textId="77777777">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67F2D8ED" w14:textId="59E00B8C">
            <w:pPr>
              <w:spacing w:before="240" w:after="240" w:line="276" w:lineRule="auto"/>
              <w:ind w:left="-100"/>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Training</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55AB4624" w14:textId="7565E091">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 xml:space="preserve">To attend and successfully complete debt advice training to advice level followed by specialist training (to casework and court representation level). </w:t>
            </w:r>
          </w:p>
          <w:p w:rsidR="595926F9" w:rsidP="7A1D032E" w:rsidRDefault="595926F9" w14:paraId="3DC7745B" w14:textId="0A3D20A0">
            <w:pPr>
              <w:spacing w:after="160" w:line="252" w:lineRule="auto"/>
              <w:rPr>
                <w:rFonts w:ascii="Times New Roman" w:hAnsi="Times New Roman" w:eastAsia="Times New Roman" w:cs="Times New Roman"/>
                <w:b w:val="0"/>
                <w:bCs w:val="0"/>
                <w:i w:val="0"/>
                <w:iCs w:val="0"/>
                <w:caps w:val="0"/>
                <w:smallCaps w:val="0"/>
                <w:color w:val="004B88"/>
                <w:sz w:val="24"/>
                <w:szCs w:val="24"/>
              </w:rPr>
            </w:pPr>
          </w:p>
          <w:p w:rsidR="595926F9" w:rsidP="7A1D032E" w:rsidRDefault="595926F9" w14:paraId="05D683C2" w14:textId="0FADC241">
            <w:pPr>
              <w:spacing w:after="160" w:line="252" w:lineRule="auto"/>
              <w:rPr>
                <w:rFonts w:ascii="Open Sans" w:hAnsi="Open Sans" w:eastAsia="Open Sans" w:cs="Open Sans"/>
                <w:b w:val="0"/>
                <w:bCs w:val="0"/>
                <w:i w:val="0"/>
                <w:iCs w:val="0"/>
                <w:caps w:val="0"/>
                <w:smallCaps w:val="0"/>
                <w:color w:val="004B88"/>
                <w:sz w:val="24"/>
                <w:szCs w:val="24"/>
                <w:lang w:val="en-GB"/>
              </w:rPr>
            </w:pPr>
            <w:r w:rsidRPr="7A1D032E" w:rsidR="595926F9">
              <w:rPr>
                <w:rFonts w:ascii="Open Sans" w:hAnsi="Open Sans" w:eastAsia="Open Sans" w:cs="Open Sans"/>
                <w:b w:val="0"/>
                <w:bCs w:val="0"/>
                <w:i w:val="0"/>
                <w:iCs w:val="0"/>
                <w:caps w:val="0"/>
                <w:smallCaps w:val="0"/>
                <w:color w:val="004B88"/>
                <w:sz w:val="24"/>
                <w:szCs w:val="24"/>
                <w:lang w:val="en-GB"/>
              </w:rPr>
              <w:t xml:space="preserve">Attend learning events and carry out learning activities in line with Continuing Professional Development requirements </w:t>
            </w:r>
          </w:p>
          <w:p w:rsidR="595926F9" w:rsidP="7A1D032E" w:rsidRDefault="595926F9" w14:paraId="2B026BB6" w14:textId="6EFE37E5">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Keep up to date with legislation, case law, policies and procedures relating to money advice, and attend appropriate training; including reading relevant publications</w:t>
            </w:r>
          </w:p>
          <w:p w:rsidR="595926F9" w:rsidP="7A1D032E" w:rsidRDefault="595926F9" w14:paraId="2D8E5FA6" w14:textId="0F040F9F">
            <w:pPr>
              <w:spacing w:line="240" w:lineRule="auto"/>
              <w:rPr>
                <w:rFonts w:ascii="Open Sans" w:hAnsi="Open Sans" w:eastAsia="Open Sans" w:cs="Open Sans"/>
                <w:b w:val="0"/>
                <w:bCs w:val="0"/>
                <w:i w:val="0"/>
                <w:iCs w:val="0"/>
                <w:caps w:val="0"/>
                <w:smallCaps w:val="0"/>
                <w:color w:val="004B88"/>
                <w:sz w:val="24"/>
                <w:szCs w:val="24"/>
              </w:rPr>
            </w:pPr>
          </w:p>
          <w:p w:rsidR="595926F9" w:rsidP="7A1D032E" w:rsidRDefault="595926F9" w14:paraId="70DE7AE8" w14:textId="0C5CDA9F">
            <w:pPr>
              <w:spacing w:after="160" w:line="252"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To identify and develop your own learning opportunities</w:t>
            </w:r>
          </w:p>
        </w:tc>
      </w:tr>
      <w:tr xmlns:wp14="http://schemas.microsoft.com/office/word/2010/wordml" w:rsidR="595926F9" w:rsidTr="7A1D032E" w14:paraId="4DF8F294" wp14:textId="77777777">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20C8D5BB" w14:textId="166C80FB">
            <w:pPr>
              <w:spacing w:before="240" w:after="240" w:line="276" w:lineRule="auto"/>
              <w:ind w:left="-100"/>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 xml:space="preserve"> Working with Clients</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537F5A36" w14:textId="6C308FCF">
            <w:pPr>
              <w:spacing w:after="240" w:line="276" w:lineRule="auto"/>
              <w:jc w:val="both"/>
              <w:rPr>
                <w:rFonts w:ascii="Open Sans" w:hAnsi="Open Sans" w:eastAsia="Open Sans" w:cs="Open Sans"/>
                <w:b w:val="0"/>
                <w:bCs w:val="0"/>
                <w:i w:val="0"/>
                <w:iCs w:val="0"/>
                <w:caps w:val="0"/>
                <w:smallCaps w:val="0"/>
                <w:color w:val="004B88"/>
                <w:sz w:val="24"/>
                <w:szCs w:val="24"/>
                <w:lang w:val="en-GB"/>
              </w:rPr>
            </w:pPr>
            <w:r w:rsidRPr="7A1D032E" w:rsidR="3A0A5F84">
              <w:rPr>
                <w:rFonts w:ascii="Open Sans" w:hAnsi="Open Sans" w:eastAsia="Open Sans" w:cs="Open Sans"/>
                <w:b w:val="0"/>
                <w:bCs w:val="0"/>
                <w:i w:val="0"/>
                <w:iCs w:val="0"/>
                <w:caps w:val="0"/>
                <w:smallCaps w:val="0"/>
                <w:color w:val="004B88"/>
                <w:sz w:val="24"/>
                <w:szCs w:val="24"/>
                <w:lang w:val="en-GB"/>
              </w:rPr>
              <w:t>Once trained, be supported to provide a full range of casework</w:t>
            </w:r>
            <w:r w:rsidRPr="7A1D032E" w:rsidR="1C1307BA">
              <w:rPr>
                <w:rFonts w:ascii="Open Sans" w:hAnsi="Open Sans" w:eastAsia="Open Sans" w:cs="Open Sans"/>
                <w:b w:val="0"/>
                <w:bCs w:val="0"/>
                <w:i w:val="0"/>
                <w:iCs w:val="0"/>
                <w:caps w:val="0"/>
                <w:smallCaps w:val="0"/>
                <w:color w:val="004B88"/>
                <w:sz w:val="24"/>
                <w:szCs w:val="24"/>
                <w:lang w:val="en-GB"/>
              </w:rPr>
              <w:t>:</w:t>
            </w:r>
          </w:p>
          <w:p w:rsidR="595926F9" w:rsidP="7A1D032E" w:rsidRDefault="595926F9" w14:paraId="141EAA80" w14:textId="13926DC3">
            <w:pPr>
              <w:pStyle w:val="ListParagraph"/>
              <w:numPr>
                <w:ilvl w:val="0"/>
                <w:numId w:val="27"/>
              </w:numPr>
              <w:spacing w:before="240" w:line="252" w:lineRule="auto"/>
              <w:rPr>
                <w:rFonts w:ascii="Cambria" w:hAnsi="Cambria" w:eastAsia="Cambria" w:cs="Cambria" w:asciiTheme="minorAscii" w:hAnsiTheme="minorAscii" w:eastAsiaTheme="minorAscii" w:cstheme="minorAscii"/>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Sensitively explore the client’s situation, including household and financial circumstances and details of debts</w:t>
            </w:r>
          </w:p>
          <w:p w:rsidR="595926F9" w:rsidP="7A1D032E" w:rsidRDefault="595926F9" w14:paraId="720B0071" w14:textId="7B5EAE2B">
            <w:pPr>
              <w:pStyle w:val="ListParagraph"/>
              <w:numPr>
                <w:ilvl w:val="0"/>
                <w:numId w:val="27"/>
              </w:numPr>
              <w:spacing w:line="252" w:lineRule="auto"/>
              <w:rPr>
                <w:rFonts w:ascii="Cambria" w:hAnsi="Cambria" w:eastAsia="Cambria" w:cs="Cambria" w:asciiTheme="minorAscii" w:hAnsiTheme="minorAscii" w:eastAsiaTheme="minorAscii" w:cstheme="minorAscii"/>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Identify areas where clients could maximise income or minimise expenditure, such as benefit claims, and offer support or signpost/refer to other agencies where appropriate</w:t>
            </w:r>
          </w:p>
          <w:p w:rsidR="595926F9" w:rsidP="7A1D032E" w:rsidRDefault="595926F9" w14:paraId="6890BCAA" w14:textId="36EA22F5">
            <w:pPr>
              <w:pStyle w:val="ListParagraph"/>
              <w:numPr>
                <w:ilvl w:val="0"/>
                <w:numId w:val="27"/>
              </w:numPr>
              <w:spacing w:line="252" w:lineRule="auto"/>
              <w:rPr>
                <w:rFonts w:ascii="Cambria" w:hAnsi="Cambria" w:eastAsia="Cambria" w:cs="Cambria" w:asciiTheme="minorAscii" w:hAnsiTheme="minorAscii" w:eastAsiaTheme="minorAscii" w:cstheme="minorAscii"/>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 xml:space="preserve">Provide information and advice to empower clients to act on their own behalf, including signposting to other agencies where appropriate </w:t>
            </w:r>
          </w:p>
          <w:p w:rsidR="595926F9" w:rsidP="7A1D032E" w:rsidRDefault="595926F9" w14:paraId="33E6A791" w14:textId="7C6BBB5A">
            <w:pPr>
              <w:pStyle w:val="ListParagraph"/>
              <w:numPr>
                <w:ilvl w:val="0"/>
                <w:numId w:val="27"/>
              </w:numPr>
              <w:spacing w:line="252" w:lineRule="auto"/>
              <w:rPr>
                <w:rFonts w:ascii="Cambria" w:hAnsi="Cambria" w:eastAsia="Cambria" w:cs="Cambria" w:asciiTheme="minorAscii" w:hAnsiTheme="minorAscii" w:eastAsiaTheme="minorAscii" w:cstheme="minorAscii"/>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 xml:space="preserve">Explore options and implications to enable the client to make informed decisions </w:t>
            </w:r>
          </w:p>
          <w:p w:rsidR="595926F9" w:rsidP="7A1D032E" w:rsidRDefault="595926F9" w14:paraId="5E550B4E" w14:textId="14FC2EB8">
            <w:pPr>
              <w:pStyle w:val="ListParagraph"/>
              <w:numPr>
                <w:ilvl w:val="0"/>
                <w:numId w:val="27"/>
              </w:numPr>
              <w:spacing w:line="252" w:lineRule="auto"/>
              <w:rPr>
                <w:rFonts w:ascii="Cambria" w:hAnsi="Cambria" w:eastAsia="Cambria" w:cs="Cambria" w:asciiTheme="minorAscii" w:hAnsiTheme="minorAscii" w:eastAsiaTheme="minorAscii" w:cstheme="minorAscii"/>
                <w:b w:val="0"/>
                <w:bCs w:val="0"/>
                <w:i w:val="0"/>
                <w:iCs w:val="0"/>
                <w:caps w:val="0"/>
                <w:smallCaps w:val="0"/>
                <w:color w:val="004B88"/>
                <w:sz w:val="24"/>
                <w:szCs w:val="24"/>
              </w:rPr>
            </w:pPr>
            <w:r w:rsidRPr="7A1D032E" w:rsidR="3A0A5F84">
              <w:rPr>
                <w:rFonts w:ascii="Open Sans" w:hAnsi="Open Sans" w:eastAsia="Open Sans" w:cs="Open Sans"/>
                <w:b w:val="0"/>
                <w:bCs w:val="0"/>
                <w:i w:val="0"/>
                <w:iCs w:val="0"/>
                <w:caps w:val="0"/>
                <w:smallCaps w:val="0"/>
                <w:color w:val="004B88"/>
                <w:sz w:val="24"/>
                <w:szCs w:val="24"/>
                <w:lang w:val="en-GB"/>
              </w:rPr>
              <w:t>Provide full casework to the client where necessary, identifying the issue through to its resolution</w:t>
            </w:r>
          </w:p>
          <w:p w:rsidR="595926F9" w:rsidP="7A1D032E" w:rsidRDefault="595926F9" w14:paraId="5371ACED" w14:textId="75F6536D">
            <w:pPr>
              <w:pStyle w:val="ListParagraph"/>
              <w:numPr>
                <w:ilvl w:val="0"/>
                <w:numId w:val="27"/>
              </w:numPr>
              <w:spacing w:line="240" w:lineRule="auto"/>
              <w:rPr>
                <w:rFonts w:ascii="Cambria" w:hAnsi="Cambria" w:eastAsia="Cambria" w:cs="Cambria" w:asciiTheme="minorAscii" w:hAnsiTheme="minorAscii" w:eastAsiaTheme="minorAscii" w:cstheme="minorAscii"/>
                <w:b w:val="0"/>
                <w:bCs w:val="0"/>
                <w:i w:val="0"/>
                <w:iCs w:val="0"/>
                <w:caps w:val="0"/>
                <w:smallCaps w:val="0"/>
                <w:color w:val="004B88"/>
                <w:sz w:val="24"/>
                <w:szCs w:val="24"/>
              </w:rPr>
            </w:pPr>
            <w:r w:rsidRPr="7A1D032E" w:rsidR="3A0A5F84">
              <w:rPr>
                <w:rFonts w:ascii="Open Sans" w:hAnsi="Open Sans" w:eastAsia="Open Sans" w:cs="Open Sans"/>
                <w:b w:val="0"/>
                <w:bCs w:val="0"/>
                <w:i w:val="0"/>
                <w:iCs w:val="0"/>
                <w:caps w:val="0"/>
                <w:smallCaps w:val="0"/>
                <w:color w:val="004B88"/>
                <w:sz w:val="24"/>
                <w:szCs w:val="24"/>
                <w:lang w:val="en-GB"/>
              </w:rPr>
              <w:t>Provide the advice and/or casework through a mixture of channels</w:t>
            </w:r>
          </w:p>
          <w:p w:rsidR="595926F9" w:rsidP="7A1D032E" w:rsidRDefault="595926F9" w14:paraId="0D4885A6" w14:textId="5E5B47EE">
            <w:pPr>
              <w:spacing w:line="240" w:lineRule="auto"/>
              <w:rPr>
                <w:rFonts w:ascii="Open Sans" w:hAnsi="Open Sans" w:eastAsia="Open Sans" w:cs="Open Sans"/>
                <w:b w:val="0"/>
                <w:bCs w:val="0"/>
                <w:i w:val="0"/>
                <w:iCs w:val="0"/>
                <w:caps w:val="0"/>
                <w:smallCaps w:val="0"/>
                <w:color w:val="004B88"/>
                <w:sz w:val="24"/>
                <w:szCs w:val="24"/>
              </w:rPr>
            </w:pPr>
          </w:p>
        </w:tc>
      </w:tr>
      <w:tr xmlns:wp14="http://schemas.microsoft.com/office/word/2010/wordml" w:rsidR="595926F9" w:rsidTr="7A1D032E" w14:paraId="34918EFF" wp14:textId="77777777">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05470F10" w14:textId="2650D304">
            <w:pPr>
              <w:spacing w:before="240" w:after="240" w:line="276" w:lineRule="auto"/>
              <w:ind w:left="-100"/>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 xml:space="preserve">Contribute to team  </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4CF97B8B" w14:textId="3F8ECD43">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Contribute to the efficient working of the team in delivering against the project delivery requirements</w:t>
            </w:r>
          </w:p>
          <w:p w:rsidR="595926F9" w:rsidP="7A1D032E" w:rsidRDefault="595926F9" w14:paraId="6A758112" w14:textId="028D2FA8">
            <w:pPr>
              <w:spacing w:line="240" w:lineRule="auto"/>
              <w:rPr>
                <w:rFonts w:ascii="Open Sans" w:hAnsi="Open Sans" w:eastAsia="Open Sans" w:cs="Open Sans"/>
                <w:b w:val="0"/>
                <w:bCs w:val="0"/>
                <w:i w:val="0"/>
                <w:iCs w:val="0"/>
                <w:caps w:val="0"/>
                <w:smallCaps w:val="0"/>
                <w:color w:val="004B88"/>
                <w:sz w:val="24"/>
                <w:szCs w:val="24"/>
              </w:rPr>
            </w:pPr>
          </w:p>
          <w:p w:rsidR="595926F9" w:rsidP="7A1D032E" w:rsidRDefault="595926F9" w14:paraId="6AA09180" w14:textId="34D42EF8">
            <w:pPr>
              <w:spacing w:line="240" w:lineRule="auto"/>
              <w:rPr>
                <w:rFonts w:ascii="Open Sans" w:hAnsi="Open Sans" w:eastAsia="Open Sans" w:cs="Open Sans"/>
                <w:b w:val="0"/>
                <w:bCs w:val="0"/>
                <w:i w:val="0"/>
                <w:iCs w:val="0"/>
                <w:caps w:val="0"/>
                <w:smallCaps w:val="0"/>
                <w:color w:val="004B88"/>
                <w:sz w:val="24"/>
                <w:szCs w:val="24"/>
              </w:rPr>
            </w:pPr>
            <w:r w:rsidRPr="7A1D032E" w:rsidR="3A0A5F84">
              <w:rPr>
                <w:rFonts w:ascii="Open Sans" w:hAnsi="Open Sans" w:eastAsia="Open Sans" w:cs="Open Sans"/>
                <w:b w:val="0"/>
                <w:bCs w:val="0"/>
                <w:i w:val="0"/>
                <w:iCs w:val="0"/>
                <w:caps w:val="0"/>
                <w:smallCaps w:val="0"/>
                <w:color w:val="004B88"/>
                <w:sz w:val="24"/>
                <w:szCs w:val="24"/>
                <w:lang w:val="en-GB"/>
              </w:rPr>
              <w:t xml:space="preserve">Engage with team members and partners, sharing knowledge and good practice and supporting each other to problem solve </w:t>
            </w:r>
          </w:p>
          <w:p w:rsidR="595926F9" w:rsidP="7A1D032E" w:rsidRDefault="595926F9" w14:paraId="6507FDA9" w14:textId="2F1163DB">
            <w:pPr>
              <w:spacing w:line="240" w:lineRule="auto"/>
              <w:rPr>
                <w:rFonts w:ascii="Open Sans" w:hAnsi="Open Sans" w:eastAsia="Open Sans" w:cs="Open Sans"/>
                <w:b w:val="0"/>
                <w:bCs w:val="0"/>
                <w:i w:val="0"/>
                <w:iCs w:val="0"/>
                <w:caps w:val="0"/>
                <w:smallCaps w:val="0"/>
                <w:color w:val="004B88"/>
                <w:sz w:val="24"/>
                <w:szCs w:val="24"/>
              </w:rPr>
            </w:pPr>
          </w:p>
          <w:p w:rsidR="595926F9" w:rsidP="7A1D032E" w:rsidRDefault="595926F9" w14:paraId="05AD2056" w14:textId="0A356BC1">
            <w:pPr>
              <w:spacing w:line="240" w:lineRule="auto"/>
              <w:rPr>
                <w:rFonts w:ascii="Open Sans" w:hAnsi="Open Sans" w:eastAsia="Open Sans" w:cs="Open Sans"/>
                <w:b w:val="0"/>
                <w:bCs w:val="0"/>
                <w:i w:val="0"/>
                <w:iCs w:val="0"/>
                <w:caps w:val="0"/>
                <w:smallCaps w:val="0"/>
                <w:color w:val="004B88"/>
                <w:sz w:val="24"/>
                <w:szCs w:val="24"/>
              </w:rPr>
            </w:pPr>
            <w:r w:rsidRPr="7A1D032E" w:rsidR="3A0A5F84">
              <w:rPr>
                <w:rFonts w:ascii="Open Sans" w:hAnsi="Open Sans" w:eastAsia="Open Sans" w:cs="Open Sans"/>
                <w:b w:val="0"/>
                <w:bCs w:val="0"/>
                <w:i w:val="0"/>
                <w:iCs w:val="0"/>
                <w:caps w:val="0"/>
                <w:smallCaps w:val="0"/>
                <w:color w:val="004B88"/>
                <w:sz w:val="24"/>
                <w:szCs w:val="24"/>
                <w:lang w:val="en-GB"/>
              </w:rPr>
              <w:t>Attend and participate in local team meetings, partner meetings and team training sessions</w:t>
            </w:r>
          </w:p>
          <w:p w:rsidR="595926F9" w:rsidP="7A1D032E" w:rsidRDefault="595926F9" w14:paraId="378E18F2" w14:textId="29FF81F8">
            <w:pPr>
              <w:pStyle w:val="Normal"/>
              <w:spacing w:line="240" w:lineRule="auto"/>
              <w:rPr>
                <w:rFonts w:ascii="Open Sans" w:hAnsi="Open Sans" w:eastAsia="Open Sans" w:cs="Open Sans"/>
                <w:b w:val="0"/>
                <w:bCs w:val="0"/>
                <w:i w:val="0"/>
                <w:iCs w:val="0"/>
                <w:caps w:val="0"/>
                <w:smallCaps w:val="0"/>
                <w:color w:val="004B88"/>
                <w:sz w:val="24"/>
                <w:szCs w:val="24"/>
                <w:lang w:val="en-GB"/>
              </w:rPr>
            </w:pPr>
          </w:p>
          <w:p w:rsidR="595926F9" w:rsidP="7A1D032E" w:rsidRDefault="595926F9" w14:paraId="4E04A65C" w14:textId="643E9857">
            <w:pPr>
              <w:pStyle w:val="Normal"/>
              <w:spacing w:before="0" w:beforeAutospacing="off" w:after="0" w:afterAutospacing="off" w:line="240" w:lineRule="auto"/>
              <w:ind w:left="0" w:right="0"/>
              <w:jc w:val="left"/>
              <w:rPr>
                <w:rFonts w:ascii="Open Sans" w:hAnsi="Open Sans" w:eastAsia="Open Sans" w:cs="Open Sans"/>
                <w:b w:val="0"/>
                <w:bCs w:val="0"/>
                <w:i w:val="0"/>
                <w:iCs w:val="0"/>
                <w:caps w:val="0"/>
                <w:smallCaps w:val="0"/>
                <w:noProof w:val="0"/>
                <w:color w:val="004B88" w:themeColor="accent1" w:themeTint="FF" w:themeShade="BF"/>
                <w:sz w:val="22"/>
                <w:szCs w:val="22"/>
                <w:lang w:val="en-GB"/>
              </w:rPr>
            </w:pPr>
            <w:r w:rsidRPr="7A1D032E" w:rsidR="310A0369">
              <w:rPr>
                <w:rFonts w:ascii="Open Sans" w:hAnsi="Open Sans" w:eastAsia="Open Sans" w:cs="Open Sans"/>
                <w:b w:val="0"/>
                <w:bCs w:val="0"/>
                <w:i w:val="0"/>
                <w:iCs w:val="0"/>
                <w:caps w:val="0"/>
                <w:smallCaps w:val="0"/>
                <w:noProof w:val="0"/>
                <w:color w:val="004B88"/>
                <w:sz w:val="22"/>
                <w:szCs w:val="22"/>
                <w:lang w:val="en-GB"/>
              </w:rPr>
              <w:t>Deliver some procedural training to the Chichester District Foodbank volunteers and referrers.</w:t>
            </w:r>
          </w:p>
          <w:p w:rsidR="595926F9" w:rsidP="7A1D032E" w:rsidRDefault="595926F9" w14:paraId="12310051" w14:textId="696CFA07">
            <w:pPr>
              <w:pStyle w:val="Normal"/>
              <w:spacing w:line="240" w:lineRule="auto"/>
              <w:rPr>
                <w:rFonts w:ascii="Open Sans" w:hAnsi="Open Sans" w:eastAsia="Open Sans" w:cs="Open Sans"/>
                <w:b w:val="0"/>
                <w:bCs w:val="0"/>
                <w:i w:val="0"/>
                <w:iCs w:val="0"/>
                <w:caps w:val="0"/>
                <w:smallCaps w:val="0"/>
                <w:color w:val="004B88"/>
                <w:sz w:val="24"/>
                <w:szCs w:val="24"/>
                <w:lang w:val="en-GB"/>
              </w:rPr>
            </w:pPr>
          </w:p>
        </w:tc>
      </w:tr>
      <w:tr xmlns:wp14="http://schemas.microsoft.com/office/word/2010/wordml" w:rsidR="595926F9" w:rsidTr="7A1D032E" w14:paraId="0D3089E9" wp14:textId="77777777">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1B00C659" w14:textId="4616F876">
            <w:pPr>
              <w:spacing w:before="240" w:after="240" w:line="276" w:lineRule="auto"/>
              <w:ind w:left="-100"/>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Management Information</w:t>
            </w:r>
          </w:p>
          <w:p w:rsidR="595926F9" w:rsidP="7A1D032E" w:rsidRDefault="595926F9" w14:paraId="2407BE63" w14:textId="0000E899">
            <w:pPr>
              <w:spacing w:before="240" w:after="240" w:line="276" w:lineRule="auto"/>
              <w:ind w:left="-100"/>
              <w:rPr>
                <w:rFonts w:ascii="Open Sans" w:hAnsi="Open Sans" w:eastAsia="Open Sans" w:cs="Open Sans"/>
                <w:b w:val="0"/>
                <w:bCs w:val="0"/>
                <w:i w:val="0"/>
                <w:iCs w:val="0"/>
                <w:caps w:val="0"/>
                <w:smallCaps w:val="0"/>
                <w:color w:val="004B88"/>
                <w:sz w:val="24"/>
                <w:szCs w:val="24"/>
              </w:rPr>
            </w:pP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5BB56A2F" w14:textId="5C43E2B7">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Set up and maintain casework and other admin systems as required</w:t>
            </w:r>
          </w:p>
          <w:p w:rsidR="595926F9" w:rsidP="7A1D032E" w:rsidRDefault="595926F9" w14:paraId="1D48D891" w14:textId="5C36748A">
            <w:pPr>
              <w:spacing w:before="240" w:after="160" w:line="252"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 xml:space="preserve">Maintain client records to required standards on the organisation’s management information system  </w:t>
            </w:r>
          </w:p>
          <w:p w:rsidR="595926F9" w:rsidP="7A1D032E" w:rsidRDefault="595926F9" w14:paraId="0BF4D006" w14:textId="63F71564">
            <w:pPr>
              <w:spacing w:before="240" w:after="240" w:line="276" w:lineRule="auto"/>
              <w:jc w:val="both"/>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 xml:space="preserve">Ensure clients are encouraged to feedback on the service they received. Share with management and team for continuous development of service delivery </w:t>
            </w:r>
          </w:p>
        </w:tc>
      </w:tr>
      <w:tr xmlns:wp14="http://schemas.microsoft.com/office/word/2010/wordml" w:rsidR="595926F9" w:rsidTr="7A1D032E" w14:paraId="456835FA" wp14:textId="77777777">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17C10151" w14:textId="13B90DCF">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Quality</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123E85BA" w14:textId="56E4D30A">
            <w:pPr>
              <w:spacing w:before="240" w:after="240" w:line="276" w:lineRule="auto"/>
              <w:ind w:left="-100"/>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 xml:space="preserve"> </w:t>
            </w:r>
            <w:r w:rsidRPr="7A1D032E" w:rsidR="595926F9">
              <w:rPr>
                <w:rFonts w:ascii="Open Sans" w:hAnsi="Open Sans" w:eastAsia="Open Sans" w:cs="Open Sans"/>
                <w:b w:val="0"/>
                <w:bCs w:val="0"/>
                <w:i w:val="0"/>
                <w:iCs w:val="0"/>
                <w:caps w:val="0"/>
                <w:smallCaps w:val="0"/>
                <w:color w:val="004B88"/>
                <w:sz w:val="24"/>
                <w:szCs w:val="24"/>
                <w:lang w:val="en-GB"/>
              </w:rPr>
              <w:t>Continually meet the requirements of the project’s Quality Framework and engage with Quality supervision and support services</w:t>
            </w:r>
          </w:p>
        </w:tc>
      </w:tr>
      <w:tr xmlns:wp14="http://schemas.microsoft.com/office/word/2010/wordml" w:rsidR="595926F9" w:rsidTr="7A1D032E" w14:paraId="071E729F" wp14:textId="77777777">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0B2218A9" w14:textId="211ADB82">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Equality and Diversity</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15BE0CE5" w14:textId="468670D1">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Ensure that work undertaken reflects and supports the service’s Equality and Diversity Strategy</w:t>
            </w:r>
          </w:p>
        </w:tc>
      </w:tr>
      <w:tr xmlns:wp14="http://schemas.microsoft.com/office/word/2010/wordml" w:rsidR="595926F9" w:rsidTr="7A1D032E" w14:paraId="3F5D7BFA" wp14:textId="77777777">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563A0CE7" w14:textId="3660EDB8">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 xml:space="preserve">IT Proficiency </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02440A99" w14:textId="16C0C3AF">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Develop and maintain Information Technology proficiency to support your work requirements</w:t>
            </w:r>
          </w:p>
        </w:tc>
      </w:tr>
      <w:tr xmlns:wp14="http://schemas.microsoft.com/office/word/2010/wordml" w:rsidR="595926F9" w:rsidTr="7A1D032E" w14:paraId="78E45F81" wp14:textId="77777777">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32440F03" w14:textId="1F4DCE0A">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Other</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65237CFF" w14:textId="415B6EA9">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 xml:space="preserve">Participate in research &amp; campaigns work, as organised within the organisation and at regional or national level by raising evidence forms, providing case studies etc   </w:t>
            </w:r>
            <w:r>
              <w:tab/>
            </w:r>
          </w:p>
          <w:p w:rsidR="595926F9" w:rsidP="7A1D032E" w:rsidRDefault="595926F9" w14:paraId="22891A30" w14:textId="242015F4">
            <w:pPr>
              <w:spacing w:line="240" w:lineRule="auto"/>
              <w:rPr>
                <w:rFonts w:ascii="Open Sans" w:hAnsi="Open Sans" w:eastAsia="Open Sans" w:cs="Open Sans"/>
                <w:b w:val="0"/>
                <w:bCs w:val="0"/>
                <w:i w:val="0"/>
                <w:iCs w:val="0"/>
                <w:caps w:val="0"/>
                <w:smallCaps w:val="0"/>
                <w:color w:val="004B88"/>
                <w:sz w:val="24"/>
                <w:szCs w:val="24"/>
              </w:rPr>
            </w:pPr>
          </w:p>
          <w:p w:rsidR="595926F9" w:rsidP="7A1D032E" w:rsidRDefault="595926F9" w14:paraId="38B63393" w14:textId="5795874E">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Comply with all the organisation’s published policies and procedures, with attention to Health and Safety, Risk Management, Confidentiality, Home Working policies and Equal Opportunities.</w:t>
            </w:r>
          </w:p>
          <w:p w:rsidR="595926F9" w:rsidP="7A1D032E" w:rsidRDefault="595926F9" w14:paraId="30E9F939" w14:textId="5BC67C92">
            <w:pPr>
              <w:spacing w:line="240" w:lineRule="auto"/>
              <w:rPr>
                <w:rFonts w:ascii="Open Sans" w:hAnsi="Open Sans" w:eastAsia="Open Sans" w:cs="Open Sans"/>
                <w:b w:val="0"/>
                <w:bCs w:val="0"/>
                <w:i w:val="0"/>
                <w:iCs w:val="0"/>
                <w:caps w:val="0"/>
                <w:smallCaps w:val="0"/>
                <w:color w:val="004B88"/>
                <w:sz w:val="24"/>
                <w:szCs w:val="24"/>
              </w:rPr>
            </w:pPr>
          </w:p>
          <w:p w:rsidR="595926F9" w:rsidP="7A1D032E" w:rsidRDefault="595926F9" w14:paraId="3E8882D7" w14:textId="342D8B44">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Uphold the aims and principles of the organisation</w:t>
            </w:r>
          </w:p>
          <w:p w:rsidR="595926F9" w:rsidP="7A1D032E" w:rsidRDefault="595926F9" w14:paraId="210885FE" w14:textId="602BE969">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Undertake any other duties as might be reasonably required within the scope of the role.</w:t>
            </w:r>
          </w:p>
        </w:tc>
      </w:tr>
    </w:tbl>
    <w:p w:rsidR="595926F9" w:rsidP="7A1D032E" w:rsidRDefault="595926F9" w14:paraId="3B8A3BA0" w14:textId="009DDC60">
      <w:pPr>
        <w:pStyle w:val="Normal"/>
        <w:spacing w:beforeAutospacing="on" w:afterAutospacing="on" w:line="240" w:lineRule="auto"/>
        <w:ind w:left="0"/>
        <w:rPr>
          <w:rFonts w:ascii="Open Sans" w:hAnsi="Open Sans" w:eastAsia="Times New Roman" w:cs="Open Sans"/>
          <w:color w:val="004B88" w:themeColor="accent1" w:themeTint="FF" w:themeShade="BF"/>
          <w:sz w:val="24"/>
          <w:szCs w:val="24"/>
        </w:rPr>
      </w:pPr>
    </w:p>
    <w:p w:rsidR="383E8D6D" w:rsidP="7A1D032E" w:rsidRDefault="383E8D6D" w14:paraId="517BFAA2" w14:textId="425BFB18">
      <w:pPr>
        <w:spacing w:line="240" w:lineRule="auto"/>
        <w:rPr>
          <w:rFonts w:ascii="Open Sans" w:hAnsi="Open Sans" w:eastAsia="Open Sans" w:cs="Open Sans"/>
          <w:color w:val="004B88"/>
          <w:sz w:val="24"/>
          <w:szCs w:val="24"/>
        </w:rPr>
      </w:pPr>
    </w:p>
    <w:p w:rsidR="009F1104" w:rsidP="7A1D032E" w:rsidRDefault="009F1104" w14:paraId="2DBF0D7D" w14:textId="77777777">
      <w:pPr>
        <w:widowControl w:val="0"/>
        <w:spacing w:line="240" w:lineRule="auto"/>
        <w:rPr>
          <w:rFonts w:ascii="Open Sans" w:hAnsi="Open Sans" w:eastAsia="Open Sans" w:cs="Open Sans"/>
          <w:b w:val="1"/>
          <w:bCs w:val="1"/>
          <w:color w:val="004B88"/>
          <w:sz w:val="24"/>
          <w:szCs w:val="24"/>
        </w:rPr>
      </w:pPr>
    </w:p>
    <w:p w:rsidR="004B6DB6" w:rsidP="7A1D032E" w:rsidRDefault="008B34E9" w14:paraId="3FC90F72" w14:textId="79292306">
      <w:pPr>
        <w:pStyle w:val="NormalWeb"/>
        <w:rPr>
          <w:color w:val="004B88"/>
        </w:rPr>
      </w:pPr>
      <w:r w:rsidR="008B34E9">
        <w:drawing>
          <wp:inline wp14:editId="33284100" wp14:anchorId="636A1EB6">
            <wp:extent cx="495300" cy="426720"/>
            <wp:effectExtent l="0" t="0" r="0" b="0"/>
            <wp:docPr id="488635743" name="" title=""/>
            <wp:cNvGraphicFramePr>
              <a:graphicFrameLocks/>
            </wp:cNvGraphicFramePr>
            <a:graphic>
              <a:graphicData uri="http://schemas.openxmlformats.org/drawingml/2006/picture">
                <pic:pic>
                  <pic:nvPicPr>
                    <pic:cNvPr id="0" name=""/>
                    <pic:cNvPicPr/>
                  </pic:nvPicPr>
                  <pic:blipFill>
                    <a:blip r:embed="R0384c0fe47b948b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95300" cy="426720"/>
                    </a:xfrm>
                    <a:prstGeom prst="rect">
                      <a:avLst/>
                    </a:prstGeom>
                  </pic:spPr>
                </pic:pic>
              </a:graphicData>
            </a:graphic>
          </wp:inline>
        </w:drawing>
      </w:r>
      <w:r w:rsidRPr="7A1D032E" w:rsidR="002035DD">
        <w:rPr>
          <w:rFonts w:ascii="Open Sans" w:hAnsi="Open Sans" w:eastAsia="Open Sans" w:cs="Open Sans"/>
          <w:color w:val="004B88"/>
          <w:sz w:val="28"/>
          <w:szCs w:val="28"/>
        </w:rPr>
        <w:t xml:space="preserve">  </w:t>
      </w:r>
      <w:r w:rsidRPr="7A1D032E" w:rsidR="002035DD">
        <w:rPr>
          <w:rFonts w:ascii="Open Sans" w:hAnsi="Open Sans" w:eastAsia="Open Sans" w:cs="Open Sans"/>
          <w:b w:val="1"/>
          <w:bCs w:val="1"/>
          <w:color w:val="004B88"/>
          <w:sz w:val="54"/>
          <w:szCs w:val="54"/>
        </w:rPr>
        <w:t>Person specification</w:t>
      </w:r>
      <w:r>
        <w:br/>
      </w:r>
    </w:p>
    <w:p w:rsidR="7C6815FF" w:rsidP="7A1D032E" w:rsidRDefault="7C6815FF" w14:paraId="70B96924" w14:textId="2F9DCC4E">
      <w:pPr>
        <w:pStyle w:val="Normal"/>
        <w:spacing w:beforeAutospacing="on" w:afterAutospacing="on" w:line="240" w:lineRule="auto"/>
        <w:ind w:left="0"/>
        <w:rPr>
          <w:rFonts w:ascii="Open Sans" w:hAnsi="Open Sans" w:eastAsia="Open Sans" w:cs="Open Sans"/>
          <w:b w:val="0"/>
          <w:bCs w:val="0"/>
          <w:i w:val="0"/>
          <w:iCs w:val="0"/>
          <w:caps w:val="0"/>
          <w:smallCaps w:val="0"/>
          <w:noProof w:val="0"/>
          <w:color w:val="004B88"/>
          <w:sz w:val="24"/>
          <w:szCs w:val="24"/>
          <w:lang w:val="en-GB"/>
        </w:rPr>
      </w:pPr>
      <w:r w:rsidRPr="7A1D032E" w:rsidR="7C6815FF">
        <w:rPr>
          <w:rFonts w:ascii="Open Sans" w:hAnsi="Open Sans" w:eastAsia="Open Sans" w:cs="Open Sans"/>
          <w:b w:val="1"/>
          <w:bCs w:val="1"/>
          <w:i w:val="0"/>
          <w:iCs w:val="0"/>
          <w:caps w:val="0"/>
          <w:smallCaps w:val="0"/>
          <w:noProof w:val="0"/>
          <w:color w:val="004B88"/>
          <w:sz w:val="24"/>
          <w:szCs w:val="24"/>
          <w:lang w:val="en-GB"/>
        </w:rPr>
        <w:t>Essential</w:t>
      </w:r>
    </w:p>
    <w:p w:rsidR="7C6815FF" w:rsidP="7A1D032E" w:rsidRDefault="7C6815FF" w14:paraId="6D6CED9F" w14:textId="7FD7152A">
      <w:pPr>
        <w:pStyle w:val="ListParagraph"/>
        <w:numPr>
          <w:ilvl w:val="0"/>
          <w:numId w:val="23"/>
        </w:numPr>
        <w:spacing w:line="276" w:lineRule="auto"/>
        <w:rPr>
          <w:rFonts w:ascii="Open Sans" w:hAnsi="Open Sans" w:eastAsia="Open Sans" w:cs="Open Sans"/>
          <w:b w:val="0"/>
          <w:bCs w:val="0"/>
          <w:i w:val="0"/>
          <w:iCs w:val="0"/>
          <w:caps w:val="0"/>
          <w:smallCaps w:val="0"/>
          <w:noProof w:val="0"/>
          <w:color w:val="004B88"/>
          <w:sz w:val="24"/>
          <w:szCs w:val="24"/>
          <w:lang w:val="en-GB"/>
        </w:rPr>
      </w:pPr>
      <w:r w:rsidRPr="7A1D032E" w:rsidR="7C6815FF">
        <w:rPr>
          <w:rFonts w:ascii="Open Sans" w:hAnsi="Open Sans" w:eastAsia="Open Sans" w:cs="Open Sans"/>
          <w:b w:val="0"/>
          <w:bCs w:val="0"/>
          <w:i w:val="0"/>
          <w:iCs w:val="0"/>
          <w:caps w:val="0"/>
          <w:smallCaps w:val="0"/>
          <w:noProof w:val="0"/>
          <w:color w:val="004B88"/>
          <w:sz w:val="24"/>
          <w:szCs w:val="24"/>
          <w:lang w:val="en-GB"/>
        </w:rPr>
        <w:t xml:space="preserve">An ability to demonstrate a high level of commitment to training, identify own training needs and participate in continued personal development opportunities </w:t>
      </w:r>
    </w:p>
    <w:p w:rsidR="7C6815FF" w:rsidP="7A1D032E" w:rsidRDefault="7C6815FF" w14:paraId="02C969B0" w14:textId="54933D95">
      <w:pPr>
        <w:pStyle w:val="ListParagraph"/>
        <w:numPr>
          <w:ilvl w:val="0"/>
          <w:numId w:val="23"/>
        </w:numPr>
        <w:spacing w:line="276" w:lineRule="auto"/>
        <w:rPr>
          <w:rFonts w:ascii="Open Sans" w:hAnsi="Open Sans" w:eastAsia="Open Sans" w:cs="Open Sans"/>
          <w:b w:val="0"/>
          <w:bCs w:val="0"/>
          <w:i w:val="0"/>
          <w:iCs w:val="0"/>
          <w:caps w:val="0"/>
          <w:smallCaps w:val="0"/>
          <w:noProof w:val="0"/>
          <w:color w:val="004B88"/>
          <w:sz w:val="24"/>
          <w:szCs w:val="24"/>
          <w:lang w:val="en-GB"/>
        </w:rPr>
      </w:pPr>
      <w:r w:rsidRPr="7A1D032E" w:rsidR="7C6815FF">
        <w:rPr>
          <w:rFonts w:ascii="Open Sans" w:hAnsi="Open Sans" w:eastAsia="Open Sans" w:cs="Open Sans"/>
          <w:b w:val="0"/>
          <w:bCs w:val="0"/>
          <w:i w:val="0"/>
          <w:iCs w:val="0"/>
          <w:caps w:val="0"/>
          <w:smallCaps w:val="0"/>
          <w:noProof w:val="0"/>
          <w:color w:val="004B88"/>
          <w:sz w:val="24"/>
          <w:szCs w:val="24"/>
          <w:lang w:val="en-GB"/>
        </w:rPr>
        <w:t xml:space="preserve">The ability to prioritise tasks and work to deadlines using own initiative </w:t>
      </w:r>
    </w:p>
    <w:p w:rsidR="7C6815FF" w:rsidP="7A1D032E" w:rsidRDefault="7C6815FF" w14:paraId="3F6D82F6" w14:textId="5222FFBB">
      <w:pPr>
        <w:pStyle w:val="ListParagraph"/>
        <w:numPr>
          <w:ilvl w:val="0"/>
          <w:numId w:val="23"/>
        </w:numPr>
        <w:spacing w:line="276" w:lineRule="auto"/>
        <w:rPr>
          <w:rFonts w:ascii="Open Sans" w:hAnsi="Open Sans" w:eastAsia="Open Sans" w:cs="Open Sans"/>
          <w:b w:val="0"/>
          <w:bCs w:val="0"/>
          <w:i w:val="0"/>
          <w:iCs w:val="0"/>
          <w:caps w:val="0"/>
          <w:smallCaps w:val="0"/>
          <w:noProof w:val="0"/>
          <w:color w:val="004B88"/>
          <w:sz w:val="24"/>
          <w:szCs w:val="24"/>
          <w:lang w:val="en-GB"/>
        </w:rPr>
      </w:pPr>
      <w:r w:rsidRPr="7A1D032E" w:rsidR="7C6815FF">
        <w:rPr>
          <w:rFonts w:ascii="Open Sans" w:hAnsi="Open Sans" w:eastAsia="Open Sans" w:cs="Open Sans"/>
          <w:b w:val="0"/>
          <w:bCs w:val="0"/>
          <w:i w:val="0"/>
          <w:iCs w:val="0"/>
          <w:caps w:val="0"/>
          <w:smallCaps w:val="0"/>
          <w:noProof w:val="0"/>
          <w:color w:val="004B88"/>
          <w:sz w:val="24"/>
          <w:szCs w:val="24"/>
          <w:lang w:val="en-GB"/>
        </w:rPr>
        <w:t>The ability to communicate effectively, both orally and in writing with a range of people and organisations</w:t>
      </w:r>
    </w:p>
    <w:p w:rsidR="7C6815FF" w:rsidP="7A1D032E" w:rsidRDefault="7C6815FF" w14:paraId="061596D0" w14:textId="786B85C9">
      <w:pPr>
        <w:pStyle w:val="ListParagraph"/>
        <w:numPr>
          <w:ilvl w:val="0"/>
          <w:numId w:val="23"/>
        </w:numPr>
        <w:spacing w:line="276" w:lineRule="auto"/>
        <w:rPr>
          <w:rFonts w:ascii="Open Sans" w:hAnsi="Open Sans" w:eastAsia="Open Sans" w:cs="Open Sans"/>
          <w:b w:val="0"/>
          <w:bCs w:val="0"/>
          <w:i w:val="0"/>
          <w:iCs w:val="0"/>
          <w:caps w:val="0"/>
          <w:smallCaps w:val="0"/>
          <w:noProof w:val="0"/>
          <w:color w:val="004B88"/>
          <w:sz w:val="24"/>
          <w:szCs w:val="24"/>
          <w:lang w:val="en-GB"/>
        </w:rPr>
      </w:pPr>
      <w:r w:rsidRPr="7A1D032E" w:rsidR="7C6815FF">
        <w:rPr>
          <w:rFonts w:ascii="Open Sans" w:hAnsi="Open Sans" w:eastAsia="Open Sans" w:cs="Open Sans"/>
          <w:b w:val="0"/>
          <w:bCs w:val="0"/>
          <w:i w:val="0"/>
          <w:iCs w:val="0"/>
          <w:caps w:val="0"/>
          <w:smallCaps w:val="0"/>
          <w:noProof w:val="0"/>
          <w:color w:val="004B88"/>
          <w:sz w:val="24"/>
          <w:szCs w:val="24"/>
          <w:lang w:val="en-GB"/>
        </w:rPr>
        <w:t>Good numeracy skills with the ability to carry out efficient calculations and prepare budgets for clients</w:t>
      </w:r>
    </w:p>
    <w:p w:rsidR="7C6815FF" w:rsidP="7A1D032E" w:rsidRDefault="7C6815FF" w14:paraId="21ACC95E" w14:textId="53B45DED">
      <w:pPr>
        <w:pStyle w:val="ListParagraph"/>
        <w:numPr>
          <w:ilvl w:val="0"/>
          <w:numId w:val="23"/>
        </w:numPr>
        <w:spacing w:line="276" w:lineRule="auto"/>
        <w:rPr>
          <w:rFonts w:ascii="Open Sans" w:hAnsi="Open Sans" w:eastAsia="Open Sans" w:cs="Open Sans"/>
          <w:b w:val="0"/>
          <w:bCs w:val="0"/>
          <w:i w:val="0"/>
          <w:iCs w:val="0"/>
          <w:caps w:val="0"/>
          <w:smallCaps w:val="0"/>
          <w:noProof w:val="0"/>
          <w:color w:val="004B88"/>
          <w:sz w:val="24"/>
          <w:szCs w:val="24"/>
          <w:lang w:val="en-GB"/>
        </w:rPr>
      </w:pPr>
      <w:r w:rsidRPr="7A1D032E" w:rsidR="7C6815FF">
        <w:rPr>
          <w:rFonts w:ascii="Open Sans" w:hAnsi="Open Sans" w:eastAsia="Open Sans" w:cs="Open Sans"/>
          <w:b w:val="0"/>
          <w:bCs w:val="0"/>
          <w:i w:val="0"/>
          <w:iCs w:val="0"/>
          <w:caps w:val="0"/>
          <w:smallCaps w:val="0"/>
          <w:noProof w:val="0"/>
          <w:color w:val="004B88"/>
          <w:sz w:val="24"/>
          <w:szCs w:val="24"/>
          <w:lang w:val="en-GB"/>
        </w:rPr>
        <w:t xml:space="preserve">Ability to </w:t>
      </w:r>
      <w:r w:rsidRPr="7A1D032E" w:rsidR="7C6815FF">
        <w:rPr>
          <w:rFonts w:ascii="Open Sans" w:hAnsi="Open Sans" w:eastAsia="Open Sans" w:cs="Open Sans"/>
          <w:b w:val="0"/>
          <w:bCs w:val="0"/>
          <w:i w:val="0"/>
          <w:iCs w:val="0"/>
          <w:caps w:val="0"/>
          <w:smallCaps w:val="0"/>
          <w:noProof w:val="0"/>
          <w:color w:val="004B88"/>
          <w:sz w:val="24"/>
          <w:szCs w:val="24"/>
          <w:lang w:val="en-GB"/>
        </w:rPr>
        <w:t xml:space="preserve">use IT for statistical recording, record keeping and document production </w:t>
      </w:r>
    </w:p>
    <w:p w:rsidR="7C6815FF" w:rsidP="7A1D032E" w:rsidRDefault="7C6815FF" w14:paraId="4833A950" w14:textId="044031FE">
      <w:pPr>
        <w:pStyle w:val="ListParagraph"/>
        <w:numPr>
          <w:ilvl w:val="0"/>
          <w:numId w:val="23"/>
        </w:numPr>
        <w:spacing w:line="276" w:lineRule="auto"/>
        <w:rPr>
          <w:rFonts w:ascii="Open Sans" w:hAnsi="Open Sans" w:eastAsia="Open Sans" w:cs="Open Sans"/>
          <w:b w:val="0"/>
          <w:bCs w:val="0"/>
          <w:i w:val="0"/>
          <w:iCs w:val="0"/>
          <w:caps w:val="0"/>
          <w:smallCaps w:val="0"/>
          <w:noProof w:val="0"/>
          <w:color w:val="004B88"/>
          <w:sz w:val="24"/>
          <w:szCs w:val="24"/>
          <w:lang w:val="en-GB"/>
        </w:rPr>
      </w:pPr>
      <w:r w:rsidRPr="7A1D032E" w:rsidR="7C6815FF">
        <w:rPr>
          <w:rFonts w:ascii="Open Sans" w:hAnsi="Open Sans" w:eastAsia="Open Sans" w:cs="Open Sans"/>
          <w:b w:val="0"/>
          <w:bCs w:val="0"/>
          <w:i w:val="0"/>
          <w:iCs w:val="0"/>
          <w:caps w:val="0"/>
          <w:smallCaps w:val="0"/>
          <w:noProof w:val="0"/>
          <w:color w:val="004B88"/>
          <w:sz w:val="24"/>
          <w:szCs w:val="24"/>
          <w:lang w:val="en-GB"/>
        </w:rPr>
        <w:t xml:space="preserve">The ability to work effectively and collaboratively as part of a team and work without close supervision </w:t>
      </w:r>
    </w:p>
    <w:p w:rsidR="7C6815FF" w:rsidP="7A1D032E" w:rsidRDefault="7C6815FF" w14:paraId="6EFFD584" w14:textId="0352211C">
      <w:pPr>
        <w:pStyle w:val="ListParagraph"/>
        <w:numPr>
          <w:ilvl w:val="0"/>
          <w:numId w:val="23"/>
        </w:numPr>
        <w:spacing w:line="276" w:lineRule="auto"/>
        <w:rPr>
          <w:rFonts w:ascii="Open Sans" w:hAnsi="Open Sans" w:eastAsia="Open Sans" w:cs="Open Sans"/>
          <w:b w:val="0"/>
          <w:bCs w:val="0"/>
          <w:i w:val="0"/>
          <w:iCs w:val="0"/>
          <w:caps w:val="0"/>
          <w:smallCaps w:val="0"/>
          <w:noProof w:val="0"/>
          <w:color w:val="004B88"/>
          <w:sz w:val="24"/>
          <w:szCs w:val="24"/>
          <w:lang w:val="en-GB"/>
        </w:rPr>
      </w:pPr>
      <w:r w:rsidRPr="7A1D032E" w:rsidR="7C6815FF">
        <w:rPr>
          <w:rFonts w:ascii="Open Sans" w:hAnsi="Open Sans" w:eastAsia="Open Sans" w:cs="Open Sans"/>
          <w:b w:val="0"/>
          <w:bCs w:val="0"/>
          <w:i w:val="0"/>
          <w:iCs w:val="0"/>
          <w:caps w:val="0"/>
          <w:smallCaps w:val="0"/>
          <w:noProof w:val="0"/>
          <w:color w:val="004B88"/>
          <w:sz w:val="24"/>
          <w:szCs w:val="24"/>
          <w:lang w:val="en-GB"/>
        </w:rPr>
        <w:t xml:space="preserve">Ability and willingness to follow agreed procedures  </w:t>
      </w:r>
    </w:p>
    <w:p w:rsidR="7C6815FF" w:rsidP="7A1D032E" w:rsidRDefault="7C6815FF" w14:paraId="33072A6A" w14:textId="3EF27E3F">
      <w:pPr>
        <w:pStyle w:val="ListParagraph"/>
        <w:numPr>
          <w:ilvl w:val="0"/>
          <w:numId w:val="23"/>
        </w:numPr>
        <w:spacing w:line="276" w:lineRule="auto"/>
        <w:rPr>
          <w:rFonts w:ascii="Open Sans" w:hAnsi="Open Sans" w:eastAsia="Open Sans" w:cs="Open Sans"/>
          <w:b w:val="0"/>
          <w:bCs w:val="0"/>
          <w:i w:val="0"/>
          <w:iCs w:val="0"/>
          <w:caps w:val="0"/>
          <w:smallCaps w:val="0"/>
          <w:noProof w:val="0"/>
          <w:color w:val="004B88"/>
          <w:sz w:val="24"/>
          <w:szCs w:val="24"/>
          <w:lang w:val="en-GB"/>
        </w:rPr>
      </w:pPr>
      <w:r w:rsidRPr="7A1D032E" w:rsidR="7C6815FF">
        <w:rPr>
          <w:rFonts w:ascii="Open Sans" w:hAnsi="Open Sans" w:eastAsia="Open Sans" w:cs="Open Sans"/>
          <w:b w:val="0"/>
          <w:bCs w:val="0"/>
          <w:i w:val="0"/>
          <w:iCs w:val="0"/>
          <w:caps w:val="0"/>
          <w:smallCaps w:val="0"/>
          <w:noProof w:val="0"/>
          <w:color w:val="004B88"/>
          <w:sz w:val="24"/>
          <w:szCs w:val="24"/>
          <w:lang w:val="en-GB"/>
        </w:rPr>
        <w:t>Ability to work in a sensitive, enabling and non-judgemental way with people from a wide range of backgrounds</w:t>
      </w:r>
    </w:p>
    <w:p w:rsidR="7C6815FF" w:rsidP="7A1D032E" w:rsidRDefault="7C6815FF" w14:paraId="73E183AD" w14:textId="3E3652BC">
      <w:pPr>
        <w:pStyle w:val="ListParagraph"/>
        <w:numPr>
          <w:ilvl w:val="0"/>
          <w:numId w:val="23"/>
        </w:numPr>
        <w:spacing w:line="276" w:lineRule="auto"/>
        <w:rPr>
          <w:rFonts w:ascii="Open Sans" w:hAnsi="Open Sans" w:eastAsia="Open Sans" w:cs="Open Sans"/>
          <w:b w:val="0"/>
          <w:bCs w:val="0"/>
          <w:i w:val="0"/>
          <w:iCs w:val="0"/>
          <w:caps w:val="0"/>
          <w:smallCaps w:val="0"/>
          <w:noProof w:val="0"/>
          <w:color w:val="004B88"/>
          <w:sz w:val="24"/>
          <w:szCs w:val="24"/>
          <w:lang w:val="en-GB"/>
        </w:rPr>
      </w:pPr>
      <w:r w:rsidRPr="7A1D032E" w:rsidR="7C6815FF">
        <w:rPr>
          <w:rFonts w:ascii="Open Sans" w:hAnsi="Open Sans" w:eastAsia="Open Sans" w:cs="Open Sans"/>
          <w:b w:val="0"/>
          <w:bCs w:val="0"/>
          <w:i w:val="0"/>
          <w:iCs w:val="0"/>
          <w:caps w:val="0"/>
          <w:smallCaps w:val="0"/>
          <w:noProof w:val="0"/>
          <w:color w:val="004B88"/>
          <w:sz w:val="24"/>
          <w:szCs w:val="24"/>
          <w:lang w:val="en-GB"/>
        </w:rPr>
        <w:t>Ability to maintain confidentiality and appropriate professional boundaries</w:t>
      </w:r>
    </w:p>
    <w:p w:rsidR="7C6815FF" w:rsidP="7A1D032E" w:rsidRDefault="7C6815FF" w14:paraId="58649136" w14:textId="261E19CC">
      <w:pPr>
        <w:pStyle w:val="ListParagraph"/>
        <w:numPr>
          <w:ilvl w:val="0"/>
          <w:numId w:val="23"/>
        </w:numPr>
        <w:spacing w:after="640" w:line="276" w:lineRule="auto"/>
        <w:rPr>
          <w:rFonts w:ascii="Open Sans" w:hAnsi="Open Sans" w:eastAsia="Open Sans" w:cs="Open Sans"/>
          <w:b w:val="0"/>
          <w:bCs w:val="0"/>
          <w:i w:val="0"/>
          <w:iCs w:val="0"/>
          <w:caps w:val="0"/>
          <w:smallCaps w:val="0"/>
          <w:noProof w:val="0"/>
          <w:color w:val="004B88"/>
          <w:sz w:val="24"/>
          <w:szCs w:val="24"/>
          <w:lang w:val="en-GB"/>
        </w:rPr>
      </w:pPr>
      <w:r w:rsidRPr="7A1D032E" w:rsidR="7C6815FF">
        <w:rPr>
          <w:rFonts w:ascii="Open Sans" w:hAnsi="Open Sans" w:eastAsia="Open Sans" w:cs="Open Sans"/>
          <w:b w:val="0"/>
          <w:bCs w:val="0"/>
          <w:i w:val="0"/>
          <w:iCs w:val="0"/>
          <w:caps w:val="0"/>
          <w:smallCaps w:val="0"/>
          <w:noProof w:val="0"/>
          <w:color w:val="004B88"/>
          <w:sz w:val="24"/>
          <w:szCs w:val="24"/>
          <w:lang w:val="en-GB"/>
        </w:rPr>
        <w:t>Understanding of and commitment to the aims and principles of the Citizens Advice service.</w:t>
      </w:r>
    </w:p>
    <w:p w:rsidRPr="008242AF" w:rsidR="00863529" w:rsidP="7A1D032E" w:rsidRDefault="00863529" w14:paraId="16DEB4AB" w14:textId="18B6490D">
      <w:pPr>
        <w:pStyle w:val="Normal"/>
        <w:widowControl w:val="0"/>
        <w:spacing w:after="640" w:line="240" w:lineRule="auto"/>
        <w:ind w:left="0"/>
        <w:rPr>
          <w:rFonts w:ascii="Open Sans" w:hAnsi="Open Sans" w:eastAsia="Open Sans" w:cs="Open Sans"/>
          <w:b w:val="1"/>
          <w:bCs w:val="1"/>
          <w:color w:val="004B88"/>
          <w:sz w:val="54"/>
          <w:szCs w:val="54"/>
        </w:rPr>
      </w:pPr>
      <w:r w:rsidRPr="7A1D032E" w:rsidR="002035DD">
        <w:rPr>
          <w:rFonts w:ascii="Open Sans" w:hAnsi="Open Sans" w:eastAsia="Open Sans" w:cs="Open Sans"/>
          <w:b w:val="1"/>
          <w:bCs w:val="1"/>
          <w:color w:val="004B88"/>
          <w:sz w:val="54"/>
          <w:szCs w:val="54"/>
        </w:rPr>
        <w:t>What we give our staff</w:t>
      </w:r>
    </w:p>
    <w:p w:rsidR="00863529" w:rsidP="7A1D032E" w:rsidRDefault="00863529" w14:paraId="20AE0980" w14:textId="77777777">
      <w:pPr>
        <w:pStyle w:val="ListParagraph"/>
        <w:widowControl w:val="0"/>
        <w:numPr>
          <w:ilvl w:val="0"/>
          <w:numId w:val="15"/>
        </w:numPr>
        <w:spacing w:line="240" w:lineRule="auto"/>
        <w:rPr>
          <w:rFonts w:ascii="Open Sans" w:hAnsi="Open Sans" w:eastAsia="Open Sans" w:cs="Open Sans"/>
          <w:color w:val="004B88"/>
          <w:sz w:val="24"/>
          <w:szCs w:val="24"/>
        </w:rPr>
      </w:pPr>
      <w:r w:rsidRPr="7A1D032E" w:rsidR="00863529">
        <w:rPr>
          <w:rFonts w:ascii="Open Sans" w:hAnsi="Open Sans" w:eastAsia="Open Sans" w:cs="Open Sans"/>
          <w:color w:val="004B88"/>
          <w:sz w:val="24"/>
          <w:szCs w:val="24"/>
        </w:rPr>
        <w:t>Workplace pension available</w:t>
      </w:r>
    </w:p>
    <w:p w:rsidR="00863529" w:rsidP="7A1D032E" w:rsidRDefault="00863529" w14:paraId="6A4CEE19" w14:textId="77777777">
      <w:pPr>
        <w:pStyle w:val="ListParagraph"/>
        <w:widowControl w:val="0"/>
        <w:numPr>
          <w:ilvl w:val="0"/>
          <w:numId w:val="15"/>
        </w:numPr>
        <w:spacing w:line="240" w:lineRule="auto"/>
        <w:rPr>
          <w:rFonts w:ascii="Open Sans" w:hAnsi="Open Sans" w:eastAsia="Open Sans" w:cs="Open Sans"/>
          <w:color w:val="004B88"/>
          <w:sz w:val="24"/>
          <w:szCs w:val="24"/>
        </w:rPr>
      </w:pPr>
      <w:r w:rsidRPr="7A1D032E" w:rsidR="00863529">
        <w:rPr>
          <w:rFonts w:ascii="Open Sans" w:hAnsi="Open Sans" w:eastAsia="Open Sans" w:cs="Open Sans"/>
          <w:color w:val="004B88"/>
          <w:sz w:val="24"/>
          <w:szCs w:val="24"/>
        </w:rPr>
        <w:t>Employee Assistance Programme</w:t>
      </w:r>
    </w:p>
    <w:p w:rsidR="00863529" w:rsidP="7A1D032E" w:rsidRDefault="00863529" w14:paraId="38A07B00" w14:textId="77777777">
      <w:pPr>
        <w:pStyle w:val="ListParagraph"/>
        <w:widowControl w:val="0"/>
        <w:numPr>
          <w:ilvl w:val="0"/>
          <w:numId w:val="15"/>
        </w:numPr>
        <w:spacing w:line="240" w:lineRule="auto"/>
        <w:rPr>
          <w:rFonts w:ascii="Open Sans" w:hAnsi="Open Sans" w:eastAsia="Open Sans" w:cs="Open Sans"/>
          <w:color w:val="004B88"/>
          <w:sz w:val="24"/>
          <w:szCs w:val="24"/>
        </w:rPr>
      </w:pPr>
      <w:r w:rsidRPr="7A1D032E" w:rsidR="00863529">
        <w:rPr>
          <w:rFonts w:ascii="Open Sans" w:hAnsi="Open Sans" w:eastAsia="Open Sans" w:cs="Open Sans"/>
          <w:color w:val="004B88"/>
          <w:sz w:val="24"/>
          <w:szCs w:val="24"/>
        </w:rPr>
        <w:t>Commitment to continued professional development</w:t>
      </w:r>
    </w:p>
    <w:p w:rsidR="00863529" w:rsidP="7A1D032E" w:rsidRDefault="00863529" w14:paraId="2D0C81C8" w14:textId="77777777">
      <w:pPr>
        <w:pStyle w:val="ListParagraph"/>
        <w:widowControl w:val="0"/>
        <w:numPr>
          <w:ilvl w:val="0"/>
          <w:numId w:val="15"/>
        </w:numPr>
        <w:spacing w:line="240" w:lineRule="auto"/>
        <w:rPr>
          <w:rFonts w:ascii="Open Sans" w:hAnsi="Open Sans" w:eastAsia="Open Sans" w:cs="Open Sans"/>
          <w:color w:val="004B88"/>
          <w:sz w:val="24"/>
          <w:szCs w:val="24"/>
        </w:rPr>
      </w:pPr>
      <w:r w:rsidRPr="7A1D032E" w:rsidR="00863529">
        <w:rPr>
          <w:rFonts w:ascii="Open Sans" w:hAnsi="Open Sans" w:eastAsia="Open Sans" w:cs="Open Sans"/>
          <w:color w:val="004B88"/>
          <w:sz w:val="24"/>
          <w:szCs w:val="24"/>
        </w:rPr>
        <w:t>Supportive and flexible employer</w:t>
      </w:r>
    </w:p>
    <w:p w:rsidRPr="00863529" w:rsidR="00863529" w:rsidP="7A1D032E" w:rsidRDefault="00863529" w14:paraId="1434CDCD" w14:textId="77777777">
      <w:pPr>
        <w:pStyle w:val="ListParagraph"/>
        <w:widowControl w:val="0"/>
        <w:numPr>
          <w:ilvl w:val="0"/>
          <w:numId w:val="15"/>
        </w:numPr>
        <w:spacing w:line="240" w:lineRule="auto"/>
        <w:rPr>
          <w:rFonts w:ascii="Open Sans" w:hAnsi="Open Sans" w:eastAsia="Open Sans" w:cs="Open Sans"/>
          <w:color w:val="004B88"/>
          <w:sz w:val="24"/>
          <w:szCs w:val="24"/>
        </w:rPr>
      </w:pPr>
      <w:r w:rsidRPr="7A1D032E" w:rsidR="00863529">
        <w:rPr>
          <w:rFonts w:ascii="Open Sans" w:hAnsi="Open Sans" w:eastAsia="Open Sans" w:cs="Open Sans"/>
          <w:color w:val="004B88"/>
          <w:sz w:val="24"/>
          <w:szCs w:val="24"/>
        </w:rPr>
        <w:t>An opportunity to work within a team that is friendly, forward thinking and passionate about helping our community</w:t>
      </w:r>
    </w:p>
    <w:p w:rsidR="009F1104" w:rsidP="7A1D032E" w:rsidRDefault="009F1104" w14:paraId="0AD9C6F4" w14:textId="77777777">
      <w:pPr>
        <w:widowControl w:val="0"/>
        <w:rPr>
          <w:rFonts w:ascii="Open Sans" w:hAnsi="Open Sans" w:eastAsia="Open Sans" w:cs="Open Sans"/>
          <w:color w:val="004B88"/>
          <w:sz w:val="24"/>
          <w:szCs w:val="24"/>
        </w:rPr>
      </w:pPr>
    </w:p>
    <w:p w:rsidR="009F1104" w:rsidP="7A1D032E" w:rsidRDefault="009F1104" w14:paraId="4B1F511A" w14:textId="77777777">
      <w:pPr>
        <w:widowControl w:val="0"/>
        <w:rPr>
          <w:rFonts w:ascii="Open Sans" w:hAnsi="Open Sans" w:eastAsia="Open Sans" w:cs="Open Sans"/>
          <w:color w:val="004B88"/>
          <w:sz w:val="28"/>
          <w:szCs w:val="28"/>
        </w:rPr>
      </w:pPr>
    </w:p>
    <w:sectPr w:rsidR="009F1104">
      <w:footerReference w:type="default" r:id="rId13"/>
      <w:pgSz w:w="11909" w:h="16834" w:orient="portrait"/>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29B" w:rsidRDefault="0030329B" w14:paraId="16418B52" w14:textId="77777777">
      <w:pPr>
        <w:spacing w:line="240" w:lineRule="auto"/>
      </w:pPr>
      <w:r>
        <w:separator/>
      </w:r>
    </w:p>
  </w:endnote>
  <w:endnote w:type="continuationSeparator" w:id="0">
    <w:p w:rsidR="0030329B" w:rsidRDefault="0030329B" w14:paraId="3E74445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104" w:rsidRDefault="002035DD" w14:paraId="06905C74" w14:textId="77777777">
    <w:pPr>
      <w:rPr>
        <w:rFonts w:ascii="Open Sans" w:hAnsi="Open Sans" w:eastAsia="Open Sans" w:cs="Open Sans"/>
      </w:rPr>
    </w:pPr>
    <w:r>
      <w:rPr>
        <w:rFonts w:ascii="Open Sans" w:hAnsi="Open Sans" w:eastAsia="Open Sans" w:cs="Open Sans"/>
      </w:rPr>
      <w:fldChar w:fldCharType="begin"/>
    </w:r>
    <w:r>
      <w:rPr>
        <w:rFonts w:ascii="Open Sans" w:hAnsi="Open Sans" w:eastAsia="Open Sans" w:cs="Open Sans"/>
      </w:rPr>
      <w:instrText>PAGE</w:instrText>
    </w:r>
    <w:r>
      <w:rPr>
        <w:rFonts w:ascii="Open Sans" w:hAnsi="Open Sans" w:eastAsia="Open Sans" w:cs="Open Sans"/>
      </w:rPr>
      <w:fldChar w:fldCharType="separate"/>
    </w:r>
    <w:r>
      <w:rPr>
        <w:rFonts w:ascii="Open Sans" w:hAnsi="Open Sans" w:eastAsia="Open Sans" w:cs="Open Sans"/>
        <w:noProof/>
      </w:rPr>
      <w:t>6</w:t>
    </w:r>
    <w:r>
      <w:rPr>
        <w:rFonts w:ascii="Open Sans" w:hAnsi="Open Sans" w:eastAsia="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29B" w:rsidRDefault="0030329B" w14:paraId="1E72E61E" w14:textId="77777777">
      <w:pPr>
        <w:spacing w:line="240" w:lineRule="auto"/>
      </w:pPr>
      <w:r>
        <w:separator/>
      </w:r>
    </w:p>
  </w:footnote>
  <w:footnote w:type="continuationSeparator" w:id="0">
    <w:p w:rsidR="0030329B" w:rsidRDefault="0030329B" w14:paraId="5737AD1A"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92" style="width:1579.8pt;height:1431.6pt;visibility:visible;mso-wrap-style:square" o:bullet="t" type="#_x0000_t75">
        <v:imagedata o:title="" r:id="rId1"/>
      </v:shape>
    </w:pict>
  </w:numPicBullet>
  <w:numPicBullet w:numPicBulletId="1">
    <w:pict>
      <v:shape id="_x0000_i1093" style="width:1569.6pt;height:1392.6pt;visibility:visible;mso-wrap-style:square" o:bullet="t" type="#_x0000_t75">
        <v:imagedata o:title="" r:id="rId2"/>
      </v:shape>
    </w:pict>
  </w:numPicBullet>
  <w:numPicBullet w:numPicBulletId="2">
    <w:pict>
      <v:shape id="_x0000_i1094" style="width:1572pt;height:1326pt;visibility:visible;mso-wrap-style:square" o:bullet="t" type="#_x0000_t75">
        <v:imagedata o:title="" r:id="rId3"/>
      </v:shape>
    </w:pict>
  </w:numPicBullet>
  <w:abstractNum xmlns:w="http://schemas.openxmlformats.org/wordprocessingml/2006/main" w:abstractNumId="26">
    <w:nsid w:val="7bad21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60d89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b4907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6A789B"/>
    <w:multiLevelType w:val="multilevel"/>
    <w:tmpl w:val="319207B4"/>
    <w:lvl w:ilvl="0">
      <w:start w:val="1"/>
      <w:numFmt w:val="bullet"/>
      <w:lvlText w:val="●"/>
      <w:lvlJc w:val="right"/>
      <w:pPr>
        <w:ind w:left="720" w:hanging="360"/>
      </w:pPr>
      <w:rPr>
        <w:rFonts w:hint="default" w:ascii="Arial" w:hAnsi="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hAnsi="Arial" w:eastAsia="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hAnsi="Arial" w:eastAsia="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hAnsi="Arial" w:eastAsia="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hAnsi="Arial" w:eastAsia="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hAnsi="Arial" w:eastAsia="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hAnsi="Arial" w:eastAsia="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hAnsi="Arial" w:eastAsia="Arial" w:cs="Arial"/>
        <w:b w:val="0"/>
        <w:i w:val="0"/>
        <w:smallCaps w:val="0"/>
        <w:strike w:val="0"/>
        <w:color w:val="000000"/>
        <w:sz w:val="28"/>
        <w:szCs w:val="28"/>
        <w:u w:val="none"/>
        <w:shd w:val="clear" w:color="auto" w:fill="auto"/>
        <w:vertAlign w:val="baseline"/>
      </w:rPr>
    </w:lvl>
  </w:abstractNum>
  <w:abstractNum w:abstractNumId="1" w15:restartNumberingAfterBreak="0">
    <w:nsid w:val="0A9E02A9"/>
    <w:multiLevelType w:val="hybridMultilevel"/>
    <w:tmpl w:val="8D48AF08"/>
    <w:lvl w:ilvl="0" w:tplc="08090001">
      <w:start w:val="1"/>
      <w:numFmt w:val="bullet"/>
      <w:lvlText w:val=""/>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0B296355"/>
    <w:multiLevelType w:val="hybridMultilevel"/>
    <w:tmpl w:val="E5A8DF06"/>
    <w:lvl w:ilvl="0" w:tplc="A7EA66F4">
      <w:start w:val="1"/>
      <w:numFmt w:val="decimal"/>
      <w:lvlText w:val="%1."/>
      <w:lvlJc w:val="left"/>
      <w:pPr>
        <w:ind w:left="720" w:hanging="360"/>
      </w:pPr>
    </w:lvl>
    <w:lvl w:ilvl="1" w:tplc="FF20251A">
      <w:start w:val="1"/>
      <w:numFmt w:val="lowerLetter"/>
      <w:lvlText w:val="%2."/>
      <w:lvlJc w:val="left"/>
      <w:pPr>
        <w:ind w:left="1440" w:hanging="360"/>
      </w:pPr>
    </w:lvl>
    <w:lvl w:ilvl="2" w:tplc="CBDC572E">
      <w:start w:val="1"/>
      <w:numFmt w:val="lowerRoman"/>
      <w:lvlText w:val="%3."/>
      <w:lvlJc w:val="right"/>
      <w:pPr>
        <w:ind w:left="2160" w:hanging="180"/>
      </w:pPr>
    </w:lvl>
    <w:lvl w:ilvl="3" w:tplc="0332120C">
      <w:start w:val="1"/>
      <w:numFmt w:val="decimal"/>
      <w:lvlText w:val="%4."/>
      <w:lvlJc w:val="left"/>
      <w:pPr>
        <w:ind w:left="2880" w:hanging="360"/>
      </w:pPr>
    </w:lvl>
    <w:lvl w:ilvl="4" w:tplc="DC02B63C">
      <w:start w:val="1"/>
      <w:numFmt w:val="lowerLetter"/>
      <w:lvlText w:val="%5."/>
      <w:lvlJc w:val="left"/>
      <w:pPr>
        <w:ind w:left="3600" w:hanging="360"/>
      </w:pPr>
    </w:lvl>
    <w:lvl w:ilvl="5" w:tplc="88E8D2D4">
      <w:start w:val="1"/>
      <w:numFmt w:val="lowerRoman"/>
      <w:lvlText w:val="%6."/>
      <w:lvlJc w:val="right"/>
      <w:pPr>
        <w:ind w:left="4320" w:hanging="180"/>
      </w:pPr>
    </w:lvl>
    <w:lvl w:ilvl="6" w:tplc="ACB2DDE4">
      <w:start w:val="1"/>
      <w:numFmt w:val="decimal"/>
      <w:lvlText w:val="%7."/>
      <w:lvlJc w:val="left"/>
      <w:pPr>
        <w:ind w:left="5040" w:hanging="360"/>
      </w:pPr>
    </w:lvl>
    <w:lvl w:ilvl="7" w:tplc="0A605B62">
      <w:start w:val="1"/>
      <w:numFmt w:val="lowerLetter"/>
      <w:lvlText w:val="%8."/>
      <w:lvlJc w:val="left"/>
      <w:pPr>
        <w:ind w:left="5760" w:hanging="360"/>
      </w:pPr>
    </w:lvl>
    <w:lvl w:ilvl="8" w:tplc="3F4470B2">
      <w:start w:val="1"/>
      <w:numFmt w:val="lowerRoman"/>
      <w:lvlText w:val="%9."/>
      <w:lvlJc w:val="right"/>
      <w:pPr>
        <w:ind w:left="6480" w:hanging="180"/>
      </w:pPr>
    </w:lvl>
  </w:abstractNum>
  <w:abstractNum w:abstractNumId="3" w15:restartNumberingAfterBreak="0">
    <w:nsid w:val="10B7021B"/>
    <w:multiLevelType w:val="hybridMultilevel"/>
    <w:tmpl w:val="CEE60590"/>
    <w:lvl w:ilvl="0" w:tplc="C67AE9C2">
      <w:start w:val="1"/>
      <w:numFmt w:val="decimal"/>
      <w:lvlText w:val="%1."/>
      <w:lvlJc w:val="left"/>
      <w:pPr>
        <w:ind w:left="720" w:hanging="360"/>
      </w:pPr>
    </w:lvl>
    <w:lvl w:ilvl="1" w:tplc="42840D16">
      <w:start w:val="1"/>
      <w:numFmt w:val="lowerLetter"/>
      <w:lvlText w:val="%2."/>
      <w:lvlJc w:val="left"/>
      <w:pPr>
        <w:ind w:left="1440" w:hanging="360"/>
      </w:pPr>
    </w:lvl>
    <w:lvl w:ilvl="2" w:tplc="60F6371A">
      <w:start w:val="1"/>
      <w:numFmt w:val="lowerRoman"/>
      <w:lvlText w:val="%3."/>
      <w:lvlJc w:val="right"/>
      <w:pPr>
        <w:ind w:left="2160" w:hanging="180"/>
      </w:pPr>
    </w:lvl>
    <w:lvl w:ilvl="3" w:tplc="2EE09A2C">
      <w:start w:val="1"/>
      <w:numFmt w:val="decimal"/>
      <w:lvlText w:val="%4."/>
      <w:lvlJc w:val="left"/>
      <w:pPr>
        <w:ind w:left="2880" w:hanging="360"/>
      </w:pPr>
    </w:lvl>
    <w:lvl w:ilvl="4" w:tplc="13EED2C0">
      <w:start w:val="1"/>
      <w:numFmt w:val="lowerLetter"/>
      <w:lvlText w:val="%5."/>
      <w:lvlJc w:val="left"/>
      <w:pPr>
        <w:ind w:left="3600" w:hanging="360"/>
      </w:pPr>
    </w:lvl>
    <w:lvl w:ilvl="5" w:tplc="C0EEEAE2">
      <w:start w:val="1"/>
      <w:numFmt w:val="lowerRoman"/>
      <w:lvlText w:val="%6."/>
      <w:lvlJc w:val="right"/>
      <w:pPr>
        <w:ind w:left="4320" w:hanging="180"/>
      </w:pPr>
    </w:lvl>
    <w:lvl w:ilvl="6" w:tplc="61D23982">
      <w:start w:val="1"/>
      <w:numFmt w:val="decimal"/>
      <w:lvlText w:val="%7."/>
      <w:lvlJc w:val="left"/>
      <w:pPr>
        <w:ind w:left="5040" w:hanging="360"/>
      </w:pPr>
    </w:lvl>
    <w:lvl w:ilvl="7" w:tplc="B8984B14">
      <w:start w:val="1"/>
      <w:numFmt w:val="lowerLetter"/>
      <w:lvlText w:val="%8."/>
      <w:lvlJc w:val="left"/>
      <w:pPr>
        <w:ind w:left="5760" w:hanging="360"/>
      </w:pPr>
    </w:lvl>
    <w:lvl w:ilvl="8" w:tplc="B6321B7E">
      <w:start w:val="1"/>
      <w:numFmt w:val="lowerRoman"/>
      <w:lvlText w:val="%9."/>
      <w:lvlJc w:val="right"/>
      <w:pPr>
        <w:ind w:left="6480" w:hanging="180"/>
      </w:pPr>
    </w:lvl>
  </w:abstractNum>
  <w:abstractNum w:abstractNumId="4" w15:restartNumberingAfterBreak="0">
    <w:nsid w:val="135A0C4D"/>
    <w:multiLevelType w:val="hybridMultilevel"/>
    <w:tmpl w:val="273EC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941DD"/>
    <w:multiLevelType w:val="hybridMultilevel"/>
    <w:tmpl w:val="E98AE86E"/>
    <w:lvl w:ilvl="0" w:tplc="4626A468">
      <w:start w:val="1"/>
      <w:numFmt w:val="bullet"/>
      <w:lvlText w:val="●"/>
      <w:lvlJc w:val="right"/>
      <w:pPr>
        <w:ind w:left="720" w:hanging="360"/>
      </w:pPr>
      <w:rPr>
        <w:rFonts w:hint="default" w:ascii="Arial" w:hAnsi="Arial"/>
      </w:rPr>
    </w:lvl>
    <w:lvl w:ilvl="1" w:tplc="A34C3416">
      <w:start w:val="1"/>
      <w:numFmt w:val="bullet"/>
      <w:lvlText w:val="o"/>
      <w:lvlJc w:val="left"/>
      <w:pPr>
        <w:ind w:left="1440" w:hanging="360"/>
      </w:pPr>
      <w:rPr>
        <w:rFonts w:hint="default" w:ascii="Courier New" w:hAnsi="Courier New"/>
      </w:rPr>
    </w:lvl>
    <w:lvl w:ilvl="2" w:tplc="83EA2D3E">
      <w:start w:val="1"/>
      <w:numFmt w:val="bullet"/>
      <w:lvlText w:val=""/>
      <w:lvlJc w:val="left"/>
      <w:pPr>
        <w:ind w:left="2160" w:hanging="360"/>
      </w:pPr>
      <w:rPr>
        <w:rFonts w:hint="default" w:ascii="Wingdings" w:hAnsi="Wingdings"/>
      </w:rPr>
    </w:lvl>
    <w:lvl w:ilvl="3" w:tplc="2CC028AA">
      <w:start w:val="1"/>
      <w:numFmt w:val="bullet"/>
      <w:lvlText w:val=""/>
      <w:lvlJc w:val="left"/>
      <w:pPr>
        <w:ind w:left="2880" w:hanging="360"/>
      </w:pPr>
      <w:rPr>
        <w:rFonts w:hint="default" w:ascii="Symbol" w:hAnsi="Symbol"/>
      </w:rPr>
    </w:lvl>
    <w:lvl w:ilvl="4" w:tplc="88605036">
      <w:start w:val="1"/>
      <w:numFmt w:val="bullet"/>
      <w:lvlText w:val="o"/>
      <w:lvlJc w:val="left"/>
      <w:pPr>
        <w:ind w:left="3600" w:hanging="360"/>
      </w:pPr>
      <w:rPr>
        <w:rFonts w:hint="default" w:ascii="Courier New" w:hAnsi="Courier New"/>
      </w:rPr>
    </w:lvl>
    <w:lvl w:ilvl="5" w:tplc="8B90BF52">
      <w:start w:val="1"/>
      <w:numFmt w:val="bullet"/>
      <w:lvlText w:val=""/>
      <w:lvlJc w:val="left"/>
      <w:pPr>
        <w:ind w:left="4320" w:hanging="360"/>
      </w:pPr>
      <w:rPr>
        <w:rFonts w:hint="default" w:ascii="Wingdings" w:hAnsi="Wingdings"/>
      </w:rPr>
    </w:lvl>
    <w:lvl w:ilvl="6" w:tplc="51BC2778">
      <w:start w:val="1"/>
      <w:numFmt w:val="bullet"/>
      <w:lvlText w:val=""/>
      <w:lvlJc w:val="left"/>
      <w:pPr>
        <w:ind w:left="5040" w:hanging="360"/>
      </w:pPr>
      <w:rPr>
        <w:rFonts w:hint="default" w:ascii="Symbol" w:hAnsi="Symbol"/>
      </w:rPr>
    </w:lvl>
    <w:lvl w:ilvl="7" w:tplc="8994725A">
      <w:start w:val="1"/>
      <w:numFmt w:val="bullet"/>
      <w:lvlText w:val="o"/>
      <w:lvlJc w:val="left"/>
      <w:pPr>
        <w:ind w:left="5760" w:hanging="360"/>
      </w:pPr>
      <w:rPr>
        <w:rFonts w:hint="default" w:ascii="Courier New" w:hAnsi="Courier New"/>
      </w:rPr>
    </w:lvl>
    <w:lvl w:ilvl="8" w:tplc="7C0C5BCE">
      <w:start w:val="1"/>
      <w:numFmt w:val="bullet"/>
      <w:lvlText w:val=""/>
      <w:lvlJc w:val="left"/>
      <w:pPr>
        <w:ind w:left="6480" w:hanging="360"/>
      </w:pPr>
      <w:rPr>
        <w:rFonts w:hint="default" w:ascii="Wingdings" w:hAnsi="Wingdings"/>
      </w:rPr>
    </w:lvl>
  </w:abstractNum>
  <w:abstractNum w:abstractNumId="6" w15:restartNumberingAfterBreak="0">
    <w:nsid w:val="15550667"/>
    <w:multiLevelType w:val="hybridMultilevel"/>
    <w:tmpl w:val="7E027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C95476"/>
    <w:multiLevelType w:val="hybridMultilevel"/>
    <w:tmpl w:val="0A5234C8"/>
    <w:lvl w:ilvl="0" w:tplc="625035FE">
      <w:start w:val="1"/>
      <w:numFmt w:val="decimal"/>
      <w:lvlText w:val="%1."/>
      <w:lvlJc w:val="left"/>
      <w:pPr>
        <w:ind w:left="720" w:hanging="360"/>
      </w:pPr>
    </w:lvl>
    <w:lvl w:ilvl="1" w:tplc="D968F636">
      <w:start w:val="1"/>
      <w:numFmt w:val="lowerLetter"/>
      <w:lvlText w:val="%2."/>
      <w:lvlJc w:val="left"/>
      <w:pPr>
        <w:ind w:left="1440" w:hanging="360"/>
      </w:pPr>
    </w:lvl>
    <w:lvl w:ilvl="2" w:tplc="0172EAC6">
      <w:start w:val="1"/>
      <w:numFmt w:val="lowerRoman"/>
      <w:lvlText w:val="%3."/>
      <w:lvlJc w:val="right"/>
      <w:pPr>
        <w:ind w:left="2160" w:hanging="180"/>
      </w:pPr>
    </w:lvl>
    <w:lvl w:ilvl="3" w:tplc="6C46332C">
      <w:start w:val="1"/>
      <w:numFmt w:val="decimal"/>
      <w:lvlText w:val="%4."/>
      <w:lvlJc w:val="left"/>
      <w:pPr>
        <w:ind w:left="2880" w:hanging="360"/>
      </w:pPr>
    </w:lvl>
    <w:lvl w:ilvl="4" w:tplc="8556AC50">
      <w:start w:val="1"/>
      <w:numFmt w:val="lowerLetter"/>
      <w:lvlText w:val="%5."/>
      <w:lvlJc w:val="left"/>
      <w:pPr>
        <w:ind w:left="3600" w:hanging="360"/>
      </w:pPr>
    </w:lvl>
    <w:lvl w:ilvl="5" w:tplc="FC6423C8">
      <w:start w:val="1"/>
      <w:numFmt w:val="lowerRoman"/>
      <w:lvlText w:val="%6."/>
      <w:lvlJc w:val="right"/>
      <w:pPr>
        <w:ind w:left="4320" w:hanging="180"/>
      </w:pPr>
    </w:lvl>
    <w:lvl w:ilvl="6" w:tplc="F87C4B10">
      <w:start w:val="1"/>
      <w:numFmt w:val="decimal"/>
      <w:lvlText w:val="%7."/>
      <w:lvlJc w:val="left"/>
      <w:pPr>
        <w:ind w:left="5040" w:hanging="360"/>
      </w:pPr>
    </w:lvl>
    <w:lvl w:ilvl="7" w:tplc="2C925B16">
      <w:start w:val="1"/>
      <w:numFmt w:val="lowerLetter"/>
      <w:lvlText w:val="%8."/>
      <w:lvlJc w:val="left"/>
      <w:pPr>
        <w:ind w:left="5760" w:hanging="360"/>
      </w:pPr>
    </w:lvl>
    <w:lvl w:ilvl="8" w:tplc="AF1C6480">
      <w:start w:val="1"/>
      <w:numFmt w:val="lowerRoman"/>
      <w:lvlText w:val="%9."/>
      <w:lvlJc w:val="right"/>
      <w:pPr>
        <w:ind w:left="6480" w:hanging="180"/>
      </w:pPr>
    </w:lvl>
  </w:abstractNum>
  <w:abstractNum w:abstractNumId="8" w15:restartNumberingAfterBreak="0">
    <w:nsid w:val="1F7450AC"/>
    <w:multiLevelType w:val="hybridMultilevel"/>
    <w:tmpl w:val="1DEC3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5C59E4"/>
    <w:multiLevelType w:val="hybridMultilevel"/>
    <w:tmpl w:val="C9E4ED76"/>
    <w:lvl w:ilvl="0">
      <w:start w:val="1"/>
      <w:numFmt w:val="bullet"/>
      <w:lvlText w:val=""/>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10" w15:restartNumberingAfterBreak="0">
    <w:nsid w:val="543130B0"/>
    <w:multiLevelType w:val="hybridMultilevel"/>
    <w:tmpl w:val="B04E3938"/>
    <w:lvl w:ilvl="0" w:tplc="0809000F">
      <w:start w:val="1"/>
      <w:numFmt w:val="decimal"/>
      <w:lvlText w:val="%1."/>
      <w:lvlJc w:val="left"/>
      <w:pPr>
        <w:ind w:left="720" w:hanging="360"/>
      </w:pPr>
    </w:lvl>
    <w:lvl w:ilvl="1" w:tplc="8578B588">
      <w:numFmt w:val="bullet"/>
      <w:lvlText w:val="·"/>
      <w:lvlJc w:val="left"/>
      <w:pPr>
        <w:ind w:left="1440" w:hanging="360"/>
      </w:pPr>
      <w:rPr>
        <w:rFonts w:hint="default" w:ascii="Open Sans" w:hAnsi="Open Sans" w:eastAsia="Times New Roman" w:cs="Open San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2A3113"/>
    <w:multiLevelType w:val="hybridMultilevel"/>
    <w:tmpl w:val="AD7E5C94"/>
    <w:lvl w:ilvl="0" w:tplc="1B98F96A">
      <w:start w:val="1"/>
      <w:numFmt w:val="decimal"/>
      <w:lvlText w:val="%1."/>
      <w:lvlJc w:val="left"/>
      <w:pPr>
        <w:ind w:left="720" w:hanging="360"/>
      </w:pPr>
    </w:lvl>
    <w:lvl w:ilvl="1" w:tplc="F9109736">
      <w:start w:val="1"/>
      <w:numFmt w:val="lowerLetter"/>
      <w:lvlText w:val="%2."/>
      <w:lvlJc w:val="left"/>
      <w:pPr>
        <w:ind w:left="1440" w:hanging="360"/>
      </w:pPr>
    </w:lvl>
    <w:lvl w:ilvl="2" w:tplc="6C0EC3DE">
      <w:start w:val="1"/>
      <w:numFmt w:val="lowerRoman"/>
      <w:lvlText w:val="%3."/>
      <w:lvlJc w:val="right"/>
      <w:pPr>
        <w:ind w:left="2160" w:hanging="180"/>
      </w:pPr>
    </w:lvl>
    <w:lvl w:ilvl="3" w:tplc="9D3EF85C">
      <w:start w:val="1"/>
      <w:numFmt w:val="decimal"/>
      <w:lvlText w:val="%4."/>
      <w:lvlJc w:val="left"/>
      <w:pPr>
        <w:ind w:left="2880" w:hanging="360"/>
      </w:pPr>
    </w:lvl>
    <w:lvl w:ilvl="4" w:tplc="90A80040">
      <w:start w:val="1"/>
      <w:numFmt w:val="lowerLetter"/>
      <w:lvlText w:val="%5."/>
      <w:lvlJc w:val="left"/>
      <w:pPr>
        <w:ind w:left="3600" w:hanging="360"/>
      </w:pPr>
    </w:lvl>
    <w:lvl w:ilvl="5" w:tplc="0C546D62">
      <w:start w:val="1"/>
      <w:numFmt w:val="lowerRoman"/>
      <w:lvlText w:val="%6."/>
      <w:lvlJc w:val="right"/>
      <w:pPr>
        <w:ind w:left="4320" w:hanging="180"/>
      </w:pPr>
    </w:lvl>
    <w:lvl w:ilvl="6" w:tplc="A0A8F1EE">
      <w:start w:val="1"/>
      <w:numFmt w:val="decimal"/>
      <w:lvlText w:val="%7."/>
      <w:lvlJc w:val="left"/>
      <w:pPr>
        <w:ind w:left="5040" w:hanging="360"/>
      </w:pPr>
    </w:lvl>
    <w:lvl w:ilvl="7" w:tplc="F62C8068">
      <w:start w:val="1"/>
      <w:numFmt w:val="lowerLetter"/>
      <w:lvlText w:val="%8."/>
      <w:lvlJc w:val="left"/>
      <w:pPr>
        <w:ind w:left="5760" w:hanging="360"/>
      </w:pPr>
    </w:lvl>
    <w:lvl w:ilvl="8" w:tplc="82848236">
      <w:start w:val="1"/>
      <w:numFmt w:val="lowerRoman"/>
      <w:lvlText w:val="%9."/>
      <w:lvlJc w:val="right"/>
      <w:pPr>
        <w:ind w:left="6480" w:hanging="180"/>
      </w:pPr>
    </w:lvl>
  </w:abstractNum>
  <w:abstractNum w:abstractNumId="12" w15:restartNumberingAfterBreak="0">
    <w:nsid w:val="5F1B487C"/>
    <w:multiLevelType w:val="multilevel"/>
    <w:tmpl w:val="12DE1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E70A58"/>
    <w:multiLevelType w:val="hybridMultilevel"/>
    <w:tmpl w:val="E4845B90"/>
    <w:lvl w:ilvl="0" w:tplc="3638912A">
      <w:start w:val="1"/>
      <w:numFmt w:val="decimal"/>
      <w:lvlText w:val="%1."/>
      <w:lvlJc w:val="left"/>
      <w:pPr>
        <w:ind w:left="720" w:hanging="360"/>
      </w:pPr>
    </w:lvl>
    <w:lvl w:ilvl="1" w:tplc="A2DC652C">
      <w:start w:val="1"/>
      <w:numFmt w:val="lowerLetter"/>
      <w:lvlText w:val="%2."/>
      <w:lvlJc w:val="left"/>
      <w:pPr>
        <w:ind w:left="1440" w:hanging="360"/>
      </w:pPr>
    </w:lvl>
    <w:lvl w:ilvl="2" w:tplc="DD12BE22">
      <w:start w:val="1"/>
      <w:numFmt w:val="lowerRoman"/>
      <w:lvlText w:val="%3."/>
      <w:lvlJc w:val="right"/>
      <w:pPr>
        <w:ind w:left="2160" w:hanging="180"/>
      </w:pPr>
    </w:lvl>
    <w:lvl w:ilvl="3" w:tplc="B2B67654">
      <w:start w:val="1"/>
      <w:numFmt w:val="decimal"/>
      <w:lvlText w:val="%4."/>
      <w:lvlJc w:val="left"/>
      <w:pPr>
        <w:ind w:left="2880" w:hanging="360"/>
      </w:pPr>
    </w:lvl>
    <w:lvl w:ilvl="4" w:tplc="DE90F3D8">
      <w:start w:val="1"/>
      <w:numFmt w:val="lowerLetter"/>
      <w:lvlText w:val="%5."/>
      <w:lvlJc w:val="left"/>
      <w:pPr>
        <w:ind w:left="3600" w:hanging="360"/>
      </w:pPr>
    </w:lvl>
    <w:lvl w:ilvl="5" w:tplc="3C7E01AA">
      <w:start w:val="1"/>
      <w:numFmt w:val="lowerRoman"/>
      <w:lvlText w:val="%6."/>
      <w:lvlJc w:val="right"/>
      <w:pPr>
        <w:ind w:left="4320" w:hanging="180"/>
      </w:pPr>
    </w:lvl>
    <w:lvl w:ilvl="6" w:tplc="46049278">
      <w:start w:val="1"/>
      <w:numFmt w:val="decimal"/>
      <w:lvlText w:val="%7."/>
      <w:lvlJc w:val="left"/>
      <w:pPr>
        <w:ind w:left="5040" w:hanging="360"/>
      </w:pPr>
    </w:lvl>
    <w:lvl w:ilvl="7" w:tplc="8442559A">
      <w:start w:val="1"/>
      <w:numFmt w:val="lowerLetter"/>
      <w:lvlText w:val="%8."/>
      <w:lvlJc w:val="left"/>
      <w:pPr>
        <w:ind w:left="5760" w:hanging="360"/>
      </w:pPr>
    </w:lvl>
    <w:lvl w:ilvl="8" w:tplc="5CA8262E">
      <w:start w:val="1"/>
      <w:numFmt w:val="lowerRoman"/>
      <w:lvlText w:val="%9."/>
      <w:lvlJc w:val="right"/>
      <w:pPr>
        <w:ind w:left="6480" w:hanging="180"/>
      </w:pPr>
    </w:lvl>
  </w:abstractNum>
  <w:abstractNum w:abstractNumId="14" w15:restartNumberingAfterBreak="0">
    <w:nsid w:val="68001983"/>
    <w:multiLevelType w:val="hybridMultilevel"/>
    <w:tmpl w:val="E7CC42A6"/>
    <w:lvl w:ilvl="0" w:tplc="692E76CC">
      <w:start w:val="1"/>
      <w:numFmt w:val="decimal"/>
      <w:lvlText w:val="%1."/>
      <w:lvlJc w:val="left"/>
      <w:pPr>
        <w:ind w:left="720" w:hanging="360"/>
      </w:pPr>
    </w:lvl>
    <w:lvl w:ilvl="1" w:tplc="10EEEC8E">
      <w:start w:val="1"/>
      <w:numFmt w:val="lowerLetter"/>
      <w:lvlText w:val="%2."/>
      <w:lvlJc w:val="left"/>
      <w:pPr>
        <w:ind w:left="1440" w:hanging="360"/>
      </w:pPr>
    </w:lvl>
    <w:lvl w:ilvl="2" w:tplc="A668701E">
      <w:start w:val="1"/>
      <w:numFmt w:val="lowerRoman"/>
      <w:lvlText w:val="%3."/>
      <w:lvlJc w:val="right"/>
      <w:pPr>
        <w:ind w:left="2160" w:hanging="180"/>
      </w:pPr>
    </w:lvl>
    <w:lvl w:ilvl="3" w:tplc="9C6A2AA2">
      <w:start w:val="1"/>
      <w:numFmt w:val="decimal"/>
      <w:lvlText w:val="%4."/>
      <w:lvlJc w:val="left"/>
      <w:pPr>
        <w:ind w:left="2880" w:hanging="360"/>
      </w:pPr>
    </w:lvl>
    <w:lvl w:ilvl="4" w:tplc="08725504">
      <w:start w:val="1"/>
      <w:numFmt w:val="lowerLetter"/>
      <w:lvlText w:val="%5."/>
      <w:lvlJc w:val="left"/>
      <w:pPr>
        <w:ind w:left="3600" w:hanging="360"/>
      </w:pPr>
    </w:lvl>
    <w:lvl w:ilvl="5" w:tplc="140091B6">
      <w:start w:val="1"/>
      <w:numFmt w:val="lowerRoman"/>
      <w:lvlText w:val="%6."/>
      <w:lvlJc w:val="right"/>
      <w:pPr>
        <w:ind w:left="4320" w:hanging="180"/>
      </w:pPr>
    </w:lvl>
    <w:lvl w:ilvl="6" w:tplc="9D3C79E6">
      <w:start w:val="1"/>
      <w:numFmt w:val="decimal"/>
      <w:lvlText w:val="%7."/>
      <w:lvlJc w:val="left"/>
      <w:pPr>
        <w:ind w:left="5040" w:hanging="360"/>
      </w:pPr>
    </w:lvl>
    <w:lvl w:ilvl="7" w:tplc="CF8A8CBC">
      <w:start w:val="1"/>
      <w:numFmt w:val="lowerLetter"/>
      <w:lvlText w:val="%8."/>
      <w:lvlJc w:val="left"/>
      <w:pPr>
        <w:ind w:left="5760" w:hanging="360"/>
      </w:pPr>
    </w:lvl>
    <w:lvl w:ilvl="8" w:tplc="9E686A28">
      <w:start w:val="1"/>
      <w:numFmt w:val="lowerRoman"/>
      <w:lvlText w:val="%9."/>
      <w:lvlJc w:val="right"/>
      <w:pPr>
        <w:ind w:left="6480" w:hanging="180"/>
      </w:pPr>
    </w:lvl>
  </w:abstractNum>
  <w:abstractNum w:abstractNumId="15" w15:restartNumberingAfterBreak="0">
    <w:nsid w:val="6D2B5DE1"/>
    <w:multiLevelType w:val="hybridMultilevel"/>
    <w:tmpl w:val="7D6AF07E"/>
    <w:lvl w:ilvl="0" w:tplc="CA000BDE">
      <w:start w:val="1"/>
      <w:numFmt w:val="decimal"/>
      <w:lvlText w:val="%1."/>
      <w:lvlJc w:val="left"/>
      <w:pPr>
        <w:ind w:left="720" w:hanging="360"/>
      </w:pPr>
    </w:lvl>
    <w:lvl w:ilvl="1" w:tplc="B97E9068">
      <w:start w:val="1"/>
      <w:numFmt w:val="lowerLetter"/>
      <w:lvlText w:val="%2."/>
      <w:lvlJc w:val="left"/>
      <w:pPr>
        <w:ind w:left="1440" w:hanging="360"/>
      </w:pPr>
    </w:lvl>
    <w:lvl w:ilvl="2" w:tplc="5B02D9E0">
      <w:start w:val="1"/>
      <w:numFmt w:val="lowerRoman"/>
      <w:lvlText w:val="%3."/>
      <w:lvlJc w:val="right"/>
      <w:pPr>
        <w:ind w:left="2160" w:hanging="180"/>
      </w:pPr>
    </w:lvl>
    <w:lvl w:ilvl="3" w:tplc="287A2018">
      <w:start w:val="1"/>
      <w:numFmt w:val="decimal"/>
      <w:lvlText w:val="%4."/>
      <w:lvlJc w:val="left"/>
      <w:pPr>
        <w:ind w:left="2880" w:hanging="360"/>
      </w:pPr>
    </w:lvl>
    <w:lvl w:ilvl="4" w:tplc="AE1856D0">
      <w:start w:val="1"/>
      <w:numFmt w:val="lowerLetter"/>
      <w:lvlText w:val="%5."/>
      <w:lvlJc w:val="left"/>
      <w:pPr>
        <w:ind w:left="3600" w:hanging="360"/>
      </w:pPr>
    </w:lvl>
    <w:lvl w:ilvl="5" w:tplc="F0C44910">
      <w:start w:val="1"/>
      <w:numFmt w:val="lowerRoman"/>
      <w:lvlText w:val="%6."/>
      <w:lvlJc w:val="right"/>
      <w:pPr>
        <w:ind w:left="4320" w:hanging="180"/>
      </w:pPr>
    </w:lvl>
    <w:lvl w:ilvl="6" w:tplc="6B0E7D88">
      <w:start w:val="1"/>
      <w:numFmt w:val="decimal"/>
      <w:lvlText w:val="%7."/>
      <w:lvlJc w:val="left"/>
      <w:pPr>
        <w:ind w:left="5040" w:hanging="360"/>
      </w:pPr>
    </w:lvl>
    <w:lvl w:ilvl="7" w:tplc="31060AE2">
      <w:start w:val="1"/>
      <w:numFmt w:val="lowerLetter"/>
      <w:lvlText w:val="%8."/>
      <w:lvlJc w:val="left"/>
      <w:pPr>
        <w:ind w:left="5760" w:hanging="360"/>
      </w:pPr>
    </w:lvl>
    <w:lvl w:ilvl="8" w:tplc="EA0EDC76">
      <w:start w:val="1"/>
      <w:numFmt w:val="lowerRoman"/>
      <w:lvlText w:val="%9."/>
      <w:lvlJc w:val="right"/>
      <w:pPr>
        <w:ind w:left="6480" w:hanging="180"/>
      </w:pPr>
    </w:lvl>
  </w:abstractNum>
  <w:abstractNum w:abstractNumId="16" w15:restartNumberingAfterBreak="0">
    <w:nsid w:val="6F2113EC"/>
    <w:multiLevelType w:val="hybridMultilevel"/>
    <w:tmpl w:val="F216C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F233F4"/>
    <w:multiLevelType w:val="hybridMultilevel"/>
    <w:tmpl w:val="A8C4F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563997"/>
    <w:multiLevelType w:val="hybridMultilevel"/>
    <w:tmpl w:val="2B0CD8A0"/>
    <w:lvl w:ilvl="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A30CB6"/>
    <w:multiLevelType w:val="multilevel"/>
    <w:tmpl w:val="BE880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E276BF"/>
    <w:multiLevelType w:val="hybridMultilevel"/>
    <w:tmpl w:val="7E0897DE"/>
    <w:lvl w:ilvl="0" w:tplc="95009AAC">
      <w:start w:val="1"/>
      <w:numFmt w:val="bullet"/>
      <w:lvlText w:val=""/>
      <w:lvlPicBulletId w:val="2"/>
      <w:lvlJc w:val="left"/>
      <w:pPr>
        <w:tabs>
          <w:tab w:val="num" w:pos="720"/>
        </w:tabs>
        <w:ind w:left="720" w:hanging="360"/>
      </w:pPr>
      <w:rPr>
        <w:rFonts w:hint="default" w:ascii="Symbol" w:hAnsi="Symbol"/>
      </w:rPr>
    </w:lvl>
    <w:lvl w:ilvl="1" w:tplc="3FE215EE" w:tentative="1">
      <w:start w:val="1"/>
      <w:numFmt w:val="bullet"/>
      <w:lvlText w:val=""/>
      <w:lvlJc w:val="left"/>
      <w:pPr>
        <w:tabs>
          <w:tab w:val="num" w:pos="1440"/>
        </w:tabs>
        <w:ind w:left="1440" w:hanging="360"/>
      </w:pPr>
      <w:rPr>
        <w:rFonts w:hint="default" w:ascii="Symbol" w:hAnsi="Symbol"/>
      </w:rPr>
    </w:lvl>
    <w:lvl w:ilvl="2" w:tplc="AEC6520A" w:tentative="1">
      <w:start w:val="1"/>
      <w:numFmt w:val="bullet"/>
      <w:lvlText w:val=""/>
      <w:lvlJc w:val="left"/>
      <w:pPr>
        <w:tabs>
          <w:tab w:val="num" w:pos="2160"/>
        </w:tabs>
        <w:ind w:left="2160" w:hanging="360"/>
      </w:pPr>
      <w:rPr>
        <w:rFonts w:hint="default" w:ascii="Symbol" w:hAnsi="Symbol"/>
      </w:rPr>
    </w:lvl>
    <w:lvl w:ilvl="3" w:tplc="D3F629EC" w:tentative="1">
      <w:start w:val="1"/>
      <w:numFmt w:val="bullet"/>
      <w:lvlText w:val=""/>
      <w:lvlJc w:val="left"/>
      <w:pPr>
        <w:tabs>
          <w:tab w:val="num" w:pos="2880"/>
        </w:tabs>
        <w:ind w:left="2880" w:hanging="360"/>
      </w:pPr>
      <w:rPr>
        <w:rFonts w:hint="default" w:ascii="Symbol" w:hAnsi="Symbol"/>
      </w:rPr>
    </w:lvl>
    <w:lvl w:ilvl="4" w:tplc="C77A0660" w:tentative="1">
      <w:start w:val="1"/>
      <w:numFmt w:val="bullet"/>
      <w:lvlText w:val=""/>
      <w:lvlJc w:val="left"/>
      <w:pPr>
        <w:tabs>
          <w:tab w:val="num" w:pos="3600"/>
        </w:tabs>
        <w:ind w:left="3600" w:hanging="360"/>
      </w:pPr>
      <w:rPr>
        <w:rFonts w:hint="default" w:ascii="Symbol" w:hAnsi="Symbol"/>
      </w:rPr>
    </w:lvl>
    <w:lvl w:ilvl="5" w:tplc="1386526A" w:tentative="1">
      <w:start w:val="1"/>
      <w:numFmt w:val="bullet"/>
      <w:lvlText w:val=""/>
      <w:lvlJc w:val="left"/>
      <w:pPr>
        <w:tabs>
          <w:tab w:val="num" w:pos="4320"/>
        </w:tabs>
        <w:ind w:left="4320" w:hanging="360"/>
      </w:pPr>
      <w:rPr>
        <w:rFonts w:hint="default" w:ascii="Symbol" w:hAnsi="Symbol"/>
      </w:rPr>
    </w:lvl>
    <w:lvl w:ilvl="6" w:tplc="2B9C8878" w:tentative="1">
      <w:start w:val="1"/>
      <w:numFmt w:val="bullet"/>
      <w:lvlText w:val=""/>
      <w:lvlJc w:val="left"/>
      <w:pPr>
        <w:tabs>
          <w:tab w:val="num" w:pos="5040"/>
        </w:tabs>
        <w:ind w:left="5040" w:hanging="360"/>
      </w:pPr>
      <w:rPr>
        <w:rFonts w:hint="default" w:ascii="Symbol" w:hAnsi="Symbol"/>
      </w:rPr>
    </w:lvl>
    <w:lvl w:ilvl="7" w:tplc="086455DE" w:tentative="1">
      <w:start w:val="1"/>
      <w:numFmt w:val="bullet"/>
      <w:lvlText w:val=""/>
      <w:lvlJc w:val="left"/>
      <w:pPr>
        <w:tabs>
          <w:tab w:val="num" w:pos="5760"/>
        </w:tabs>
        <w:ind w:left="5760" w:hanging="360"/>
      </w:pPr>
      <w:rPr>
        <w:rFonts w:hint="default" w:ascii="Symbol" w:hAnsi="Symbol"/>
      </w:rPr>
    </w:lvl>
    <w:lvl w:ilvl="8" w:tplc="757C887C" w:tentative="1">
      <w:start w:val="1"/>
      <w:numFmt w:val="bullet"/>
      <w:lvlText w:val=""/>
      <w:lvlJc w:val="left"/>
      <w:pPr>
        <w:tabs>
          <w:tab w:val="num" w:pos="6480"/>
        </w:tabs>
        <w:ind w:left="6480" w:hanging="360"/>
      </w:pPr>
      <w:rPr>
        <w:rFonts w:hint="default" w:ascii="Symbol" w:hAnsi="Symbol"/>
      </w:rPr>
    </w:lvl>
  </w:abstractNum>
  <w:abstractNum w:abstractNumId="21" w15:restartNumberingAfterBreak="0">
    <w:nsid w:val="75121586"/>
    <w:multiLevelType w:val="hybridMultilevel"/>
    <w:tmpl w:val="D2743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BE5035"/>
    <w:multiLevelType w:val="hybridMultilevel"/>
    <w:tmpl w:val="AB58FB3A"/>
    <w:lvl w:ilvl="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D76FDC"/>
    <w:multiLevelType w:val="multilevel"/>
    <w:tmpl w:val="50A2D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27">
    <w:abstractNumId w:val="26"/>
  </w:num>
  <w:num w:numId="26">
    <w:abstractNumId w:val="25"/>
  </w:num>
  <w:num w:numId="25">
    <w:abstractNumId w:val="24"/>
  </w:num>
  <w:num w:numId="1">
    <w:abstractNumId w:val="14"/>
  </w:num>
  <w:num w:numId="2">
    <w:abstractNumId w:val="15"/>
  </w:num>
  <w:num w:numId="3">
    <w:abstractNumId w:val="3"/>
  </w:num>
  <w:num w:numId="4">
    <w:abstractNumId w:val="7"/>
  </w:num>
  <w:num w:numId="5">
    <w:abstractNumId w:val="2"/>
  </w:num>
  <w:num w:numId="6">
    <w:abstractNumId w:val="11"/>
  </w:num>
  <w:num w:numId="7">
    <w:abstractNumId w:val="13"/>
  </w:num>
  <w:num w:numId="8">
    <w:abstractNumId w:val="5"/>
  </w:num>
  <w:num w:numId="9">
    <w:abstractNumId w:val="0"/>
  </w:num>
  <w:num w:numId="10">
    <w:abstractNumId w:val="12"/>
  </w:num>
  <w:num w:numId="11">
    <w:abstractNumId w:val="19"/>
  </w:num>
  <w:num w:numId="12">
    <w:abstractNumId w:val="23"/>
  </w:num>
  <w:num w:numId="13">
    <w:abstractNumId w:val="6"/>
  </w:num>
  <w:num w:numId="14">
    <w:abstractNumId w:val="9"/>
  </w:num>
  <w:num w:numId="15">
    <w:abstractNumId w:val="1"/>
  </w:num>
  <w:num w:numId="16">
    <w:abstractNumId w:val="10"/>
  </w:num>
  <w:num w:numId="17">
    <w:abstractNumId w:val="8"/>
  </w:num>
  <w:num w:numId="18">
    <w:abstractNumId w:val="4"/>
  </w:num>
  <w:num w:numId="19">
    <w:abstractNumId w:val="16"/>
  </w:num>
  <w:num w:numId="20">
    <w:abstractNumId w:val="17"/>
  </w:num>
  <w:num w:numId="21">
    <w:abstractNumId w:val="21"/>
  </w:num>
  <w:num w:numId="22">
    <w:abstractNumId w:val="18"/>
  </w:num>
  <w:num w:numId="23">
    <w:abstractNumId w:val="22"/>
  </w:num>
  <w:num w:numId="24">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1104"/>
    <w:rsid w:val="0000150E"/>
    <w:rsid w:val="000B5C9A"/>
    <w:rsid w:val="000D27D2"/>
    <w:rsid w:val="000F4829"/>
    <w:rsid w:val="000F6ED9"/>
    <w:rsid w:val="00117F43"/>
    <w:rsid w:val="00170733"/>
    <w:rsid w:val="001A5A5D"/>
    <w:rsid w:val="001C3F70"/>
    <w:rsid w:val="002035DD"/>
    <w:rsid w:val="00203D7A"/>
    <w:rsid w:val="00271F73"/>
    <w:rsid w:val="0030329B"/>
    <w:rsid w:val="00366275"/>
    <w:rsid w:val="00456D31"/>
    <w:rsid w:val="004B6DB6"/>
    <w:rsid w:val="006B774D"/>
    <w:rsid w:val="00716026"/>
    <w:rsid w:val="007C4758"/>
    <w:rsid w:val="007D112B"/>
    <w:rsid w:val="008242AF"/>
    <w:rsid w:val="008441D5"/>
    <w:rsid w:val="00863529"/>
    <w:rsid w:val="008B34E9"/>
    <w:rsid w:val="009246DA"/>
    <w:rsid w:val="00991C67"/>
    <w:rsid w:val="009936C6"/>
    <w:rsid w:val="009A3A73"/>
    <w:rsid w:val="009A4072"/>
    <w:rsid w:val="009F1104"/>
    <w:rsid w:val="00A022D2"/>
    <w:rsid w:val="00BC6749"/>
    <w:rsid w:val="00BF1220"/>
    <w:rsid w:val="00C25767"/>
    <w:rsid w:val="00C340E7"/>
    <w:rsid w:val="00C87A25"/>
    <w:rsid w:val="00D6770F"/>
    <w:rsid w:val="00D84850"/>
    <w:rsid w:val="00E03297"/>
    <w:rsid w:val="00E14A8F"/>
    <w:rsid w:val="00E95D8F"/>
    <w:rsid w:val="00F10B56"/>
    <w:rsid w:val="00F25485"/>
    <w:rsid w:val="00F259AE"/>
    <w:rsid w:val="018EF33E"/>
    <w:rsid w:val="0259E032"/>
    <w:rsid w:val="0259E032"/>
    <w:rsid w:val="03C38A6F"/>
    <w:rsid w:val="051D3E10"/>
    <w:rsid w:val="05FC6E82"/>
    <w:rsid w:val="07AE74F9"/>
    <w:rsid w:val="08B2A41F"/>
    <w:rsid w:val="09F01955"/>
    <w:rsid w:val="0B0F98DD"/>
    <w:rsid w:val="0C00C278"/>
    <w:rsid w:val="0C00C278"/>
    <w:rsid w:val="0D69360A"/>
    <w:rsid w:val="0E150B5D"/>
    <w:rsid w:val="0E167324"/>
    <w:rsid w:val="0EC7C46E"/>
    <w:rsid w:val="1193323B"/>
    <w:rsid w:val="11D14D81"/>
    <w:rsid w:val="149F33D1"/>
    <w:rsid w:val="1516453F"/>
    <w:rsid w:val="1BE494D5"/>
    <w:rsid w:val="1C1307BA"/>
    <w:rsid w:val="1C916724"/>
    <w:rsid w:val="1D0039EF"/>
    <w:rsid w:val="1E35DACA"/>
    <w:rsid w:val="1FCBD904"/>
    <w:rsid w:val="21E7161A"/>
    <w:rsid w:val="227B05E5"/>
    <w:rsid w:val="22806B01"/>
    <w:rsid w:val="22EC7F78"/>
    <w:rsid w:val="2698631E"/>
    <w:rsid w:val="2698631E"/>
    <w:rsid w:val="2834337F"/>
    <w:rsid w:val="2834337F"/>
    <w:rsid w:val="29D003E0"/>
    <w:rsid w:val="29D003E0"/>
    <w:rsid w:val="2BD264AD"/>
    <w:rsid w:val="2CE7C0C6"/>
    <w:rsid w:val="2CEE7B92"/>
    <w:rsid w:val="2E780BA1"/>
    <w:rsid w:val="2E8A4BF3"/>
    <w:rsid w:val="2EDF2D13"/>
    <w:rsid w:val="30261C54"/>
    <w:rsid w:val="310A0369"/>
    <w:rsid w:val="317F2CF7"/>
    <w:rsid w:val="32B5B05B"/>
    <w:rsid w:val="32B5B05B"/>
    <w:rsid w:val="32EA51AD"/>
    <w:rsid w:val="335DBD16"/>
    <w:rsid w:val="33D22D5B"/>
    <w:rsid w:val="34A66129"/>
    <w:rsid w:val="372E06F7"/>
    <w:rsid w:val="3779DEE5"/>
    <w:rsid w:val="3779DEE5"/>
    <w:rsid w:val="37F0139C"/>
    <w:rsid w:val="383E8D6D"/>
    <w:rsid w:val="38E91766"/>
    <w:rsid w:val="3924F1DF"/>
    <w:rsid w:val="3924F1DF"/>
    <w:rsid w:val="3979D24C"/>
    <w:rsid w:val="3979D24C"/>
    <w:rsid w:val="3A0A5F84"/>
    <w:rsid w:val="3A3B3422"/>
    <w:rsid w:val="3AC0C240"/>
    <w:rsid w:val="3AC0C240"/>
    <w:rsid w:val="3C2E0D1D"/>
    <w:rsid w:val="3E3E895E"/>
    <w:rsid w:val="465BCAAD"/>
    <w:rsid w:val="47578950"/>
    <w:rsid w:val="47A203BA"/>
    <w:rsid w:val="480633D6"/>
    <w:rsid w:val="4A46B1CF"/>
    <w:rsid w:val="4ADED390"/>
    <w:rsid w:val="4ADED390"/>
    <w:rsid w:val="4CBB5855"/>
    <w:rsid w:val="4DF55DBC"/>
    <w:rsid w:val="4F3E01CF"/>
    <w:rsid w:val="5134ECB7"/>
    <w:rsid w:val="5134ECB7"/>
    <w:rsid w:val="55A1C820"/>
    <w:rsid w:val="561B68BB"/>
    <w:rsid w:val="595926F9"/>
    <w:rsid w:val="5EAFBE99"/>
    <w:rsid w:val="5F3AFD3C"/>
    <w:rsid w:val="5FAF3F6D"/>
    <w:rsid w:val="608B6F6C"/>
    <w:rsid w:val="60FFF36F"/>
    <w:rsid w:val="60FFF36F"/>
    <w:rsid w:val="61840A6E"/>
    <w:rsid w:val="64A1548B"/>
    <w:rsid w:val="64F0E618"/>
    <w:rsid w:val="6545D861"/>
    <w:rsid w:val="65E43DC6"/>
    <w:rsid w:val="680516B7"/>
    <w:rsid w:val="69700CCD"/>
    <w:rsid w:val="69F073EA"/>
    <w:rsid w:val="6A6DF87A"/>
    <w:rsid w:val="6A859D69"/>
    <w:rsid w:val="6B2913A0"/>
    <w:rsid w:val="6BE1FB25"/>
    <w:rsid w:val="6BECB5F0"/>
    <w:rsid w:val="6D37D031"/>
    <w:rsid w:val="6D68E5BC"/>
    <w:rsid w:val="723BCE2E"/>
    <w:rsid w:val="738028D3"/>
    <w:rsid w:val="756D32A4"/>
    <w:rsid w:val="76673296"/>
    <w:rsid w:val="76673296"/>
    <w:rsid w:val="77D245D9"/>
    <w:rsid w:val="784E6247"/>
    <w:rsid w:val="7926526F"/>
    <w:rsid w:val="799C2440"/>
    <w:rsid w:val="7A1D032E"/>
    <w:rsid w:val="7A4ECE4C"/>
    <w:rsid w:val="7BEA9EAD"/>
    <w:rsid w:val="7C6815FF"/>
    <w:rsid w:val="7FA41137"/>
    <w:rsid w:val="7FDC3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AA6C"/>
  <w15:docId w15:val="{81F73F16-A7F5-4B3B-BAB1-619D223041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D27D2"/>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27D2"/>
    <w:rPr>
      <w:rFonts w:ascii="Tahoma" w:hAnsi="Tahoma" w:cs="Tahoma"/>
      <w:sz w:val="16"/>
      <w:szCs w:val="16"/>
    </w:rPr>
  </w:style>
  <w:style w:type="paragraph" w:styleId="NoSpacing">
    <w:name w:val="No Spacing"/>
    <w:uiPriority w:val="1"/>
    <w:qFormat/>
    <w:rsid w:val="000D27D2"/>
    <w:pPr>
      <w:spacing w:line="240" w:lineRule="auto"/>
    </w:pPr>
  </w:style>
  <w:style w:type="paragraph" w:styleId="Header">
    <w:name w:val="header"/>
    <w:basedOn w:val="Normal"/>
    <w:link w:val="HeaderChar"/>
    <w:uiPriority w:val="99"/>
    <w:unhideWhenUsed/>
    <w:rsid w:val="000D27D2"/>
    <w:pPr>
      <w:tabs>
        <w:tab w:val="center" w:pos="4513"/>
        <w:tab w:val="right" w:pos="9026"/>
      </w:tabs>
      <w:spacing w:line="240" w:lineRule="auto"/>
    </w:pPr>
  </w:style>
  <w:style w:type="character" w:styleId="HeaderChar" w:customStyle="1">
    <w:name w:val="Header Char"/>
    <w:basedOn w:val="DefaultParagraphFont"/>
    <w:link w:val="Header"/>
    <w:uiPriority w:val="99"/>
    <w:rsid w:val="000D27D2"/>
  </w:style>
  <w:style w:type="paragraph" w:styleId="Footer">
    <w:name w:val="footer"/>
    <w:basedOn w:val="Normal"/>
    <w:link w:val="FooterChar"/>
    <w:uiPriority w:val="99"/>
    <w:unhideWhenUsed/>
    <w:rsid w:val="000D27D2"/>
    <w:pPr>
      <w:tabs>
        <w:tab w:val="center" w:pos="4513"/>
        <w:tab w:val="right" w:pos="9026"/>
      </w:tabs>
      <w:spacing w:line="240" w:lineRule="auto"/>
    </w:pPr>
  </w:style>
  <w:style w:type="character" w:styleId="FooterChar" w:customStyle="1">
    <w:name w:val="Footer Char"/>
    <w:basedOn w:val="DefaultParagraphFont"/>
    <w:link w:val="Footer"/>
    <w:uiPriority w:val="99"/>
    <w:rsid w:val="000D27D2"/>
  </w:style>
  <w:style w:type="character" w:styleId="Hyperlink">
    <w:name w:val="Hyperlink"/>
    <w:basedOn w:val="DefaultParagraphFont"/>
    <w:uiPriority w:val="99"/>
    <w:unhideWhenUsed/>
    <w:rsid w:val="000D27D2"/>
    <w:rPr>
      <w:color w:val="0000FF" w:themeColor="hyperlink"/>
      <w:u w:val="single"/>
    </w:rPr>
  </w:style>
  <w:style w:type="paragraph" w:styleId="ListParagraph">
    <w:name w:val="List Paragraph"/>
    <w:basedOn w:val="Normal"/>
    <w:uiPriority w:val="34"/>
    <w:qFormat/>
    <w:rsid w:val="008242AF"/>
    <w:pPr>
      <w:ind w:left="720"/>
      <w:contextualSpacing/>
    </w:pPr>
  </w:style>
  <w:style w:type="paragraph" w:styleId="NormalWeb">
    <w:name w:val="Normal (Web)"/>
    <w:basedOn w:val="Normal"/>
    <w:uiPriority w:val="99"/>
    <w:semiHidden/>
    <w:unhideWhenUsed/>
    <w:rsid w:val="008242AF"/>
    <w:pPr>
      <w:spacing w:before="100" w:beforeAutospacing="1" w:after="100" w:afterAutospacing="1" w:line="240" w:lineRule="auto"/>
    </w:pPr>
    <w:rPr>
      <w:rFonts w:ascii="Times New Roman" w:hAnsi="Times New Roman" w:eastAsia="Times New Roman" w:cs="Times New Roman"/>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616152">
      <w:bodyDiv w:val="1"/>
      <w:marLeft w:val="0"/>
      <w:marRight w:val="0"/>
      <w:marTop w:val="0"/>
      <w:marBottom w:val="0"/>
      <w:divBdr>
        <w:top w:val="none" w:sz="0" w:space="0" w:color="auto"/>
        <w:left w:val="none" w:sz="0" w:space="0" w:color="auto"/>
        <w:bottom w:val="none" w:sz="0" w:space="0" w:color="auto"/>
        <w:right w:val="none" w:sz="0" w:space="0" w:color="auto"/>
      </w:divBdr>
    </w:div>
    <w:div w:id="1039818194">
      <w:bodyDiv w:val="1"/>
      <w:marLeft w:val="0"/>
      <w:marRight w:val="0"/>
      <w:marTop w:val="0"/>
      <w:marBottom w:val="0"/>
      <w:divBdr>
        <w:top w:val="none" w:sz="0" w:space="0" w:color="auto"/>
        <w:left w:val="none" w:sz="0" w:space="0" w:color="auto"/>
        <w:bottom w:val="none" w:sz="0" w:space="0" w:color="auto"/>
        <w:right w:val="none" w:sz="0" w:space="0" w:color="auto"/>
      </w:divBdr>
    </w:div>
    <w:div w:id="1044794781">
      <w:bodyDiv w:val="1"/>
      <w:marLeft w:val="0"/>
      <w:marRight w:val="0"/>
      <w:marTop w:val="0"/>
      <w:marBottom w:val="0"/>
      <w:divBdr>
        <w:top w:val="none" w:sz="0" w:space="0" w:color="auto"/>
        <w:left w:val="none" w:sz="0" w:space="0" w:color="auto"/>
        <w:bottom w:val="none" w:sz="0" w:space="0" w:color="auto"/>
        <w:right w:val="none" w:sz="0" w:space="0" w:color="auto"/>
      </w:divBdr>
    </w:div>
    <w:div w:id="1485702751">
      <w:bodyDiv w:val="1"/>
      <w:marLeft w:val="0"/>
      <w:marRight w:val="0"/>
      <w:marTop w:val="0"/>
      <w:marBottom w:val="0"/>
      <w:divBdr>
        <w:top w:val="none" w:sz="0" w:space="0" w:color="auto"/>
        <w:left w:val="none" w:sz="0" w:space="0" w:color="auto"/>
        <w:bottom w:val="none" w:sz="0" w:space="0" w:color="auto"/>
        <w:right w:val="none" w:sz="0" w:space="0" w:color="auto"/>
      </w:divBdr>
    </w:div>
    <w:div w:id="1680736452">
      <w:bodyDiv w:val="1"/>
      <w:marLeft w:val="0"/>
      <w:marRight w:val="0"/>
      <w:marTop w:val="0"/>
      <w:marBottom w:val="0"/>
      <w:divBdr>
        <w:top w:val="none" w:sz="0" w:space="0" w:color="auto"/>
        <w:left w:val="none" w:sz="0" w:space="0" w:color="auto"/>
        <w:bottom w:val="none" w:sz="0" w:space="0" w:color="auto"/>
        <w:right w:val="none" w:sz="0" w:space="0" w:color="auto"/>
      </w:divBdr>
    </w:div>
    <w:div w:id="1699962759">
      <w:bodyDiv w:val="1"/>
      <w:marLeft w:val="0"/>
      <w:marRight w:val="0"/>
      <w:marTop w:val="0"/>
      <w:marBottom w:val="0"/>
      <w:divBdr>
        <w:top w:val="none" w:sz="0" w:space="0" w:color="auto"/>
        <w:left w:val="none" w:sz="0" w:space="0" w:color="auto"/>
        <w:bottom w:val="none" w:sz="0" w:space="0" w:color="auto"/>
        <w:right w:val="none" w:sz="0" w:space="0" w:color="auto"/>
      </w:divBdr>
    </w:div>
    <w:div w:id="210471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5.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4.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a.png" Id="R65d967f38c674cac" /><Relationship Type="http://schemas.openxmlformats.org/officeDocument/2006/relationships/image" Target="/media/imageb.png" Id="R6e192d2ccee64518" /><Relationship Type="http://schemas.openxmlformats.org/officeDocument/2006/relationships/image" Target="/media/imagec.png" Id="R63adb14907cd48db" /><Relationship Type="http://schemas.openxmlformats.org/officeDocument/2006/relationships/image" Target="/media/imaged.png" Id="R0384c0fe47b948b7" /><Relationship Type="http://schemas.openxmlformats.org/officeDocument/2006/relationships/hyperlink" Target="mailto:jobs@arunchichestercab.org.uk" TargetMode="External" Id="Rdf8707962b9b4f12"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d16b2-a959-4e5e-9596-f037a83efa3f" xsi:nil="true"/>
    <lcf76f155ced4ddcb4097134ff3c332f xmlns="8a3fa69c-ccd3-4aef-a3ba-a83541efce7e">
      <Terms xmlns="http://schemas.microsoft.com/office/infopath/2007/PartnerControls"/>
    </lcf76f155ced4ddcb4097134ff3c332f>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A6E682420B594C878D06700AAB19EE" ma:contentTypeVersion="19" ma:contentTypeDescription="Create a new document." ma:contentTypeScope="" ma:versionID="157f5ed579580e8cecd39cc77944a0cd">
  <xsd:schema xmlns:xsd="http://www.w3.org/2001/XMLSchema" xmlns:xs="http://www.w3.org/2001/XMLSchema" xmlns:p="http://schemas.microsoft.com/office/2006/metadata/properties" xmlns:ns2="8a3fa69c-ccd3-4aef-a3ba-a83541efce7e" xmlns:ns3="fed20d20-d707-4aa6-b386-0dac47008ded" xmlns:ns4="fafd16b2-a959-4e5e-9596-f037a83efa3f" xmlns:ns5="http://schemas.microsoft.com/sharepoint/v4" targetNamespace="http://schemas.microsoft.com/office/2006/metadata/properties" ma:root="true" ma:fieldsID="564ac51953e0695976f148857f503777" ns2:_="" ns3:_="" ns4:_="" ns5:_="">
    <xsd:import namespace="8a3fa69c-ccd3-4aef-a3ba-a83541efce7e"/>
    <xsd:import namespace="fed20d20-d707-4aa6-b386-0dac47008ded"/>
    <xsd:import namespace="fafd16b2-a959-4e5e-9596-f037a83efa3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fa69c-ccd3-4aef-a3ba-a83541ef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67df0-dc9b-4d3e-8996-83eb25f2c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20d20-d707-4aa6-b386-0dac47008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d16b2-a959-4e5e-9596-f037a83efa3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6f9cc6f-358e-43a2-8f83-f1c105b4a4fe}" ma:internalName="TaxCatchAll" ma:showField="CatchAllData" ma:web="fafd16b2-a959-4e5e-9596-f037a83ef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339D7-9353-46D1-8FA4-1983D2BBAA4B}">
  <ds:schemaRefs>
    <ds:schemaRef ds:uri="http://schemas.microsoft.com/sharepoint/v3/contenttype/forms"/>
  </ds:schemaRefs>
</ds:datastoreItem>
</file>

<file path=customXml/itemProps2.xml><?xml version="1.0" encoding="utf-8"?>
<ds:datastoreItem xmlns:ds="http://schemas.openxmlformats.org/officeDocument/2006/customXml" ds:itemID="{8E7F4551-6417-4B57-9D51-63BBE84DBC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643C11-52FF-4168-A984-2B30EA58D0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Danni</dc:creator>
  <lastModifiedBy>Amie Agate</lastModifiedBy>
  <revision>15</revision>
  <lastPrinted>2021-06-29T09:05:00.0000000Z</lastPrinted>
  <dcterms:created xsi:type="dcterms:W3CDTF">2021-06-29T08:53:00.0000000Z</dcterms:created>
  <dcterms:modified xsi:type="dcterms:W3CDTF">2024-06-17T11:34:05.8939937Z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0x010100ABA6E682420B594C878D06700AAB19EE</vt:lpwstr>
  </property>
  <property fmtid="{D5CDD505-2E9C-101B-9397-08002B2CF9AE}" pid="3" name="AuthorIds_UIVersion_1536">
    <vt:lpwstr>17</vt:lpwstr>
  </property>
  <property fmtid="{D5CDD505-2E9C-101B-9397-08002B2CF9AE}" pid="4" name="MediaServiceImageTags">
    <vt:lpwstr/>
  </property>
</Properties>
</file>