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30166" w:rsidR="00930166" w:rsidP="62C26081" w:rsidRDefault="000A28FD" w14:paraId="5DAB6C7B" w14:textId="31FAEDE7">
      <w:pPr>
        <w:spacing w:before="480" w:after="0" w:line="240" w:lineRule="auto"/>
      </w:pPr>
      <w:r>
        <w:rPr>
          <w:noProof/>
        </w:rPr>
        <w:drawing>
          <wp:inline distT="0" distB="0" distL="0" distR="0" wp14:anchorId="110A68A4" wp14:editId="50C40981">
            <wp:extent cx="1066800" cy="1066800"/>
            <wp:effectExtent l="0" t="0" r="0" b="0"/>
            <wp:docPr id="92843185" name="Picture 768683447" descr="https://lh3.googleusercontent.com/4_QJ9ffonaXN5u6FJQkBpM3A09g5qOgalBKrEpr7mfXy3aGaP1bsW8Xc8J3_3P_tl2MENJWiLnpFpfc6NCGkIJRxmCAKfMDuVOB8yOK3Xx_bOdm9WSPbPHtmttVN1jWRJ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68344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2C26081" w:rsidR="0588ACB1">
        <w:rPr>
          <w:rFonts w:ascii="Open Sans" w:hAnsi="Open Sans" w:eastAsia="Open Sans" w:cs="Open Sans"/>
          <w:b/>
          <w:bCs/>
          <w:color w:val="365F91" w:themeColor="accent1" w:themeShade="BF"/>
          <w:sz w:val="24"/>
          <w:szCs w:val="24"/>
          <w:lang w:eastAsia="en-GB"/>
        </w:rPr>
        <w:t xml:space="preserve"> </w:t>
      </w:r>
      <w:r w:rsidRPr="62C26081" w:rsidR="4065C44C">
        <w:rPr>
          <w:rFonts w:ascii="Open Sans" w:hAnsi="Open Sans" w:eastAsia="Open Sans" w:cs="Open Sans"/>
          <w:b/>
          <w:bCs/>
          <w:color w:val="365F91" w:themeColor="accent1" w:themeShade="BF"/>
          <w:sz w:val="36"/>
          <w:szCs w:val="36"/>
          <w:lang w:eastAsia="en-GB"/>
        </w:rPr>
        <w:t>Financial Resilience Coordinator</w:t>
      </w:r>
    </w:p>
    <w:p w:rsidR="09ABD328" w:rsidP="7921677D" w:rsidRDefault="09ABD328" w14:paraId="1E4FEB1C" w14:textId="499B342A">
      <w:pPr>
        <w:spacing w:after="0" w:line="240" w:lineRule="auto"/>
        <w:rPr>
          <w:rFonts w:ascii="Open Sans" w:hAnsi="Open Sans" w:eastAsia="Open Sans" w:cs="Open Sans"/>
          <w:b/>
          <w:bCs/>
          <w:color w:val="1F487C"/>
          <w:sz w:val="24"/>
          <w:szCs w:val="24"/>
        </w:rPr>
      </w:pPr>
    </w:p>
    <w:p w:rsidR="62C26081" w:rsidP="62C26081" w:rsidRDefault="62C26081" w14:paraId="23A03F34" w14:textId="1FF26B8E">
      <w:pPr>
        <w:spacing w:after="0"/>
        <w:rPr>
          <w:rFonts w:ascii="Open Sans" w:hAnsi="Open Sans" w:eastAsia="Open Sans" w:cs="Open Sans"/>
          <w:b/>
          <w:bCs/>
          <w:color w:val="004B88"/>
          <w:sz w:val="24"/>
          <w:szCs w:val="24"/>
        </w:rPr>
      </w:pPr>
    </w:p>
    <w:p w:rsidRPr="00930166" w:rsidR="00930166" w:rsidP="62C26081" w:rsidRDefault="0588ACB1" w14:paraId="1D84681B" w14:textId="1D80769A">
      <w:pPr>
        <w:spacing w:after="0"/>
        <w:rPr>
          <w:rFonts w:ascii="Open Sans" w:hAnsi="Open Sans" w:eastAsia="Open Sans" w:cs="Open Sans"/>
          <w:color w:val="004B88"/>
          <w:sz w:val="24"/>
          <w:szCs w:val="24"/>
        </w:rPr>
      </w:pPr>
      <w:r w:rsidRPr="62C26081">
        <w:rPr>
          <w:rFonts w:ascii="Open Sans" w:hAnsi="Open Sans" w:eastAsia="Open Sans" w:cs="Open Sans"/>
          <w:b/>
          <w:bCs/>
          <w:color w:val="004B88"/>
          <w:sz w:val="24"/>
          <w:szCs w:val="24"/>
        </w:rPr>
        <w:t>Hours:</w:t>
      </w:r>
      <w:r w:rsidRPr="62C26081">
        <w:rPr>
          <w:rFonts w:ascii="Open Sans" w:hAnsi="Open Sans" w:eastAsia="Open Sans" w:cs="Open Sans"/>
          <w:color w:val="004B88"/>
          <w:sz w:val="24"/>
          <w:szCs w:val="24"/>
        </w:rPr>
        <w:t xml:space="preserve"> </w:t>
      </w:r>
      <w:r w:rsidR="00CD4F58">
        <w:rPr>
          <w:rFonts w:ascii="Open Sans" w:hAnsi="Open Sans" w:eastAsia="Open Sans" w:cs="Open Sans"/>
          <w:color w:val="004B88"/>
          <w:sz w:val="24"/>
          <w:szCs w:val="24"/>
        </w:rPr>
        <w:t>37 hours per week</w:t>
      </w:r>
    </w:p>
    <w:p w:rsidRPr="00402F81" w:rsidR="00930166" w:rsidP="62C26081" w:rsidRDefault="0588ACB1" w14:paraId="2AE9DFB0" w14:textId="6B418A44">
      <w:pPr>
        <w:spacing w:after="0"/>
        <w:rPr>
          <w:rFonts w:ascii="Open Sans" w:hAnsi="Open Sans" w:eastAsia="Open Sans" w:cs="Open Sans"/>
          <w:color w:val="004B88"/>
          <w:sz w:val="24"/>
          <w:szCs w:val="24"/>
        </w:rPr>
      </w:pPr>
      <w:r w:rsidRPr="62C26081">
        <w:rPr>
          <w:rFonts w:ascii="Open Sans" w:hAnsi="Open Sans" w:eastAsia="Open Sans" w:cs="Open Sans"/>
          <w:b/>
          <w:bCs/>
          <w:color w:val="004B88"/>
          <w:sz w:val="24"/>
          <w:szCs w:val="24"/>
        </w:rPr>
        <w:t xml:space="preserve">Location: </w:t>
      </w:r>
      <w:r w:rsidR="00E27BFF">
        <w:rPr>
          <w:rFonts w:ascii="Open Sans" w:hAnsi="Open Sans" w:eastAsia="Open Sans" w:cs="Open Sans"/>
          <w:color w:val="004B88"/>
          <w:sz w:val="24"/>
          <w:szCs w:val="24"/>
        </w:rPr>
        <w:t xml:space="preserve">Throughout West Sussex with home working </w:t>
      </w:r>
      <w:r w:rsidR="00402F81">
        <w:rPr>
          <w:rFonts w:ascii="Open Sans" w:hAnsi="Open Sans" w:eastAsia="Open Sans" w:cs="Open Sans"/>
          <w:color w:val="004B88"/>
          <w:sz w:val="24"/>
          <w:szCs w:val="24"/>
        </w:rPr>
        <w:t xml:space="preserve"> </w:t>
      </w:r>
    </w:p>
    <w:p w:rsidRPr="00EE7F83" w:rsidR="00930166" w:rsidP="62C26081" w:rsidRDefault="0588ACB1" w14:paraId="7C85E0F5" w14:textId="365183FB">
      <w:pPr>
        <w:spacing w:after="0"/>
        <w:rPr>
          <w:rFonts w:ascii="Open Sans" w:hAnsi="Open Sans" w:eastAsia="Open Sans" w:cs="Open Sans"/>
          <w:color w:val="004B88"/>
          <w:sz w:val="24"/>
          <w:szCs w:val="24"/>
        </w:rPr>
      </w:pPr>
      <w:r w:rsidRPr="62C26081">
        <w:rPr>
          <w:rFonts w:ascii="Open Sans" w:hAnsi="Open Sans" w:eastAsia="Open Sans" w:cs="Open Sans"/>
          <w:b/>
          <w:bCs/>
          <w:color w:val="004B88"/>
          <w:sz w:val="24"/>
          <w:szCs w:val="24"/>
        </w:rPr>
        <w:t>Contract type:</w:t>
      </w:r>
      <w:r w:rsidRPr="62C26081">
        <w:rPr>
          <w:rFonts w:ascii="Open Sans" w:hAnsi="Open Sans" w:eastAsia="Open Sans" w:cs="Open Sans"/>
          <w:color w:val="004B88"/>
          <w:sz w:val="24"/>
          <w:szCs w:val="24"/>
        </w:rPr>
        <w:t xml:space="preserve"> </w:t>
      </w:r>
      <w:r w:rsidR="00EE7F83">
        <w:rPr>
          <w:rFonts w:ascii="Open Sans" w:hAnsi="Open Sans" w:eastAsia="Open Sans" w:cs="Open Sans"/>
          <w:color w:val="004B88"/>
          <w:sz w:val="24"/>
          <w:szCs w:val="24"/>
        </w:rPr>
        <w:t>Fixed Term until 31</w:t>
      </w:r>
      <w:r w:rsidRPr="00EE7F83" w:rsidR="00EE7F83">
        <w:rPr>
          <w:rFonts w:ascii="Open Sans" w:hAnsi="Open Sans" w:eastAsia="Open Sans" w:cs="Open Sans"/>
          <w:color w:val="004B88"/>
          <w:sz w:val="24"/>
          <w:szCs w:val="24"/>
          <w:vertAlign w:val="superscript"/>
        </w:rPr>
        <w:t>st</w:t>
      </w:r>
      <w:r w:rsidR="00EE7F83">
        <w:rPr>
          <w:rFonts w:ascii="Open Sans" w:hAnsi="Open Sans" w:eastAsia="Open Sans" w:cs="Open Sans"/>
          <w:color w:val="004B88"/>
          <w:sz w:val="24"/>
          <w:szCs w:val="24"/>
        </w:rPr>
        <w:t xml:space="preserve"> March 27</w:t>
      </w:r>
      <w:r w:rsidR="002C577D">
        <w:rPr>
          <w:rFonts w:ascii="Open Sans" w:hAnsi="Open Sans" w:eastAsia="Open Sans" w:cs="Open Sans"/>
          <w:color w:val="004B88"/>
          <w:sz w:val="24"/>
          <w:szCs w:val="24"/>
        </w:rPr>
        <w:t xml:space="preserve"> (with possible extension) </w:t>
      </w:r>
    </w:p>
    <w:p w:rsidR="0588ACB1" w:rsidP="4F5C6F83" w:rsidRDefault="0588ACB1" w14:paraId="09C07005" w14:textId="39A544C4">
      <w:pPr>
        <w:pStyle w:val="Normal"/>
        <w:spacing w:after="0"/>
        <w:rPr>
          <w:rFonts w:ascii="Open Sans" w:hAnsi="Open Sans" w:eastAsia="Open Sans" w:cs="Open Sans"/>
          <w:color w:val="004B88"/>
          <w:sz w:val="24"/>
          <w:szCs w:val="24"/>
        </w:rPr>
      </w:pPr>
      <w:r w:rsidRPr="4F5C6F83" w:rsidR="03BFDA71">
        <w:rPr>
          <w:rFonts w:ascii="Open Sans" w:hAnsi="Open Sans" w:eastAsia="Open Sans" w:cs="Open Sans"/>
          <w:b w:val="1"/>
          <w:bCs w:val="1"/>
          <w:color w:val="004B88"/>
          <w:sz w:val="24"/>
          <w:szCs w:val="24"/>
        </w:rPr>
        <w:t>Salary:</w:t>
      </w:r>
      <w:r w:rsidRPr="4F5C6F83" w:rsidR="0CEDA805">
        <w:rPr>
          <w:rFonts w:ascii="Open Sans" w:hAnsi="Open Sans" w:eastAsia="Open Sans" w:cs="Open Sans"/>
          <w:color w:val="004B88"/>
          <w:sz w:val="24"/>
          <w:szCs w:val="24"/>
        </w:rPr>
        <w:t xml:space="preserve"> £26,378.04 per annum</w:t>
      </w:r>
    </w:p>
    <w:p w:rsidRPr="00930166" w:rsidR="00930166" w:rsidP="62C26081" w:rsidRDefault="0588ACB1" w14:paraId="4CB0FF5D" w14:textId="247AC5F0">
      <w:pPr>
        <w:spacing w:after="0"/>
        <w:rPr>
          <w:rFonts w:ascii="Open Sans" w:hAnsi="Open Sans" w:eastAsia="Open Sans" w:cs="Open Sans"/>
          <w:color w:val="004B88"/>
          <w:sz w:val="24"/>
          <w:szCs w:val="24"/>
        </w:rPr>
      </w:pPr>
      <w:r w:rsidRPr="62C26081">
        <w:rPr>
          <w:rFonts w:ascii="Open Sans" w:hAnsi="Open Sans" w:eastAsia="Open Sans" w:cs="Open Sans"/>
          <w:b/>
          <w:bCs/>
          <w:color w:val="004B88"/>
          <w:sz w:val="24"/>
          <w:szCs w:val="24"/>
        </w:rPr>
        <w:t>Closing date:</w:t>
      </w:r>
      <w:r w:rsidRPr="62C26081">
        <w:rPr>
          <w:rFonts w:ascii="Open Sans" w:hAnsi="Open Sans" w:eastAsia="Open Sans" w:cs="Open Sans"/>
          <w:color w:val="004B88"/>
          <w:sz w:val="24"/>
          <w:szCs w:val="24"/>
        </w:rPr>
        <w:t xml:space="preserve"> </w:t>
      </w:r>
      <w:r w:rsidR="003604C2">
        <w:rPr>
          <w:rFonts w:ascii="Open Sans" w:hAnsi="Open Sans" w:eastAsia="Open Sans" w:cs="Open Sans"/>
          <w:color w:val="004B88"/>
          <w:sz w:val="24"/>
          <w:szCs w:val="24"/>
        </w:rPr>
        <w:t>02</w:t>
      </w:r>
      <w:r w:rsidRPr="003604C2" w:rsidR="003604C2">
        <w:rPr>
          <w:rFonts w:ascii="Open Sans" w:hAnsi="Open Sans" w:eastAsia="Open Sans" w:cs="Open Sans"/>
          <w:color w:val="004B88"/>
          <w:sz w:val="24"/>
          <w:szCs w:val="24"/>
          <w:vertAlign w:val="superscript"/>
        </w:rPr>
        <w:t>nd</w:t>
      </w:r>
      <w:r w:rsidR="003604C2">
        <w:rPr>
          <w:rFonts w:ascii="Open Sans" w:hAnsi="Open Sans" w:eastAsia="Open Sans" w:cs="Open Sans"/>
          <w:color w:val="004B88"/>
          <w:sz w:val="24"/>
          <w:szCs w:val="24"/>
        </w:rPr>
        <w:t xml:space="preserve"> November at 9am</w:t>
      </w:r>
    </w:p>
    <w:p w:rsidR="00930166" w:rsidP="62C26081" w:rsidRDefault="0588ACB1" w14:paraId="3FF571F4" w14:textId="305C1F8B">
      <w:pPr>
        <w:spacing w:after="0"/>
        <w:rPr>
          <w:rFonts w:ascii="Open Sans" w:hAnsi="Open Sans" w:eastAsia="Open Sans" w:cs="Open Sans"/>
          <w:color w:val="004B88"/>
          <w:sz w:val="24"/>
          <w:szCs w:val="24"/>
        </w:rPr>
      </w:pPr>
      <w:r w:rsidRPr="62C26081">
        <w:rPr>
          <w:rFonts w:ascii="Open Sans" w:hAnsi="Open Sans" w:eastAsia="Open Sans" w:cs="Open Sans"/>
          <w:b/>
          <w:bCs/>
          <w:color w:val="004B88"/>
          <w:sz w:val="24"/>
          <w:szCs w:val="24"/>
        </w:rPr>
        <w:t>Interview date:</w:t>
      </w:r>
      <w:r w:rsidRPr="62C26081">
        <w:rPr>
          <w:rFonts w:ascii="Open Sans" w:hAnsi="Open Sans" w:eastAsia="Open Sans" w:cs="Open Sans"/>
          <w:color w:val="004B88"/>
          <w:sz w:val="24"/>
          <w:szCs w:val="24"/>
        </w:rPr>
        <w:t xml:space="preserve"> </w:t>
      </w:r>
      <w:r w:rsidR="003604C2">
        <w:rPr>
          <w:rFonts w:ascii="Open Sans" w:hAnsi="Open Sans" w:eastAsia="Open Sans" w:cs="Open Sans"/>
          <w:color w:val="004B88"/>
          <w:sz w:val="24"/>
          <w:szCs w:val="24"/>
        </w:rPr>
        <w:t>Week commencing 9</w:t>
      </w:r>
      <w:r w:rsidRPr="003604C2" w:rsidR="003604C2">
        <w:rPr>
          <w:rFonts w:ascii="Open Sans" w:hAnsi="Open Sans" w:eastAsia="Open Sans" w:cs="Open Sans"/>
          <w:color w:val="004B88"/>
          <w:sz w:val="24"/>
          <w:szCs w:val="24"/>
          <w:vertAlign w:val="superscript"/>
        </w:rPr>
        <w:t>th</w:t>
      </w:r>
      <w:r w:rsidR="003604C2">
        <w:rPr>
          <w:rFonts w:ascii="Open Sans" w:hAnsi="Open Sans" w:eastAsia="Open Sans" w:cs="Open Sans"/>
          <w:color w:val="004B88"/>
          <w:sz w:val="24"/>
          <w:szCs w:val="24"/>
        </w:rPr>
        <w:t xml:space="preserve"> November </w:t>
      </w:r>
    </w:p>
    <w:p w:rsidR="46275785" w:rsidP="46275785" w:rsidRDefault="46275785" w14:paraId="4287719F" w14:textId="672000D9">
      <w:pPr>
        <w:spacing w:after="0" w:line="240" w:lineRule="auto"/>
        <w:rPr>
          <w:rFonts w:ascii="Open Sans" w:hAnsi="Open Sans" w:eastAsia="Open Sans" w:cs="Open Sans"/>
          <w:color w:val="004B88"/>
          <w:sz w:val="24"/>
          <w:szCs w:val="24"/>
          <w:u w:val="single"/>
        </w:rPr>
      </w:pPr>
    </w:p>
    <w:p w:rsidR="62EACED3" w:rsidP="62C26081" w:rsidRDefault="3AD64D96" w14:paraId="564BE527" w14:textId="6478DE68">
      <w:pPr>
        <w:spacing w:after="0" w:line="240" w:lineRule="auto"/>
      </w:pPr>
      <w:r w:rsidRPr="62C26081">
        <w:rPr>
          <w:rFonts w:ascii="Open Sans" w:hAnsi="Open Sans" w:eastAsia="Open Sans" w:cs="Open Sans"/>
          <w:color w:val="004B88"/>
          <w:sz w:val="24"/>
          <w:szCs w:val="24"/>
          <w:u w:val="single"/>
        </w:rPr>
        <w:t xml:space="preserve">We </w:t>
      </w:r>
      <w:proofErr w:type="gramStart"/>
      <w:r w:rsidRPr="62C26081">
        <w:rPr>
          <w:rFonts w:ascii="Open Sans" w:hAnsi="Open Sans" w:eastAsia="Open Sans" w:cs="Open Sans"/>
          <w:color w:val="004B88"/>
          <w:sz w:val="24"/>
          <w:szCs w:val="24"/>
          <w:u w:val="single"/>
        </w:rPr>
        <w:t>have a preference for</w:t>
      </w:r>
      <w:proofErr w:type="gramEnd"/>
      <w:r w:rsidRPr="62C26081">
        <w:rPr>
          <w:rFonts w:ascii="Open Sans" w:hAnsi="Open Sans" w:eastAsia="Open Sans" w:cs="Open Sans"/>
          <w:color w:val="004B88"/>
          <w:sz w:val="24"/>
          <w:szCs w:val="24"/>
          <w:u w:val="single"/>
        </w:rPr>
        <w:t xml:space="preserve"> an immediate start to support the continued development of the Financial Resilience Framework. We therefore retain the right to remove the job advert if a successful </w:t>
      </w:r>
      <w:proofErr w:type="spellStart"/>
      <w:r w:rsidRPr="62C26081">
        <w:rPr>
          <w:rFonts w:ascii="Open Sans" w:hAnsi="Open Sans" w:eastAsia="Open Sans" w:cs="Open Sans"/>
          <w:color w:val="004B88"/>
          <w:sz w:val="24"/>
          <w:szCs w:val="24"/>
          <w:u w:val="single"/>
        </w:rPr>
        <w:t>candiate</w:t>
      </w:r>
      <w:proofErr w:type="spellEnd"/>
      <w:r w:rsidRPr="62C26081">
        <w:rPr>
          <w:rFonts w:ascii="Open Sans" w:hAnsi="Open Sans" w:eastAsia="Open Sans" w:cs="Open Sans"/>
          <w:color w:val="004B88"/>
          <w:sz w:val="24"/>
          <w:szCs w:val="24"/>
          <w:u w:val="single"/>
        </w:rPr>
        <w:t xml:space="preserve"> is found before the closing date.</w:t>
      </w:r>
    </w:p>
    <w:p w:rsidRPr="00930166" w:rsidR="00930166" w:rsidP="7921677D" w:rsidRDefault="00930166" w14:paraId="6A05A809" w14:textId="77777777">
      <w:pPr>
        <w:spacing w:after="0" w:line="240" w:lineRule="auto"/>
        <w:rPr>
          <w:rFonts w:ascii="Open Sans" w:hAnsi="Open Sans" w:eastAsia="Open Sans" w:cs="Open Sans"/>
          <w:color w:val="004B88"/>
          <w:sz w:val="24"/>
          <w:szCs w:val="24"/>
        </w:rPr>
      </w:pPr>
    </w:p>
    <w:p w:rsidR="0588ACB1" w:rsidP="62C26081" w:rsidRDefault="0588ACB1" w14:paraId="2C5D9902" w14:textId="4C1A82C7">
      <w:pPr>
        <w:rPr>
          <w:rFonts w:ascii="Open Sans" w:hAnsi="Open Sans" w:eastAsia="Open Sans" w:cs="Open Sans"/>
          <w:color w:val="1F487C"/>
          <w:sz w:val="24"/>
          <w:szCs w:val="24"/>
        </w:rPr>
      </w:pPr>
      <w:r w:rsidRPr="62C26081">
        <w:rPr>
          <w:rFonts w:ascii="Open Sans" w:hAnsi="Open Sans" w:eastAsia="Open Sans" w:cs="Open Sans"/>
          <w:b/>
          <w:bCs/>
          <w:color w:val="004B88"/>
          <w:sz w:val="24"/>
          <w:szCs w:val="24"/>
        </w:rPr>
        <w:t xml:space="preserve">Job description: </w:t>
      </w:r>
      <w:r w:rsidRPr="62C26081" w:rsidR="2C3658D3">
        <w:rPr>
          <w:rFonts w:ascii="Open Sans" w:hAnsi="Open Sans" w:eastAsia="Open Sans" w:cs="Open Sans"/>
          <w:color w:val="1F487C"/>
          <w:sz w:val="24"/>
          <w:szCs w:val="24"/>
        </w:rPr>
        <w:t>We are looking for a self-motivated and enthusiastic Financial Resilience Coordinator. The main purpose of this role is to support, develop, and champion the Financial Resilience Framework</w:t>
      </w:r>
      <w:r w:rsidRPr="62C26081" w:rsidR="0A950EEF">
        <w:rPr>
          <w:rFonts w:ascii="Open Sans" w:hAnsi="Open Sans" w:eastAsia="Open Sans" w:cs="Open Sans"/>
          <w:color w:val="1F487C"/>
          <w:sz w:val="24"/>
          <w:szCs w:val="24"/>
        </w:rPr>
        <w:t xml:space="preserve">, working closely with the CEO, the Research &amp; Campaigns Lead and key partners to ensure it delivers meaningful improvements for people experiencing financial </w:t>
      </w:r>
      <w:r w:rsidRPr="62C26081" w:rsidR="2D388314">
        <w:rPr>
          <w:rFonts w:ascii="Open Sans" w:hAnsi="Open Sans" w:eastAsia="Open Sans" w:cs="Open Sans"/>
          <w:color w:val="1F487C"/>
          <w:sz w:val="24"/>
          <w:szCs w:val="24"/>
        </w:rPr>
        <w:t>hardship</w:t>
      </w:r>
      <w:r w:rsidRPr="62C26081" w:rsidR="0A950EEF">
        <w:rPr>
          <w:rFonts w:ascii="Open Sans" w:hAnsi="Open Sans" w:eastAsia="Open Sans" w:cs="Open Sans"/>
          <w:color w:val="1F487C"/>
          <w:sz w:val="24"/>
          <w:szCs w:val="24"/>
        </w:rPr>
        <w:t xml:space="preserve"> across Arun, Chichester and West </w:t>
      </w:r>
      <w:r w:rsidRPr="62C26081" w:rsidR="03674F23">
        <w:rPr>
          <w:rFonts w:ascii="Open Sans" w:hAnsi="Open Sans" w:eastAsia="Open Sans" w:cs="Open Sans"/>
          <w:color w:val="1F487C"/>
          <w:sz w:val="24"/>
          <w:szCs w:val="24"/>
        </w:rPr>
        <w:t>Sussex.</w:t>
      </w:r>
    </w:p>
    <w:p w:rsidR="0588ACB1" w:rsidP="62C26081" w:rsidRDefault="0588ACB1" w14:paraId="7F311956" w14:textId="7270B82B">
      <w:r w:rsidRPr="62C26081">
        <w:rPr>
          <w:rFonts w:ascii="Open Sans" w:hAnsi="Open Sans" w:eastAsia="Open Sans" w:cs="Open Sans"/>
          <w:color w:val="1F487C"/>
          <w:sz w:val="24"/>
          <w:szCs w:val="24"/>
        </w:rPr>
        <w:t xml:space="preserve">Your main duties will </w:t>
      </w:r>
      <w:r w:rsidRPr="62C26081" w:rsidR="1292DD69">
        <w:rPr>
          <w:rFonts w:ascii="Open Sans" w:hAnsi="Open Sans" w:eastAsia="Open Sans" w:cs="Open Sans"/>
          <w:color w:val="1F487C"/>
          <w:sz w:val="24"/>
          <w:szCs w:val="24"/>
        </w:rPr>
        <w:t xml:space="preserve">include supporting the implementation, growth and continuous </w:t>
      </w:r>
      <w:r w:rsidRPr="62C26081" w:rsidR="04FDDD80">
        <w:rPr>
          <w:rFonts w:ascii="Open Sans" w:hAnsi="Open Sans" w:eastAsia="Open Sans" w:cs="Open Sans"/>
          <w:color w:val="1F487C"/>
          <w:sz w:val="24"/>
          <w:szCs w:val="24"/>
        </w:rPr>
        <w:t>improvement</w:t>
      </w:r>
      <w:r w:rsidRPr="62C26081" w:rsidR="1292DD69">
        <w:rPr>
          <w:rFonts w:ascii="Open Sans" w:hAnsi="Open Sans" w:eastAsia="Open Sans" w:cs="Open Sans"/>
          <w:color w:val="1F487C"/>
          <w:sz w:val="24"/>
          <w:szCs w:val="24"/>
        </w:rPr>
        <w:t xml:space="preserve"> of the Financial Resilience Framework; developing and maintaining effective partnerships across </w:t>
      </w:r>
      <w:r w:rsidRPr="62C26081" w:rsidR="54A7EB8B">
        <w:rPr>
          <w:rFonts w:ascii="Open Sans" w:hAnsi="Open Sans" w:eastAsia="Open Sans" w:cs="Open Sans"/>
          <w:color w:val="1F487C"/>
          <w:sz w:val="24"/>
          <w:szCs w:val="24"/>
        </w:rPr>
        <w:t>sectors</w:t>
      </w:r>
      <w:r w:rsidRPr="62C26081" w:rsidR="1292DD69">
        <w:rPr>
          <w:rFonts w:ascii="Open Sans" w:hAnsi="Open Sans" w:eastAsia="Open Sans" w:cs="Open Sans"/>
          <w:color w:val="1F487C"/>
          <w:sz w:val="24"/>
          <w:szCs w:val="24"/>
        </w:rPr>
        <w:t xml:space="preserve">; promoting the benefits of a holistic, person-centred </w:t>
      </w:r>
      <w:r w:rsidRPr="62C26081" w:rsidR="5A3093BC">
        <w:rPr>
          <w:rFonts w:ascii="Open Sans" w:hAnsi="Open Sans" w:eastAsia="Open Sans" w:cs="Open Sans"/>
          <w:color w:val="1F487C"/>
          <w:sz w:val="24"/>
          <w:szCs w:val="24"/>
        </w:rPr>
        <w:t xml:space="preserve">approach to tackling financial hardship; supporting quality assurance and performance monitoring activities; and </w:t>
      </w:r>
      <w:r w:rsidRPr="62C26081" w:rsidR="25CE4A43">
        <w:rPr>
          <w:rFonts w:ascii="Open Sans" w:hAnsi="Open Sans" w:eastAsia="Open Sans" w:cs="Open Sans"/>
          <w:color w:val="1F487C"/>
          <w:sz w:val="24"/>
          <w:szCs w:val="24"/>
        </w:rPr>
        <w:t>encouraging</w:t>
      </w:r>
      <w:r w:rsidRPr="62C26081" w:rsidR="5A3093BC">
        <w:rPr>
          <w:rFonts w:ascii="Open Sans" w:hAnsi="Open Sans" w:eastAsia="Open Sans" w:cs="Open Sans"/>
          <w:color w:val="1F487C"/>
          <w:sz w:val="24"/>
          <w:szCs w:val="24"/>
        </w:rPr>
        <w:t xml:space="preserve"> organisations to embed the Framework within their services and communities.</w:t>
      </w:r>
    </w:p>
    <w:p w:rsidR="5F777498" w:rsidP="62C26081" w:rsidRDefault="5F777498" w14:paraId="17A6E9A2" w14:textId="66F7C297">
      <w:r w:rsidRPr="62C26081">
        <w:rPr>
          <w:rFonts w:ascii="Open Sans" w:hAnsi="Open Sans" w:eastAsia="Open Sans" w:cs="Open Sans"/>
          <w:color w:val="1F487C"/>
          <w:sz w:val="24"/>
          <w:szCs w:val="24"/>
        </w:rPr>
        <w:t xml:space="preserve">The postholder will work closely with the relevant Research &amp; Campaigns Leads across partner organisations to </w:t>
      </w:r>
      <w:r w:rsidRPr="62C26081" w:rsidR="2FBA61CF">
        <w:rPr>
          <w:rFonts w:ascii="Open Sans" w:hAnsi="Open Sans" w:eastAsia="Open Sans" w:cs="Open Sans"/>
          <w:color w:val="1F487C"/>
          <w:sz w:val="24"/>
          <w:szCs w:val="24"/>
        </w:rPr>
        <w:t>strengthen</w:t>
      </w:r>
      <w:r w:rsidRPr="62C26081">
        <w:rPr>
          <w:rFonts w:ascii="Open Sans" w:hAnsi="Open Sans" w:eastAsia="Open Sans" w:cs="Open Sans"/>
          <w:color w:val="1F487C"/>
          <w:sz w:val="24"/>
          <w:szCs w:val="24"/>
        </w:rPr>
        <w:t xml:space="preserve"> collaboration, share learning and maximise the impact of the Framework across </w:t>
      </w:r>
      <w:r w:rsidRPr="62C26081" w:rsidR="3D27C9A7">
        <w:rPr>
          <w:rFonts w:ascii="Open Sans" w:hAnsi="Open Sans" w:eastAsia="Open Sans" w:cs="Open Sans"/>
          <w:color w:val="1F487C"/>
          <w:sz w:val="24"/>
          <w:szCs w:val="24"/>
        </w:rPr>
        <w:t>West</w:t>
      </w:r>
      <w:r w:rsidRPr="62C26081">
        <w:rPr>
          <w:rFonts w:ascii="Open Sans" w:hAnsi="Open Sans" w:eastAsia="Open Sans" w:cs="Open Sans"/>
          <w:color w:val="1F487C"/>
          <w:sz w:val="24"/>
          <w:szCs w:val="24"/>
        </w:rPr>
        <w:t xml:space="preserve"> Susse</w:t>
      </w:r>
      <w:r w:rsidRPr="62C26081" w:rsidR="7F5C3612">
        <w:rPr>
          <w:rFonts w:ascii="Open Sans" w:hAnsi="Open Sans" w:eastAsia="Open Sans" w:cs="Open Sans"/>
          <w:color w:val="1F487C"/>
          <w:sz w:val="24"/>
          <w:szCs w:val="24"/>
        </w:rPr>
        <w:t xml:space="preserve">x. </w:t>
      </w:r>
    </w:p>
    <w:p w:rsidR="7F5C3612" w:rsidP="62C26081" w:rsidRDefault="7F5C3612" w14:paraId="25413129" w14:textId="137BAD67">
      <w:pPr>
        <w:rPr>
          <w:rFonts w:ascii="Open Sans" w:hAnsi="Open Sans" w:eastAsia="Open Sans" w:cs="Open Sans"/>
          <w:color w:val="1F487C"/>
          <w:sz w:val="24"/>
          <w:szCs w:val="24"/>
        </w:rPr>
      </w:pPr>
      <w:r w:rsidRPr="62C26081">
        <w:rPr>
          <w:rFonts w:ascii="Open Sans" w:hAnsi="Open Sans" w:eastAsia="Open Sans" w:cs="Open Sans"/>
          <w:color w:val="1F487C"/>
          <w:sz w:val="24"/>
          <w:szCs w:val="24"/>
        </w:rPr>
        <w:t>They will also support the collection, analysis and sharing of evidence, insight and lived experience to inform decision-making, influence policy, identify emerging trends and contribute to research, reporting and campaigns that address the root causes of poverty</w:t>
      </w:r>
      <w:r w:rsidRPr="62C26081" w:rsidR="0516F4C0">
        <w:rPr>
          <w:rFonts w:ascii="Open Sans" w:hAnsi="Open Sans" w:eastAsia="Open Sans" w:cs="Open Sans"/>
          <w:color w:val="1F487C"/>
          <w:sz w:val="24"/>
          <w:szCs w:val="24"/>
        </w:rPr>
        <w:t>, financial exclusion and inequality.</w:t>
      </w:r>
    </w:p>
    <w:p w:rsidR="64C42E03" w:rsidP="7921677D" w:rsidRDefault="64C42E03" w14:paraId="0A1BAB6D" w14:textId="2FBD1757">
      <w:pPr>
        <w:spacing w:after="0"/>
        <w:rPr>
          <w:rFonts w:ascii="Open Sans" w:hAnsi="Open Sans" w:eastAsia="Open Sans" w:cs="Open Sans"/>
          <w:color w:val="1F4E79"/>
          <w:sz w:val="24"/>
          <w:szCs w:val="24"/>
        </w:rPr>
      </w:pPr>
      <w:r w:rsidRPr="62C26081">
        <w:rPr>
          <w:rFonts w:ascii="Open Sans" w:hAnsi="Open Sans" w:eastAsia="Open Sans" w:cs="Open Sans"/>
          <w:b/>
          <w:bCs/>
          <w:color w:val="1F4E79"/>
          <w:sz w:val="24"/>
          <w:szCs w:val="24"/>
        </w:rPr>
        <w:lastRenderedPageBreak/>
        <w:t xml:space="preserve">Essential Criteria </w:t>
      </w:r>
    </w:p>
    <w:p w:rsidR="73827968" w:rsidP="62C26081" w:rsidRDefault="73827968" w14:paraId="4525A6B1" w14:textId="47E1F15F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Open Sans" w:hAnsi="Open Sans" w:eastAsia="Open Sans" w:cs="Open Sans"/>
          <w:color w:val="1F4E79"/>
          <w:sz w:val="24"/>
          <w:szCs w:val="24"/>
        </w:rPr>
      </w:pPr>
      <w:r w:rsidRPr="62C26081">
        <w:rPr>
          <w:rFonts w:ascii="Open Sans" w:hAnsi="Open Sans" w:eastAsia="Open Sans" w:cs="Open Sans"/>
          <w:color w:val="1F4E79"/>
          <w:sz w:val="24"/>
          <w:szCs w:val="24"/>
        </w:rPr>
        <w:t>Knowledge of the issues affecting people experiencing financial hardship and poverty.</w:t>
      </w:r>
    </w:p>
    <w:p w:rsidR="73827968" w:rsidP="62C26081" w:rsidRDefault="73827968" w14:paraId="0FB5686D" w14:textId="3186D462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Open Sans" w:hAnsi="Open Sans" w:eastAsia="Open Sans" w:cs="Open Sans"/>
          <w:color w:val="1F4E79"/>
          <w:sz w:val="24"/>
          <w:szCs w:val="24"/>
        </w:rPr>
      </w:pPr>
      <w:r w:rsidRPr="62C26081">
        <w:rPr>
          <w:rFonts w:ascii="Open Sans" w:hAnsi="Open Sans" w:eastAsia="Open Sans" w:cs="Open Sans"/>
          <w:color w:val="1F4E79"/>
          <w:sz w:val="24"/>
          <w:szCs w:val="24"/>
        </w:rPr>
        <w:t>Experience developing partnerships and collaborative working arrangements across sectors.</w:t>
      </w:r>
    </w:p>
    <w:p w:rsidR="73827968" w:rsidP="62C26081" w:rsidRDefault="73827968" w14:paraId="3E6C2689" w14:textId="30CCC35C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Open Sans" w:hAnsi="Open Sans" w:eastAsia="Open Sans" w:cs="Open Sans"/>
          <w:color w:val="1F4E79"/>
          <w:sz w:val="24"/>
          <w:szCs w:val="24"/>
        </w:rPr>
      </w:pPr>
      <w:r w:rsidRPr="62C26081">
        <w:rPr>
          <w:rFonts w:ascii="Open Sans" w:hAnsi="Open Sans" w:eastAsia="Open Sans" w:cs="Open Sans"/>
          <w:color w:val="1F4E79"/>
          <w:sz w:val="24"/>
          <w:szCs w:val="24"/>
        </w:rPr>
        <w:t>Ability to research, analyse and interpret complex information, data and trends.</w:t>
      </w:r>
    </w:p>
    <w:p w:rsidR="73827968" w:rsidP="62C26081" w:rsidRDefault="73827968" w14:paraId="581CC186" w14:textId="024996E7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Open Sans" w:hAnsi="Open Sans" w:eastAsia="Open Sans" w:cs="Open Sans"/>
          <w:color w:val="1F4E79"/>
          <w:sz w:val="24"/>
          <w:szCs w:val="24"/>
        </w:rPr>
      </w:pPr>
      <w:r w:rsidRPr="62C26081">
        <w:rPr>
          <w:rFonts w:ascii="Open Sans" w:hAnsi="Open Sans" w:eastAsia="Open Sans" w:cs="Open Sans"/>
          <w:color w:val="1F4E79"/>
          <w:sz w:val="24"/>
          <w:szCs w:val="24"/>
        </w:rPr>
        <w:t>Experience producing reports, briefings, presentations and other written materials.</w:t>
      </w:r>
    </w:p>
    <w:p w:rsidR="73827968" w:rsidP="62C26081" w:rsidRDefault="73827968" w14:paraId="279E0050" w14:textId="08B506E1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Open Sans" w:hAnsi="Open Sans" w:eastAsia="Open Sans" w:cs="Open Sans"/>
          <w:color w:val="1F4E79"/>
          <w:sz w:val="24"/>
          <w:szCs w:val="24"/>
        </w:rPr>
      </w:pPr>
      <w:r w:rsidRPr="62C26081">
        <w:rPr>
          <w:rFonts w:ascii="Open Sans" w:hAnsi="Open Sans" w:eastAsia="Open Sans" w:cs="Open Sans"/>
          <w:color w:val="1F4E79"/>
          <w:sz w:val="24"/>
          <w:szCs w:val="24"/>
        </w:rPr>
        <w:t>Excellent communication and presentation skills, with the ability to communicate complex issues clearly both verbally and in writing.</w:t>
      </w:r>
    </w:p>
    <w:p w:rsidR="64C42E03" w:rsidP="62C26081" w:rsidRDefault="64C42E03" w14:paraId="676CCD36" w14:textId="56BD8226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Open Sans" w:hAnsi="Open Sans" w:eastAsia="Open Sans" w:cs="Open Sans"/>
          <w:color w:val="1F487C"/>
          <w:sz w:val="24"/>
          <w:szCs w:val="24"/>
        </w:rPr>
      </w:pPr>
      <w:r w:rsidRPr="62C26081">
        <w:rPr>
          <w:rFonts w:ascii="Open Sans" w:hAnsi="Open Sans" w:eastAsia="Open Sans" w:cs="Open Sans"/>
          <w:color w:val="1F487C"/>
          <w:sz w:val="24"/>
          <w:szCs w:val="24"/>
        </w:rPr>
        <w:t xml:space="preserve">Strong </w:t>
      </w:r>
      <w:r w:rsidRPr="62C26081" w:rsidR="4BD9C576">
        <w:rPr>
          <w:rFonts w:ascii="Open Sans" w:hAnsi="Open Sans" w:eastAsia="Open Sans" w:cs="Open Sans"/>
          <w:color w:val="1F487C"/>
          <w:sz w:val="24"/>
          <w:szCs w:val="24"/>
        </w:rPr>
        <w:t>analytical, performance monitoring and problem-solving skills.</w:t>
      </w:r>
    </w:p>
    <w:p w:rsidR="4BD9C576" w:rsidP="62C26081" w:rsidRDefault="4BD9C576" w14:paraId="54DDC98A" w14:textId="2CE2493D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Open Sans" w:hAnsi="Open Sans" w:eastAsia="Open Sans" w:cs="Open Sans"/>
          <w:color w:val="1F487C"/>
          <w:sz w:val="24"/>
          <w:szCs w:val="24"/>
        </w:rPr>
      </w:pPr>
      <w:r w:rsidRPr="62C26081">
        <w:rPr>
          <w:rFonts w:ascii="Open Sans" w:hAnsi="Open Sans" w:eastAsia="Open Sans" w:cs="Open Sans"/>
          <w:color w:val="1F487C"/>
          <w:sz w:val="24"/>
          <w:szCs w:val="24"/>
        </w:rPr>
        <w:t xml:space="preserve">Excellent organisational skills, with the ability to manage competing priorities and work effectively to deadlines. </w:t>
      </w:r>
    </w:p>
    <w:p w:rsidR="4BD9C576" w:rsidP="62C26081" w:rsidRDefault="4BD9C576" w14:paraId="5C83E00C" w14:textId="4A5922F4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Open Sans" w:hAnsi="Open Sans" w:eastAsia="Open Sans" w:cs="Open Sans"/>
          <w:color w:val="1F487C"/>
          <w:sz w:val="24"/>
          <w:szCs w:val="24"/>
        </w:rPr>
      </w:pPr>
      <w:r w:rsidRPr="62C26081">
        <w:rPr>
          <w:rFonts w:ascii="Open Sans" w:hAnsi="Open Sans" w:eastAsia="Open Sans" w:cs="Open Sans"/>
          <w:color w:val="1F487C"/>
          <w:sz w:val="24"/>
          <w:szCs w:val="24"/>
        </w:rPr>
        <w:t xml:space="preserve">Proficiency in Microsoft 365 and </w:t>
      </w:r>
      <w:r w:rsidR="00146530">
        <w:rPr>
          <w:rFonts w:ascii="Open Sans" w:hAnsi="Open Sans" w:eastAsia="Open Sans" w:cs="Open Sans"/>
          <w:color w:val="1F487C"/>
          <w:sz w:val="24"/>
          <w:szCs w:val="24"/>
        </w:rPr>
        <w:t>ability to adapt and pick up various IT systems.</w:t>
      </w:r>
    </w:p>
    <w:p w:rsidR="5F58A593" w:rsidP="62C26081" w:rsidRDefault="5F58A593" w14:paraId="46E3CA17" w14:textId="2400AEF9">
      <w:pPr>
        <w:pStyle w:val="ListParagraph"/>
        <w:numPr>
          <w:ilvl w:val="0"/>
          <w:numId w:val="3"/>
        </w:numPr>
        <w:spacing w:after="160" w:line="259" w:lineRule="auto"/>
        <w:jc w:val="both"/>
      </w:pPr>
      <w:r w:rsidRPr="62C26081">
        <w:rPr>
          <w:rFonts w:ascii="Open Sans" w:hAnsi="Open Sans" w:eastAsia="Open Sans" w:cs="Open Sans"/>
          <w:color w:val="1F487C"/>
          <w:sz w:val="24"/>
          <w:szCs w:val="24"/>
        </w:rPr>
        <w:t>Ability to work collaboratively with a range of internal and external stakeholders.</w:t>
      </w:r>
    </w:p>
    <w:p w:rsidR="03C1D6C9" w:rsidP="7921677D" w:rsidRDefault="03C1D6C9" w14:paraId="270561C1" w14:textId="3587706E">
      <w:pPr>
        <w:spacing w:after="0"/>
        <w:rPr>
          <w:rFonts w:ascii="Open Sans" w:hAnsi="Open Sans" w:eastAsia="Open Sans" w:cs="Open Sans"/>
          <w:color w:val="1F487C"/>
          <w:sz w:val="24"/>
          <w:szCs w:val="24"/>
        </w:rPr>
      </w:pPr>
    </w:p>
    <w:p w:rsidR="519D3B41" w:rsidP="7921677D" w:rsidRDefault="519D3B41" w14:paraId="5E15EE45" w14:textId="2ECCA1A0">
      <w:pPr>
        <w:spacing w:after="0" w:line="240" w:lineRule="auto"/>
        <w:rPr>
          <w:rFonts w:ascii="Open Sans" w:hAnsi="Open Sans" w:eastAsia="Open Sans" w:cs="Open Sans"/>
          <w:color w:val="365F91" w:themeColor="accent1" w:themeShade="BF"/>
          <w:sz w:val="24"/>
          <w:szCs w:val="24"/>
        </w:rPr>
      </w:pPr>
    </w:p>
    <w:p w:rsidR="0588ACB1" w:rsidP="7921677D" w:rsidRDefault="04996EA4" w14:paraId="2FF25B7F" w14:textId="13291A23">
      <w:pPr>
        <w:spacing w:after="0" w:line="240" w:lineRule="auto"/>
        <w:rPr>
          <w:rFonts w:ascii="Open Sans" w:hAnsi="Open Sans" w:eastAsia="Open Sans" w:cs="Open Sans"/>
          <w:color w:val="365F91" w:themeColor="accent1" w:themeShade="BF"/>
          <w:sz w:val="24"/>
          <w:szCs w:val="24"/>
        </w:rPr>
      </w:pPr>
      <w:r w:rsidRPr="46275785">
        <w:rPr>
          <w:rFonts w:ascii="Open Sans" w:hAnsi="Open Sans" w:eastAsia="Open Sans" w:cs="Open Sans"/>
          <w:color w:val="365F91" w:themeColor="accent1" w:themeShade="BF"/>
          <w:sz w:val="24"/>
          <w:szCs w:val="24"/>
        </w:rPr>
        <w:t xml:space="preserve">For any further details please contact – </w:t>
      </w:r>
      <w:r w:rsidRPr="46275785" w:rsidR="331C315A">
        <w:rPr>
          <w:rFonts w:ascii="Open Sans" w:hAnsi="Open Sans" w:eastAsia="Open Sans" w:cs="Open Sans"/>
          <w:color w:val="365F91" w:themeColor="accent1" w:themeShade="BF"/>
          <w:sz w:val="24"/>
          <w:szCs w:val="24"/>
        </w:rPr>
        <w:t>jobs</w:t>
      </w:r>
      <w:r w:rsidRPr="46275785">
        <w:rPr>
          <w:rFonts w:ascii="Open Sans" w:hAnsi="Open Sans" w:eastAsia="Open Sans" w:cs="Open Sans"/>
          <w:color w:val="365F91" w:themeColor="accent1" w:themeShade="BF"/>
          <w:sz w:val="24"/>
          <w:szCs w:val="24"/>
        </w:rPr>
        <w:t>@arunchichestercab.org.uk</w:t>
      </w:r>
    </w:p>
    <w:sectPr w:rsidR="0588ACB1" w:rsidSect="00930166">
      <w:headerReference w:type="default" r:id="rId11"/>
      <w:footerReference w:type="default" r:id="rId12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665F" w:rsidP="00930166" w:rsidRDefault="004D665F" w14:paraId="46DCDDDF" w14:textId="77777777">
      <w:pPr>
        <w:spacing w:after="0" w:line="240" w:lineRule="auto"/>
      </w:pPr>
      <w:r>
        <w:separator/>
      </w:r>
    </w:p>
  </w:endnote>
  <w:endnote w:type="continuationSeparator" w:id="0">
    <w:p w:rsidR="004D665F" w:rsidP="00930166" w:rsidRDefault="004D665F" w14:paraId="6E6778B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9"/>
      <w:gridCol w:w="3489"/>
      <w:gridCol w:w="3489"/>
    </w:tblGrid>
    <w:tr w:rsidR="0588ACB1" w:rsidTr="0588ACB1" w14:paraId="53431E99" w14:textId="77777777">
      <w:tc>
        <w:tcPr>
          <w:tcW w:w="3489" w:type="dxa"/>
        </w:tcPr>
        <w:p w:rsidR="0588ACB1" w:rsidP="0588ACB1" w:rsidRDefault="0588ACB1" w14:paraId="79D33638" w14:textId="79F5548E">
          <w:pPr>
            <w:pStyle w:val="Header"/>
            <w:ind w:left="-115"/>
          </w:pPr>
        </w:p>
      </w:tc>
      <w:tc>
        <w:tcPr>
          <w:tcW w:w="3489" w:type="dxa"/>
        </w:tcPr>
        <w:p w:rsidR="0588ACB1" w:rsidP="0588ACB1" w:rsidRDefault="0588ACB1" w14:paraId="1DFBC72B" w14:textId="1BC9FF39">
          <w:pPr>
            <w:pStyle w:val="Header"/>
            <w:jc w:val="center"/>
          </w:pPr>
        </w:p>
      </w:tc>
      <w:tc>
        <w:tcPr>
          <w:tcW w:w="3489" w:type="dxa"/>
        </w:tcPr>
        <w:p w:rsidR="0588ACB1" w:rsidP="0588ACB1" w:rsidRDefault="0588ACB1" w14:paraId="21729F92" w14:textId="4B8A708E">
          <w:pPr>
            <w:pStyle w:val="Header"/>
            <w:ind w:right="-115"/>
            <w:jc w:val="right"/>
          </w:pPr>
        </w:p>
      </w:tc>
    </w:tr>
  </w:tbl>
  <w:p w:rsidR="0588ACB1" w:rsidP="0588ACB1" w:rsidRDefault="0588ACB1" w14:paraId="2F824FC6" w14:textId="0B0331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665F" w:rsidP="00930166" w:rsidRDefault="004D665F" w14:paraId="1A583F3B" w14:textId="77777777">
      <w:pPr>
        <w:spacing w:after="0" w:line="240" w:lineRule="auto"/>
      </w:pPr>
      <w:r>
        <w:separator/>
      </w:r>
    </w:p>
  </w:footnote>
  <w:footnote w:type="continuationSeparator" w:id="0">
    <w:p w:rsidR="004D665F" w:rsidP="00930166" w:rsidRDefault="004D665F" w14:paraId="7AAA5C8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9"/>
      <w:gridCol w:w="3489"/>
      <w:gridCol w:w="3489"/>
    </w:tblGrid>
    <w:tr w:rsidR="0588ACB1" w:rsidTr="0588ACB1" w14:paraId="3FE682AE" w14:textId="77777777">
      <w:tc>
        <w:tcPr>
          <w:tcW w:w="3489" w:type="dxa"/>
        </w:tcPr>
        <w:p w:rsidR="0588ACB1" w:rsidP="0588ACB1" w:rsidRDefault="0588ACB1" w14:paraId="6BA65B51" w14:textId="033DEC66">
          <w:pPr>
            <w:pStyle w:val="Header"/>
            <w:ind w:left="-115"/>
          </w:pPr>
        </w:p>
      </w:tc>
      <w:tc>
        <w:tcPr>
          <w:tcW w:w="3489" w:type="dxa"/>
        </w:tcPr>
        <w:p w:rsidR="0588ACB1" w:rsidP="0588ACB1" w:rsidRDefault="0588ACB1" w14:paraId="2294E32C" w14:textId="5CD2DC75">
          <w:pPr>
            <w:pStyle w:val="Header"/>
            <w:jc w:val="center"/>
          </w:pPr>
        </w:p>
      </w:tc>
      <w:tc>
        <w:tcPr>
          <w:tcW w:w="3489" w:type="dxa"/>
        </w:tcPr>
        <w:p w:rsidR="0588ACB1" w:rsidP="0588ACB1" w:rsidRDefault="0588ACB1" w14:paraId="43CCF813" w14:textId="38D463D8">
          <w:pPr>
            <w:pStyle w:val="Header"/>
            <w:ind w:right="-115"/>
            <w:jc w:val="right"/>
          </w:pPr>
        </w:p>
      </w:tc>
    </w:tr>
  </w:tbl>
  <w:p w:rsidR="0588ACB1" w:rsidP="0588ACB1" w:rsidRDefault="0588ACB1" w14:paraId="5E08EEA9" w14:textId="674C89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A280B"/>
    <w:multiLevelType w:val="hybridMultilevel"/>
    <w:tmpl w:val="B3DA20EC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A9ADC6D"/>
    <w:multiLevelType w:val="hybridMultilevel"/>
    <w:tmpl w:val="34D6649A"/>
    <w:lvl w:ilvl="0" w:tplc="F5CC5B9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5B2643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D6CC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D892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CCBA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5E34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9085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C18C2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4AC5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4BE6719"/>
    <w:multiLevelType w:val="hybridMultilevel"/>
    <w:tmpl w:val="0928BB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6754478">
    <w:abstractNumId w:val="1"/>
  </w:num>
  <w:num w:numId="2" w16cid:durableId="248202739">
    <w:abstractNumId w:val="2"/>
  </w:num>
  <w:num w:numId="3" w16cid:durableId="132526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166"/>
    <w:rsid w:val="00083859"/>
    <w:rsid w:val="000A28FD"/>
    <w:rsid w:val="00146530"/>
    <w:rsid w:val="0021689A"/>
    <w:rsid w:val="00224BBC"/>
    <w:rsid w:val="002C577D"/>
    <w:rsid w:val="003604C2"/>
    <w:rsid w:val="00402F81"/>
    <w:rsid w:val="004463DC"/>
    <w:rsid w:val="004D665F"/>
    <w:rsid w:val="00540895"/>
    <w:rsid w:val="00540903"/>
    <w:rsid w:val="00572DF7"/>
    <w:rsid w:val="005C306B"/>
    <w:rsid w:val="00620B02"/>
    <w:rsid w:val="00745B80"/>
    <w:rsid w:val="0075657C"/>
    <w:rsid w:val="007F6AC7"/>
    <w:rsid w:val="00805799"/>
    <w:rsid w:val="00811581"/>
    <w:rsid w:val="00873DB1"/>
    <w:rsid w:val="008969DE"/>
    <w:rsid w:val="008D28FA"/>
    <w:rsid w:val="00930166"/>
    <w:rsid w:val="00A22C2B"/>
    <w:rsid w:val="00A70582"/>
    <w:rsid w:val="00A76E4E"/>
    <w:rsid w:val="00A817A7"/>
    <w:rsid w:val="00AC1067"/>
    <w:rsid w:val="00BD7E3C"/>
    <w:rsid w:val="00BE0349"/>
    <w:rsid w:val="00C434FF"/>
    <w:rsid w:val="00CC205E"/>
    <w:rsid w:val="00CD4F58"/>
    <w:rsid w:val="00D31C3C"/>
    <w:rsid w:val="00D41104"/>
    <w:rsid w:val="00D54A3F"/>
    <w:rsid w:val="00D612B5"/>
    <w:rsid w:val="00D747B3"/>
    <w:rsid w:val="00E27BFF"/>
    <w:rsid w:val="00E97D18"/>
    <w:rsid w:val="00EE7F83"/>
    <w:rsid w:val="00F61D02"/>
    <w:rsid w:val="01DF951E"/>
    <w:rsid w:val="026E9F9C"/>
    <w:rsid w:val="03674F23"/>
    <w:rsid w:val="03BFDA71"/>
    <w:rsid w:val="03C1D6C9"/>
    <w:rsid w:val="0451DBFD"/>
    <w:rsid w:val="0452AF3E"/>
    <w:rsid w:val="04996EA4"/>
    <w:rsid w:val="04FDDD80"/>
    <w:rsid w:val="0516F4C0"/>
    <w:rsid w:val="0588ACB1"/>
    <w:rsid w:val="06085484"/>
    <w:rsid w:val="060D74BC"/>
    <w:rsid w:val="0695C994"/>
    <w:rsid w:val="074A1DD5"/>
    <w:rsid w:val="07BF3D1B"/>
    <w:rsid w:val="08ACAF50"/>
    <w:rsid w:val="091AAA82"/>
    <w:rsid w:val="09ABD328"/>
    <w:rsid w:val="09CA679B"/>
    <w:rsid w:val="0A950EEF"/>
    <w:rsid w:val="0C4E769D"/>
    <w:rsid w:val="0C8ABBE4"/>
    <w:rsid w:val="0CEDA805"/>
    <w:rsid w:val="0D1418A3"/>
    <w:rsid w:val="0D2EC28C"/>
    <w:rsid w:val="0D70A695"/>
    <w:rsid w:val="0D96B472"/>
    <w:rsid w:val="0DE5917A"/>
    <w:rsid w:val="0DF2DA20"/>
    <w:rsid w:val="0F0C76F6"/>
    <w:rsid w:val="1092F512"/>
    <w:rsid w:val="1292DD69"/>
    <w:rsid w:val="129C7661"/>
    <w:rsid w:val="13F08292"/>
    <w:rsid w:val="173F25C2"/>
    <w:rsid w:val="17B4480F"/>
    <w:rsid w:val="1986064C"/>
    <w:rsid w:val="19B365DD"/>
    <w:rsid w:val="1AC099A2"/>
    <w:rsid w:val="1CD1457D"/>
    <w:rsid w:val="1DA74F04"/>
    <w:rsid w:val="1E786A10"/>
    <w:rsid w:val="1EFAFD3C"/>
    <w:rsid w:val="1F52FDCD"/>
    <w:rsid w:val="20499F87"/>
    <w:rsid w:val="21BC4421"/>
    <w:rsid w:val="231C2D03"/>
    <w:rsid w:val="24B51173"/>
    <w:rsid w:val="250FBB00"/>
    <w:rsid w:val="25CE4A43"/>
    <w:rsid w:val="25DDC798"/>
    <w:rsid w:val="296E27DF"/>
    <w:rsid w:val="29A4179C"/>
    <w:rsid w:val="29CB183B"/>
    <w:rsid w:val="2B09F840"/>
    <w:rsid w:val="2B506549"/>
    <w:rsid w:val="2C3658D3"/>
    <w:rsid w:val="2D388314"/>
    <w:rsid w:val="2E9C2AC0"/>
    <w:rsid w:val="2FBA61CF"/>
    <w:rsid w:val="3048F7BF"/>
    <w:rsid w:val="310C5E3B"/>
    <w:rsid w:val="331C315A"/>
    <w:rsid w:val="34627C9B"/>
    <w:rsid w:val="35B7C2D1"/>
    <w:rsid w:val="3607CE92"/>
    <w:rsid w:val="3830ED66"/>
    <w:rsid w:val="39DF70C3"/>
    <w:rsid w:val="39F0364A"/>
    <w:rsid w:val="3A267F98"/>
    <w:rsid w:val="3AD64D96"/>
    <w:rsid w:val="3B2CD54C"/>
    <w:rsid w:val="3C9E63E4"/>
    <w:rsid w:val="3D27C9A7"/>
    <w:rsid w:val="3D795737"/>
    <w:rsid w:val="3D8C1AE0"/>
    <w:rsid w:val="3DE59F1B"/>
    <w:rsid w:val="3E8BEB90"/>
    <w:rsid w:val="3FD0ED44"/>
    <w:rsid w:val="4065C44C"/>
    <w:rsid w:val="406F0796"/>
    <w:rsid w:val="40F9B8A7"/>
    <w:rsid w:val="41810B10"/>
    <w:rsid w:val="418C486F"/>
    <w:rsid w:val="42738746"/>
    <w:rsid w:val="44157956"/>
    <w:rsid w:val="443B6D08"/>
    <w:rsid w:val="46275785"/>
    <w:rsid w:val="46E9067F"/>
    <w:rsid w:val="4719D4C9"/>
    <w:rsid w:val="473B82B8"/>
    <w:rsid w:val="473BECE1"/>
    <w:rsid w:val="4990DF72"/>
    <w:rsid w:val="4AC2612A"/>
    <w:rsid w:val="4BB7E818"/>
    <w:rsid w:val="4BD9C576"/>
    <w:rsid w:val="4C6C6289"/>
    <w:rsid w:val="4D0D8702"/>
    <w:rsid w:val="4DB44D9D"/>
    <w:rsid w:val="4DFA01EC"/>
    <w:rsid w:val="4EBA3263"/>
    <w:rsid w:val="4F5C6F83"/>
    <w:rsid w:val="4FCC1EB3"/>
    <w:rsid w:val="519D3B41"/>
    <w:rsid w:val="52A24F1A"/>
    <w:rsid w:val="52C395D1"/>
    <w:rsid w:val="52C94457"/>
    <w:rsid w:val="52DD2901"/>
    <w:rsid w:val="5323C3C7"/>
    <w:rsid w:val="5325D50D"/>
    <w:rsid w:val="533EE3B5"/>
    <w:rsid w:val="54A7EB8B"/>
    <w:rsid w:val="56F8D168"/>
    <w:rsid w:val="58584B0E"/>
    <w:rsid w:val="58914B3B"/>
    <w:rsid w:val="5892D0F7"/>
    <w:rsid w:val="59B24923"/>
    <w:rsid w:val="5A3093BC"/>
    <w:rsid w:val="5BF58918"/>
    <w:rsid w:val="5D104068"/>
    <w:rsid w:val="5D378887"/>
    <w:rsid w:val="5D7B9459"/>
    <w:rsid w:val="5D939E20"/>
    <w:rsid w:val="5DEA880F"/>
    <w:rsid w:val="5F58A593"/>
    <w:rsid w:val="5F777498"/>
    <w:rsid w:val="62B6F3CB"/>
    <w:rsid w:val="62C26081"/>
    <w:rsid w:val="62EACED3"/>
    <w:rsid w:val="64C42E03"/>
    <w:rsid w:val="65604283"/>
    <w:rsid w:val="65F29560"/>
    <w:rsid w:val="66C54AC5"/>
    <w:rsid w:val="6748AD59"/>
    <w:rsid w:val="6A259F8F"/>
    <w:rsid w:val="6A85D4F1"/>
    <w:rsid w:val="6ABA0CB6"/>
    <w:rsid w:val="6DD2DAF4"/>
    <w:rsid w:val="6F1C0A6D"/>
    <w:rsid w:val="6F72E69E"/>
    <w:rsid w:val="6FE9352F"/>
    <w:rsid w:val="702E8A4F"/>
    <w:rsid w:val="71813E73"/>
    <w:rsid w:val="71B0840C"/>
    <w:rsid w:val="72307967"/>
    <w:rsid w:val="728C5A62"/>
    <w:rsid w:val="72F65E89"/>
    <w:rsid w:val="73827968"/>
    <w:rsid w:val="746B9391"/>
    <w:rsid w:val="7921677D"/>
    <w:rsid w:val="7B0BB4BA"/>
    <w:rsid w:val="7B27CC8A"/>
    <w:rsid w:val="7B65DF77"/>
    <w:rsid w:val="7F5C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BD61A"/>
  <w15:docId w15:val="{DD954009-4867-4751-9589-CCAF3138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301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0166"/>
  </w:style>
  <w:style w:type="paragraph" w:styleId="Footer">
    <w:name w:val="footer"/>
    <w:basedOn w:val="Normal"/>
    <w:link w:val="Foot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0166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463DC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normaltextrun" w:customStyle="1">
    <w:name w:val="normaltextrun"/>
    <w:basedOn w:val="DefaultParagraphFont"/>
    <w:rsid w:val="03C1D6C9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E682420B594C878D06700AAB19EE" ma:contentTypeVersion="19" ma:contentTypeDescription="Create a new document." ma:contentTypeScope="" ma:versionID="48d62e6476b522de4d6c7283dfcd1fcd">
  <xsd:schema xmlns:xsd="http://www.w3.org/2001/XMLSchema" xmlns:xs="http://www.w3.org/2001/XMLSchema" xmlns:p="http://schemas.microsoft.com/office/2006/metadata/properties" xmlns:ns2="8a3fa69c-ccd3-4aef-a3ba-a83541efce7e" xmlns:ns3="fed20d20-d707-4aa6-b386-0dac47008ded" xmlns:ns4="fafd16b2-a959-4e5e-9596-f037a83efa3f" xmlns:ns5="http://schemas.microsoft.com/sharepoint/v4" targetNamespace="http://schemas.microsoft.com/office/2006/metadata/properties" ma:root="true" ma:fieldsID="b70b73bde4a9efd3585597203d1f2811" ns2:_="" ns3:_="" ns4:_="" ns5:_="">
    <xsd:import namespace="8a3fa69c-ccd3-4aef-a3ba-a83541efce7e"/>
    <xsd:import namespace="fed20d20-d707-4aa6-b386-0dac47008ded"/>
    <xsd:import namespace="fafd16b2-a959-4e5e-9596-f037a83efa3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5:IconOverlay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fa69c-ccd3-4aef-a3ba-a83541efc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4b67df0-dc9b-4d3e-8996-83eb25f2c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20d20-d707-4aa6-b386-0dac47008d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d16b2-a959-4e5e-9596-f037a83efa3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6f9cc6f-358e-43a2-8f83-f1c105b4a4fe}" ma:internalName="TaxCatchAll" ma:showField="CatchAllData" ma:web="fafd16b2-a959-4e5e-9596-f037a83efa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fd16b2-a959-4e5e-9596-f037a83efa3f" xsi:nil="true"/>
    <lcf76f155ced4ddcb4097134ff3c332f xmlns="8a3fa69c-ccd3-4aef-a3ba-a83541efce7e">
      <Terms xmlns="http://schemas.microsoft.com/office/infopath/2007/PartnerControls"/>
    </lcf76f155ced4ddcb4097134ff3c332f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7E7A6ACC-D4D8-4D58-8D1F-6D449C46E1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32297D-C54F-4FC0-99E9-7BF104F1E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fa69c-ccd3-4aef-a3ba-a83541efce7e"/>
    <ds:schemaRef ds:uri="fed20d20-d707-4aa6-b386-0dac47008ded"/>
    <ds:schemaRef ds:uri="fafd16b2-a959-4e5e-9596-f037a83efa3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5E1BDE-7C4D-418B-90F2-A643BE469EF6}">
  <ds:schemaRefs>
    <ds:schemaRef ds:uri="http://schemas.microsoft.com/office/2006/metadata/properties"/>
    <ds:schemaRef ds:uri="http://schemas.microsoft.com/office/infopath/2007/PartnerControls"/>
    <ds:schemaRef ds:uri="fafd16b2-a959-4e5e-9596-f037a83efa3f"/>
    <ds:schemaRef ds:uri="8a3fa69c-ccd3-4aef-a3ba-a83541efce7e"/>
    <ds:schemaRef ds:uri="http://schemas.microsoft.com/sharepoint/v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Danni</dc:creator>
  <lastModifiedBy>Connie Steel</lastModifiedBy>
  <revision>45</revision>
  <dcterms:created xsi:type="dcterms:W3CDTF">2019-02-08T09:33:00.0000000Z</dcterms:created>
  <dcterms:modified xsi:type="dcterms:W3CDTF">2026-10-15T16:46:05.7714544Z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0x010100ABA6E682420B594C878D06700AAB19EE</vt:lpwstr>
  </property>
  <property fmtid="{D5CDD505-2E9C-101B-9397-08002B2CF9AE}" pid="3" name="AuthorIds_UIVersion_3072">
    <vt:lpwstr>17</vt:lpwstr>
  </property>
  <property fmtid="{D5CDD505-2E9C-101B-9397-08002B2CF9AE}" pid="4" name="MediaServiceImageTags">
    <vt:lpwstr/>
  </property>
</Properties>
</file>