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  <w:t xml:space="preserve">Classic Car event near Box, Wiltshire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Informal Mid-Week Classic Car Meetup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860415" cy="2769235"/>
            <wp:effectExtent b="0" l="0" r="0" t="0"/>
            <wp:docPr descr="A picture containing outdoor, building, road, street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picture containing outdoor, building, road, street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769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860415" cy="3067050"/>
            <wp:effectExtent b="0" l="0" r="0" t="0"/>
            <wp:wrapTopAndBottom distB="0" distT="0"/>
            <wp:docPr descr="Pigeon Forge Car Shows | 2018 Event Guide For Car Shows ..." id="2" name="image2.jpg"/>
            <a:graphic>
              <a:graphicData uri="http://schemas.openxmlformats.org/drawingml/2006/picture">
                <pic:pic>
                  <pic:nvPicPr>
                    <pic:cNvPr descr="Pigeon Forge Car Shows | 2018 Event Guide For Car Shows ...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067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Heading1"/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Wednesday 1st</w:t>
      </w: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 September, 3rd November &amp;       1st December 2021 18:30</w:t>
      </w:r>
    </w:p>
    <w:p w:rsidR="00000000" w:rsidDel="00000000" w:rsidP="00000000" w:rsidRDefault="00000000" w:rsidRPr="00000000" w14:paraId="00000006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Looking to attend a nice informal event and meet new classic car owners in your area.  The first event on 4th August was a resounding success, so further dates have been booked at the address below.</w:t>
      </w:r>
    </w:p>
    <w:p w:rsidR="00000000" w:rsidDel="00000000" w:rsidP="00000000" w:rsidRDefault="00000000" w:rsidRPr="00000000" w14:paraId="00000007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The Northerly Arms is on the A4 towards Box in Wiltshire SN13 8AE</w:t>
      </w:r>
    </w:p>
    <w:p w:rsidR="00000000" w:rsidDel="00000000" w:rsidP="00000000" w:rsidRDefault="00000000" w:rsidRPr="00000000" w14:paraId="00000008">
      <w:pPr>
        <w:rPr>
          <w:rFonts w:ascii="Avenir Medium" w:cs="Avenir Medium" w:eastAsia="Avenir Medium" w:hAnsi="Avenir Medium"/>
        </w:rPr>
      </w:pPr>
      <w:hyperlink r:id="rId8">
        <w:r w:rsidDel="00000000" w:rsidR="00000000" w:rsidRPr="00000000">
          <w:rPr>
            <w:rFonts w:ascii="Avenir Medium" w:cs="Avenir Medium" w:eastAsia="Avenir Medium" w:hAnsi="Avenir Medium"/>
            <w:color w:val="5e9ea1"/>
            <w:u w:val="single"/>
            <w:rtl w:val="0"/>
          </w:rPr>
          <w:t xml:space="preserve">https://www.ohhpubs.co.uk/the-northey-arms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This is the first mixed midweek classic car event I know of and am keen to start something new for our area.</w:t>
      </w:r>
    </w:p>
    <w:p w:rsidR="00000000" w:rsidDel="00000000" w:rsidP="00000000" w:rsidRDefault="00000000" w:rsidRPr="00000000" w14:paraId="0000000A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Come for a drink, or engage in a sit down meal at this lovely pub with a huge parking area located right on the A4.</w:t>
      </w:r>
    </w:p>
    <w:p w:rsidR="00000000" w:rsidDel="00000000" w:rsidP="00000000" w:rsidRDefault="00000000" w:rsidRPr="00000000" w14:paraId="0000000B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If you are interested in coming, please can you either email me on </w:t>
      </w:r>
      <w:hyperlink r:id="rId9">
        <w:r w:rsidDel="00000000" w:rsidR="00000000" w:rsidRPr="00000000">
          <w:rPr>
            <w:rFonts w:ascii="Avenir Medium" w:cs="Avenir Medium" w:eastAsia="Avenir Medium" w:hAnsi="Avenir Medium"/>
            <w:color w:val="5e9ea1"/>
            <w:u w:val="single"/>
            <w:rtl w:val="0"/>
          </w:rPr>
          <w:t xml:space="preserve">steve@teamhaven.com</w:t>
        </w:r>
      </w:hyperlink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 or text me on 07791 080 824 advising you are attending and if you would like a meal or just a casual drink.</w:t>
      </w:r>
    </w:p>
    <w:p w:rsidR="00000000" w:rsidDel="00000000" w:rsidP="00000000" w:rsidRDefault="00000000" w:rsidRPr="00000000" w14:paraId="0000000C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People can order and pay for their own food, I will just need to make sure we have the indoor space booked.</w:t>
      </w:r>
    </w:p>
    <w:p w:rsidR="00000000" w:rsidDel="00000000" w:rsidP="00000000" w:rsidRDefault="00000000" w:rsidRPr="00000000" w14:paraId="0000000D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Bring any car and I look forward to meeting you on the 4</w:t>
      </w:r>
      <w:r w:rsidDel="00000000" w:rsidR="00000000" w:rsidRPr="00000000">
        <w:rPr>
          <w:rFonts w:ascii="Avenir Medium" w:cs="Avenir Medium" w:eastAsia="Avenir Medium" w:hAnsi="Avenir Medium"/>
          <w:vertAlign w:val="superscript"/>
          <w:rtl w:val="0"/>
        </w:rPr>
        <w:t xml:space="preserve">th</w:t>
      </w: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 August at the Northerly Arms in Box !!</w:t>
      </w:r>
    </w:p>
    <w:p w:rsidR="00000000" w:rsidDel="00000000" w:rsidP="00000000" w:rsidRDefault="00000000" w:rsidRPr="00000000" w14:paraId="0000000E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Fonts w:ascii="Avenir Medium" w:cs="Avenir Medium" w:eastAsia="Avenir Medium" w:hAnsi="Avenir Medium"/>
          <w:rtl w:val="0"/>
        </w:rPr>
        <w:t xml:space="preserve">Steve Grimes</w:t>
      </w:r>
    </w:p>
    <w:p w:rsidR="00000000" w:rsidDel="00000000" w:rsidP="00000000" w:rsidRDefault="00000000" w:rsidRPr="00000000" w14:paraId="00000010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venir Medium" w:cs="Avenir Medium" w:eastAsia="Avenir Medium" w:hAnsi="Avenir Medium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9" w:w="11907" w:orient="portrait"/>
      <w:pgMar w:bottom="566.9291338582677" w:top="566.9291338582677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venir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4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rFonts w:ascii="Times New Roman" w:cs="Times New Roman" w:eastAsia="Times New Roman" w:hAnsi="Times New Roman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before="400" w:line="240" w:lineRule="auto"/>
    </w:pPr>
    <w:rPr>
      <w:rFonts w:ascii="Times New Roman" w:cs="Times New Roman" w:eastAsia="Times New Roman" w:hAnsi="Times New Roman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</w:pPr>
    <w:rPr>
      <w:rFonts w:ascii="Times New Roman" w:cs="Times New Roman" w:eastAsia="Times New Roman" w:hAnsi="Times New Roman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400" w:line="240" w:lineRule="auto"/>
    </w:pPr>
    <w:rPr>
      <w:rFonts w:ascii="Times New Roman" w:cs="Times New Roman" w:eastAsia="Times New Roman" w:hAnsi="Times New Roman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before="400" w:line="240" w:lineRule="auto"/>
    </w:pPr>
    <w:rPr>
      <w:rFonts w:ascii="Times New Roman" w:cs="Times New Roman" w:eastAsia="Times New Roman" w:hAnsi="Times New Roman"/>
      <w:b w:val="1"/>
      <w:color w:val="595959"/>
      <w:sz w:val="30"/>
      <w:szCs w:val="30"/>
    </w:rPr>
  </w:style>
  <w:style w:type="paragraph" w:styleId="Heading6">
    <w:name w:val="heading 6"/>
    <w:basedOn w:val="Normal"/>
    <w:next w:val="Normal"/>
    <w:pPr>
      <w:keepNext w:val="1"/>
      <w:keepLines w:val="1"/>
      <w:spacing w:before="400" w:line="240" w:lineRule="auto"/>
    </w:pPr>
    <w:rPr>
      <w:rFonts w:ascii="Times New Roman" w:cs="Times New Roman" w:eastAsia="Times New Roman" w:hAnsi="Times New Roman"/>
      <w:b w:val="1"/>
      <w:i w:val="1"/>
      <w:color w:val="595959"/>
      <w:sz w:val="30"/>
      <w:szCs w:val="3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sz w:val="56"/>
      <w:szCs w:val="56"/>
    </w:rPr>
  </w:style>
  <w:style w:type="paragraph" w:styleId="Subtitle">
    <w:name w:val="Subtitle"/>
    <w:basedOn w:val="Normal"/>
    <w:next w:val="Normal"/>
    <w:pPr>
      <w:spacing w:after="300" w:line="240" w:lineRule="auto"/>
    </w:pPr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teve@teamhaven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www.ohhpubs.co.uk/the-northey-a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